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CB560" w14:textId="5A318350" w:rsidR="00AC2E50" w:rsidRPr="005C4397" w:rsidRDefault="00785C96">
      <w:pPr>
        <w:jc w:val="center"/>
        <w:rPr>
          <w:rFonts w:ascii="Calibri" w:eastAsia="Calibri" w:hAnsi="Calibri" w:cs="Calibri"/>
          <w:b/>
          <w:sz w:val="22"/>
          <w:szCs w:val="22"/>
        </w:rPr>
      </w:pPr>
      <w:r w:rsidRPr="005C4397">
        <w:rPr>
          <w:rFonts w:ascii="Calibri" w:eastAsia="Calibri" w:hAnsi="Calibri" w:cs="Calibri"/>
          <w:b/>
          <w:sz w:val="22"/>
          <w:szCs w:val="22"/>
        </w:rPr>
        <w:t>PETER H. SCHWARTZ</w:t>
      </w:r>
      <w:r w:rsidR="00BC5BE7">
        <w:rPr>
          <w:rFonts w:ascii="Calibri" w:eastAsia="Calibri" w:hAnsi="Calibri" w:cs="Calibri"/>
          <w:b/>
          <w:sz w:val="22"/>
          <w:szCs w:val="22"/>
        </w:rPr>
        <w:t>, M</w:t>
      </w:r>
      <w:r w:rsidR="00501DFD">
        <w:rPr>
          <w:rFonts w:ascii="Calibri" w:eastAsia="Calibri" w:hAnsi="Calibri" w:cs="Calibri"/>
          <w:b/>
          <w:sz w:val="22"/>
          <w:szCs w:val="22"/>
        </w:rPr>
        <w:t>.</w:t>
      </w:r>
      <w:r w:rsidR="00BC5BE7">
        <w:rPr>
          <w:rFonts w:ascii="Calibri" w:eastAsia="Calibri" w:hAnsi="Calibri" w:cs="Calibri"/>
          <w:b/>
          <w:sz w:val="22"/>
          <w:szCs w:val="22"/>
        </w:rPr>
        <w:t>D</w:t>
      </w:r>
      <w:r w:rsidR="00501DFD">
        <w:rPr>
          <w:rFonts w:ascii="Calibri" w:eastAsia="Calibri" w:hAnsi="Calibri" w:cs="Calibri"/>
          <w:b/>
          <w:sz w:val="22"/>
          <w:szCs w:val="22"/>
        </w:rPr>
        <w:t>.</w:t>
      </w:r>
      <w:r w:rsidR="00BC5BE7">
        <w:rPr>
          <w:rFonts w:ascii="Calibri" w:eastAsia="Calibri" w:hAnsi="Calibri" w:cs="Calibri"/>
          <w:b/>
          <w:sz w:val="22"/>
          <w:szCs w:val="22"/>
        </w:rPr>
        <w:t>, P</w:t>
      </w:r>
      <w:r w:rsidR="00501DFD">
        <w:rPr>
          <w:rFonts w:ascii="Calibri" w:eastAsia="Calibri" w:hAnsi="Calibri" w:cs="Calibri"/>
          <w:b/>
          <w:sz w:val="22"/>
          <w:szCs w:val="22"/>
        </w:rPr>
        <w:t>h.</w:t>
      </w:r>
      <w:r w:rsidR="00BC5BE7">
        <w:rPr>
          <w:rFonts w:ascii="Calibri" w:eastAsia="Calibri" w:hAnsi="Calibri" w:cs="Calibri"/>
          <w:b/>
          <w:sz w:val="22"/>
          <w:szCs w:val="22"/>
        </w:rPr>
        <w:t>D</w:t>
      </w:r>
      <w:r w:rsidR="00501DFD">
        <w:rPr>
          <w:rFonts w:ascii="Calibri" w:eastAsia="Calibri" w:hAnsi="Calibri" w:cs="Calibri"/>
          <w:b/>
          <w:sz w:val="22"/>
          <w:szCs w:val="22"/>
        </w:rPr>
        <w:t>.</w:t>
      </w:r>
    </w:p>
    <w:p w14:paraId="7AE6F6AB" w14:textId="77777777" w:rsidR="00AC2E50" w:rsidRPr="005C4397" w:rsidRDefault="00785C96">
      <w:pPr>
        <w:tabs>
          <w:tab w:val="left" w:pos="705"/>
          <w:tab w:val="center" w:pos="4860"/>
        </w:tabs>
        <w:jc w:val="center"/>
        <w:rPr>
          <w:rFonts w:ascii="Calibri" w:eastAsia="Calibri" w:hAnsi="Calibri" w:cs="Calibri"/>
          <w:sz w:val="22"/>
          <w:szCs w:val="22"/>
        </w:rPr>
      </w:pPr>
      <w:r w:rsidRPr="005C4397">
        <w:rPr>
          <w:rFonts w:ascii="Calibri" w:eastAsia="Calibri" w:hAnsi="Calibri" w:cs="Calibri"/>
          <w:sz w:val="22"/>
          <w:szCs w:val="22"/>
        </w:rPr>
        <w:t>CURRICULUM VITAE</w:t>
      </w:r>
    </w:p>
    <w:p w14:paraId="0991F350" w14:textId="77777777" w:rsidR="00AC2E50" w:rsidRPr="005C4397" w:rsidRDefault="00785C96">
      <w:pPr>
        <w:tabs>
          <w:tab w:val="left" w:pos="705"/>
          <w:tab w:val="center" w:pos="4860"/>
        </w:tabs>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p>
    <w:p w14:paraId="3F2FFAD6" w14:textId="714EFC64" w:rsidR="00AC2E50" w:rsidRPr="005C4397" w:rsidRDefault="000A3EF6">
      <w:pPr>
        <w:rPr>
          <w:rFonts w:ascii="Calibri" w:eastAsia="Calibri" w:hAnsi="Calibri" w:cs="Calibri"/>
          <w:sz w:val="22"/>
          <w:szCs w:val="22"/>
        </w:rPr>
      </w:pPr>
      <w:r w:rsidRPr="000A3EF6">
        <w:rPr>
          <w:rFonts w:ascii="Calibri" w:eastAsia="Calibri" w:hAnsi="Calibri" w:cs="Calibri"/>
          <w:i/>
          <w:iCs/>
          <w:sz w:val="22"/>
          <w:szCs w:val="22"/>
        </w:rPr>
        <w:t>Director</w:t>
      </w:r>
      <w:r>
        <w:rPr>
          <w:rFonts w:ascii="Calibri" w:eastAsia="Calibri" w:hAnsi="Calibri" w:cs="Calibri"/>
          <w:sz w:val="22"/>
          <w:szCs w:val="22"/>
        </w:rPr>
        <w:t>, Indiana University Center for Bioethics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785C96" w:rsidRPr="005C4397">
        <w:rPr>
          <w:rFonts w:ascii="Calibri" w:eastAsia="Calibri" w:hAnsi="Calibri" w:cs="Calibri"/>
          <w:sz w:val="22"/>
          <w:szCs w:val="22"/>
        </w:rPr>
        <w:t>410 W 10</w:t>
      </w:r>
      <w:r w:rsidR="00785C96" w:rsidRPr="005C4397">
        <w:rPr>
          <w:rFonts w:ascii="Calibri" w:eastAsia="Calibri" w:hAnsi="Calibri" w:cs="Calibri"/>
          <w:sz w:val="22"/>
          <w:szCs w:val="22"/>
          <w:vertAlign w:val="superscript"/>
        </w:rPr>
        <w:t>th</w:t>
      </w:r>
      <w:r w:rsidR="00785C96" w:rsidRPr="005C4397">
        <w:rPr>
          <w:rFonts w:ascii="Calibri" w:eastAsia="Calibri" w:hAnsi="Calibri" w:cs="Calibri"/>
          <w:sz w:val="22"/>
          <w:szCs w:val="22"/>
        </w:rPr>
        <w:t xml:space="preserve"> St.</w:t>
      </w:r>
      <w:r w:rsidR="005A7111">
        <w:rPr>
          <w:rFonts w:ascii="Calibri" w:eastAsia="Calibri" w:hAnsi="Calibri" w:cs="Calibri"/>
          <w:sz w:val="22"/>
          <w:szCs w:val="22"/>
        </w:rPr>
        <w:t>, Ste. 3100</w:t>
      </w:r>
    </w:p>
    <w:p w14:paraId="792BFD78" w14:textId="0EE303BE" w:rsidR="000A3EF6" w:rsidRDefault="000A3EF6" w:rsidP="000A3EF6">
      <w:pPr>
        <w:tabs>
          <w:tab w:val="left" w:pos="705"/>
          <w:tab w:val="center" w:pos="4860"/>
        </w:tabs>
        <w:rPr>
          <w:rFonts w:ascii="Calibri" w:eastAsia="Calibri" w:hAnsi="Calibri" w:cs="Calibri"/>
          <w:sz w:val="22"/>
          <w:szCs w:val="22"/>
        </w:rPr>
      </w:pPr>
      <w:r w:rsidRPr="000A3EF6">
        <w:rPr>
          <w:rFonts w:ascii="Calibri" w:eastAsia="Calibri" w:hAnsi="Calibri" w:cs="Calibri"/>
          <w:i/>
          <w:iCs/>
          <w:sz w:val="22"/>
          <w:szCs w:val="22"/>
        </w:rPr>
        <w:t>Professor of Medicine</w:t>
      </w:r>
      <w:r>
        <w:rPr>
          <w:rFonts w:ascii="Calibri" w:eastAsia="Calibri" w:hAnsi="Calibri" w:cs="Calibri"/>
          <w:sz w:val="22"/>
          <w:szCs w:val="22"/>
        </w:rPr>
        <w:t xml:space="preserve"> and </w:t>
      </w:r>
      <w:r w:rsidRPr="000A3EF6">
        <w:rPr>
          <w:rFonts w:ascii="Calibri" w:eastAsia="Calibri" w:hAnsi="Calibri" w:cs="Calibri"/>
          <w:i/>
          <w:iCs/>
          <w:sz w:val="22"/>
          <w:szCs w:val="22"/>
        </w:rPr>
        <w:t>Professor of Bioethics</w:t>
      </w:r>
      <w:r>
        <w:rPr>
          <w:rFonts w:ascii="Calibri" w:eastAsia="Calibri" w:hAnsi="Calibri" w:cs="Calibri"/>
          <w:i/>
          <w:iCs/>
          <w:sz w:val="22"/>
          <w:szCs w:val="22"/>
        </w:rPr>
        <w:t>,</w:t>
      </w:r>
      <w:r w:rsidR="00785C96" w:rsidRPr="005C4397">
        <w:rPr>
          <w:rFonts w:ascii="Calibri" w:eastAsia="Calibri" w:hAnsi="Calibri" w:cs="Calibri"/>
          <w:sz w:val="22"/>
          <w:szCs w:val="22"/>
        </w:rPr>
        <w:tab/>
      </w:r>
      <w:r w:rsidR="00785C96" w:rsidRPr="005C4397">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785C96" w:rsidRPr="005C4397">
        <w:rPr>
          <w:rFonts w:ascii="Calibri" w:eastAsia="Calibri" w:hAnsi="Calibri" w:cs="Calibri"/>
          <w:sz w:val="22"/>
          <w:szCs w:val="22"/>
        </w:rPr>
        <w:t>Indianapolis, IN 46202</w:t>
      </w:r>
    </w:p>
    <w:p w14:paraId="2C655644" w14:textId="62E9A76F" w:rsidR="000A3EF6" w:rsidRDefault="000A3EF6" w:rsidP="000A3EF6">
      <w:pPr>
        <w:tabs>
          <w:tab w:val="left" w:pos="360"/>
          <w:tab w:val="left" w:pos="705"/>
          <w:tab w:val="center" w:pos="4860"/>
        </w:tabs>
        <w:rPr>
          <w:rFonts w:ascii="Calibri" w:eastAsia="Calibri" w:hAnsi="Calibri" w:cs="Calibri"/>
          <w:sz w:val="22"/>
          <w:szCs w:val="22"/>
        </w:rPr>
      </w:pPr>
      <w:r>
        <w:rPr>
          <w:rFonts w:ascii="Calibri" w:eastAsia="Calibri" w:hAnsi="Calibri" w:cs="Calibri"/>
          <w:sz w:val="22"/>
          <w:szCs w:val="22"/>
        </w:rPr>
        <w:tab/>
        <w:t xml:space="preserve">Indiana University </w:t>
      </w:r>
      <w:r w:rsidRPr="005C4397">
        <w:rPr>
          <w:rFonts w:ascii="Calibri" w:eastAsia="Calibri" w:hAnsi="Calibri" w:cs="Calibri"/>
          <w:sz w:val="22"/>
          <w:szCs w:val="22"/>
        </w:rPr>
        <w:t>School of Medicine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785C96" w:rsidRPr="005C4397">
        <w:rPr>
          <w:rFonts w:ascii="Calibri" w:eastAsia="Calibri" w:hAnsi="Calibri" w:cs="Calibri"/>
          <w:sz w:val="22"/>
          <w:szCs w:val="22"/>
        </w:rPr>
        <w:t>(</w:t>
      </w:r>
      <w:r w:rsidR="00785C96" w:rsidRPr="005C4397">
        <w:rPr>
          <w:rFonts w:ascii="Calibri" w:eastAsia="Calibri" w:hAnsi="Calibri" w:cs="Calibri"/>
          <w:sz w:val="22"/>
          <w:szCs w:val="22"/>
          <w:highlight w:val="white"/>
        </w:rPr>
        <w:t xml:space="preserve">317) 278-4037 </w:t>
      </w:r>
    </w:p>
    <w:p w14:paraId="0C565A00" w14:textId="073E37DC" w:rsidR="000A3EF6" w:rsidRPr="001900B5" w:rsidRDefault="000A3EF6" w:rsidP="001900B5">
      <w:pPr>
        <w:tabs>
          <w:tab w:val="left" w:pos="705"/>
          <w:tab w:val="center" w:pos="4860"/>
        </w:tabs>
        <w:rPr>
          <w:rFonts w:ascii="Calibri" w:eastAsia="Calibri" w:hAnsi="Calibri" w:cs="Calibri"/>
          <w:color w:val="0563C1"/>
          <w:sz w:val="22"/>
          <w:szCs w:val="22"/>
          <w:u w:val="single"/>
        </w:rPr>
      </w:pPr>
      <w:r w:rsidRPr="000A3EF6">
        <w:rPr>
          <w:rFonts w:ascii="Calibri" w:eastAsia="Calibri" w:hAnsi="Calibri" w:cs="Calibri"/>
          <w:i/>
          <w:iCs/>
          <w:sz w:val="22"/>
          <w:szCs w:val="22"/>
        </w:rPr>
        <w:t>Professor of Philosophy</w:t>
      </w:r>
      <w:r>
        <w:rPr>
          <w:rFonts w:ascii="Calibri" w:eastAsia="Calibri" w:hAnsi="Calibri" w:cs="Calibri"/>
          <w:sz w:val="22"/>
          <w:szCs w:val="22"/>
        </w:rPr>
        <w:t>, IU School of Liberal Arts,</w:t>
      </w:r>
      <w:r w:rsidR="001900B5">
        <w:rPr>
          <w:rFonts w:ascii="Calibri" w:eastAsia="Calibri" w:hAnsi="Calibri" w:cs="Calibri"/>
          <w:sz w:val="22"/>
          <w:szCs w:val="22"/>
        </w:rPr>
        <w:t xml:space="preserve"> </w:t>
      </w:r>
      <w:r w:rsidR="001900B5" w:rsidRPr="000A3EF6">
        <w:rPr>
          <w:rFonts w:ascii="Calibri" w:eastAsia="Calibri" w:hAnsi="Calibri" w:cs="Calibri"/>
          <w:sz w:val="22"/>
          <w:szCs w:val="22"/>
        </w:rPr>
        <w:t>IUPUI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hyperlink r:id="rId5" w:history="1">
        <w:r w:rsidRPr="00C66597">
          <w:rPr>
            <w:rStyle w:val="Hyperlink"/>
            <w:rFonts w:ascii="Calibri" w:eastAsia="Calibri" w:hAnsi="Calibri" w:cs="Calibri"/>
            <w:sz w:val="22"/>
            <w:szCs w:val="22"/>
          </w:rPr>
          <w:t>phschwar@iu.edu</w:t>
        </w:r>
      </w:hyperlink>
      <w:r w:rsidR="00785C96" w:rsidRPr="005C4397">
        <w:rPr>
          <w:rFonts w:ascii="Calibri" w:eastAsia="Calibri" w:hAnsi="Calibri" w:cs="Calibri"/>
          <w:color w:val="0563C1"/>
          <w:sz w:val="22"/>
          <w:szCs w:val="22"/>
          <w:u w:val="single"/>
        </w:rPr>
        <w:t xml:space="preserve"> </w:t>
      </w:r>
    </w:p>
    <w:p w14:paraId="1B5CAA38" w14:textId="5080E37E" w:rsidR="00AC2E50" w:rsidRDefault="00AC2E50">
      <w:pPr>
        <w:jc w:val="center"/>
        <w:rPr>
          <w:rFonts w:ascii="Calibri" w:eastAsia="Calibri" w:hAnsi="Calibri" w:cs="Calibri"/>
          <w:sz w:val="22"/>
          <w:szCs w:val="22"/>
        </w:rPr>
      </w:pPr>
    </w:p>
    <w:p w14:paraId="7BA442CB" w14:textId="77777777" w:rsidR="00DD66D4" w:rsidRPr="005C4397" w:rsidRDefault="00DD66D4">
      <w:pPr>
        <w:jc w:val="center"/>
        <w:rPr>
          <w:rFonts w:ascii="Calibri" w:eastAsia="Calibri" w:hAnsi="Calibri" w:cs="Calibri"/>
          <w:sz w:val="22"/>
          <w:szCs w:val="22"/>
        </w:rPr>
      </w:pPr>
    </w:p>
    <w:p w14:paraId="4CFAF099" w14:textId="77777777" w:rsidR="00AC2E50" w:rsidRPr="005C4397" w:rsidRDefault="00785C96">
      <w:pPr>
        <w:pBdr>
          <w:bottom w:val="single" w:sz="12" w:space="1" w:color="000000"/>
        </w:pBdr>
        <w:rPr>
          <w:rFonts w:ascii="Calibri" w:eastAsia="Calibri" w:hAnsi="Calibri" w:cs="Calibri"/>
          <w:b/>
          <w:sz w:val="22"/>
          <w:szCs w:val="22"/>
        </w:rPr>
      </w:pPr>
      <w:r w:rsidRPr="005C4397">
        <w:rPr>
          <w:rFonts w:ascii="Calibri" w:eastAsia="Calibri" w:hAnsi="Calibri" w:cs="Calibri"/>
          <w:b/>
          <w:sz w:val="22"/>
          <w:szCs w:val="22"/>
        </w:rPr>
        <w:t>EDUCATION</w:t>
      </w:r>
    </w:p>
    <w:p w14:paraId="51ECF7A5" w14:textId="77777777" w:rsidR="00AC2E50" w:rsidRPr="005C4397" w:rsidRDefault="00AC2E50">
      <w:pPr>
        <w:rPr>
          <w:rFonts w:ascii="Calibri" w:eastAsia="Calibri" w:hAnsi="Calibri" w:cs="Calibri"/>
          <w:sz w:val="22"/>
          <w:szCs w:val="22"/>
        </w:rPr>
      </w:pPr>
    </w:p>
    <w:p w14:paraId="0AE55B86"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POST-GRADUATE:</w:t>
      </w:r>
    </w:p>
    <w:p w14:paraId="1BF4CA58" w14:textId="77777777" w:rsidR="00AC2E50" w:rsidRPr="005C4397" w:rsidRDefault="00785C96">
      <w:pPr>
        <w:rPr>
          <w:rFonts w:ascii="Calibri" w:eastAsia="Calibri" w:hAnsi="Calibri" w:cs="Calibri"/>
          <w:sz w:val="22"/>
          <w:szCs w:val="22"/>
        </w:rPr>
      </w:pPr>
      <w:r w:rsidRPr="005C4397">
        <w:rPr>
          <w:rFonts w:ascii="Calibri" w:eastAsia="Calibri" w:hAnsi="Calibri" w:cs="Calibri"/>
          <w:b/>
          <w:sz w:val="22"/>
          <w:szCs w:val="22"/>
        </w:rPr>
        <w:t>Brigham and Women’s Hospital</w:t>
      </w:r>
      <w:r w:rsidRPr="005C4397">
        <w:rPr>
          <w:rFonts w:ascii="Calibri" w:eastAsia="Calibri" w:hAnsi="Calibri" w:cs="Calibri"/>
          <w:sz w:val="22"/>
          <w:szCs w:val="22"/>
        </w:rPr>
        <w:tab/>
        <w:t>Internship and Residency</w:t>
      </w:r>
      <w:r w:rsidRPr="005C4397">
        <w:rPr>
          <w:rFonts w:ascii="Calibri" w:eastAsia="Calibri" w:hAnsi="Calibri" w:cs="Calibri"/>
          <w:sz w:val="22"/>
          <w:szCs w:val="22"/>
        </w:rPr>
        <w:tab/>
      </w:r>
      <w:r w:rsidRPr="005C4397">
        <w:rPr>
          <w:rFonts w:ascii="Calibri" w:eastAsia="Calibri" w:hAnsi="Calibri" w:cs="Calibri"/>
          <w:sz w:val="22"/>
          <w:szCs w:val="22"/>
        </w:rPr>
        <w:tab/>
        <w:t>1999-2003</w:t>
      </w:r>
    </w:p>
    <w:p w14:paraId="19036152"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Field:  Internal Medicine</w:t>
      </w:r>
    </w:p>
    <w:p w14:paraId="31B947FA" w14:textId="77777777" w:rsidR="00AC2E50" w:rsidRPr="005C4397" w:rsidRDefault="00AC2E50">
      <w:pPr>
        <w:rPr>
          <w:rFonts w:ascii="Calibri" w:eastAsia="Calibri" w:hAnsi="Calibri" w:cs="Calibri"/>
          <w:sz w:val="22"/>
          <w:szCs w:val="22"/>
        </w:rPr>
      </w:pPr>
    </w:p>
    <w:p w14:paraId="2C0B1CB6"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GRADUATE:</w:t>
      </w:r>
      <w:r w:rsidRPr="005C4397">
        <w:rPr>
          <w:rFonts w:ascii="Calibri" w:eastAsia="Calibri" w:hAnsi="Calibri" w:cs="Calibri"/>
          <w:b/>
          <w:sz w:val="22"/>
          <w:szCs w:val="22"/>
        </w:rPr>
        <w:tab/>
      </w:r>
      <w:r w:rsidRPr="005C4397">
        <w:rPr>
          <w:rFonts w:ascii="Calibri" w:eastAsia="Calibri" w:hAnsi="Calibri" w:cs="Calibri"/>
          <w:b/>
          <w:sz w:val="22"/>
          <w:szCs w:val="22"/>
        </w:rPr>
        <w:tab/>
      </w:r>
      <w:r w:rsidRPr="005C4397">
        <w:rPr>
          <w:rFonts w:ascii="Calibri" w:eastAsia="Calibri" w:hAnsi="Calibri" w:cs="Calibri"/>
          <w:b/>
          <w:sz w:val="22"/>
          <w:szCs w:val="22"/>
        </w:rPr>
        <w:tab/>
      </w:r>
      <w:r w:rsidRPr="005C4397">
        <w:rPr>
          <w:rFonts w:ascii="Calibri" w:eastAsia="Calibri" w:hAnsi="Calibri" w:cs="Calibri"/>
          <w:b/>
          <w:sz w:val="22"/>
          <w:szCs w:val="22"/>
        </w:rPr>
        <w:tab/>
      </w:r>
      <w:r w:rsidRPr="005C4397">
        <w:rPr>
          <w:rFonts w:ascii="Calibri" w:eastAsia="Calibri" w:hAnsi="Calibri" w:cs="Calibri"/>
          <w:b/>
          <w:sz w:val="22"/>
          <w:szCs w:val="22"/>
        </w:rPr>
        <w:tab/>
      </w:r>
      <w:r w:rsidRPr="005C4397">
        <w:rPr>
          <w:rFonts w:ascii="Calibri" w:eastAsia="Calibri" w:hAnsi="Calibri" w:cs="Calibri"/>
          <w:b/>
          <w:sz w:val="22"/>
          <w:szCs w:val="22"/>
        </w:rPr>
        <w:tab/>
      </w:r>
    </w:p>
    <w:p w14:paraId="41593242" w14:textId="77777777" w:rsidR="00AC2E50" w:rsidRPr="005C4397" w:rsidRDefault="00785C96">
      <w:pPr>
        <w:rPr>
          <w:rFonts w:ascii="Calibri" w:eastAsia="Calibri" w:hAnsi="Calibri" w:cs="Calibri"/>
          <w:sz w:val="22"/>
          <w:szCs w:val="22"/>
        </w:rPr>
      </w:pPr>
      <w:r w:rsidRPr="005C4397">
        <w:rPr>
          <w:rFonts w:ascii="Calibri" w:eastAsia="Calibri" w:hAnsi="Calibri" w:cs="Calibri"/>
          <w:b/>
          <w:sz w:val="22"/>
          <w:szCs w:val="22"/>
        </w:rPr>
        <w:t>University of Pennsylvania</w:t>
      </w:r>
      <w:r w:rsidRPr="005C4397">
        <w:rPr>
          <w:rFonts w:ascii="Calibri" w:eastAsia="Calibri" w:hAnsi="Calibri" w:cs="Calibri"/>
          <w:sz w:val="22"/>
          <w:szCs w:val="22"/>
        </w:rPr>
        <w:tab/>
      </w:r>
      <w:r w:rsidRPr="005C4397">
        <w:rPr>
          <w:rFonts w:ascii="Calibri" w:eastAsia="Calibri" w:hAnsi="Calibri" w:cs="Calibri"/>
          <w:sz w:val="22"/>
          <w:szCs w:val="22"/>
        </w:rPr>
        <w:tab/>
        <w:t>Master of Arts (MA)</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1993</w:t>
      </w:r>
    </w:p>
    <w:p w14:paraId="15E9D40A" w14:textId="77777777" w:rsidR="00AC2E50" w:rsidRPr="005C4397" w:rsidRDefault="00785C96">
      <w:pPr>
        <w:ind w:left="2880" w:firstLine="720"/>
        <w:rPr>
          <w:rFonts w:ascii="Calibri" w:eastAsia="Calibri" w:hAnsi="Calibri" w:cs="Calibri"/>
          <w:sz w:val="22"/>
          <w:szCs w:val="22"/>
        </w:rPr>
      </w:pPr>
      <w:r w:rsidRPr="005C4397">
        <w:rPr>
          <w:rFonts w:ascii="Calibri" w:eastAsia="Calibri" w:hAnsi="Calibri" w:cs="Calibri"/>
          <w:sz w:val="22"/>
          <w:szCs w:val="22"/>
        </w:rPr>
        <w:t>Field:  Philosophy</w:t>
      </w:r>
    </w:p>
    <w:p w14:paraId="467830BD" w14:textId="77777777" w:rsidR="00AC2E50" w:rsidRPr="005C4397" w:rsidRDefault="00AC2E50">
      <w:pPr>
        <w:ind w:left="2880" w:firstLine="720"/>
        <w:rPr>
          <w:rFonts w:ascii="Calibri" w:eastAsia="Calibri" w:hAnsi="Calibri" w:cs="Calibri"/>
          <w:sz w:val="22"/>
          <w:szCs w:val="22"/>
        </w:rPr>
      </w:pPr>
    </w:p>
    <w:p w14:paraId="0BF2A9D7" w14:textId="77777777" w:rsidR="00AC2E50" w:rsidRPr="005C4397" w:rsidRDefault="00785C96">
      <w:pPr>
        <w:ind w:left="2880" w:firstLine="720"/>
        <w:rPr>
          <w:rFonts w:ascii="Calibri" w:eastAsia="Calibri" w:hAnsi="Calibri" w:cs="Calibri"/>
          <w:sz w:val="22"/>
          <w:szCs w:val="22"/>
        </w:rPr>
      </w:pPr>
      <w:r w:rsidRPr="005C4397">
        <w:rPr>
          <w:rFonts w:ascii="Calibri" w:eastAsia="Calibri" w:hAnsi="Calibri" w:cs="Calibri"/>
          <w:sz w:val="22"/>
          <w:szCs w:val="22"/>
        </w:rPr>
        <w:t>Doctor of Medicine (MD)</w:t>
      </w:r>
      <w:r w:rsidRPr="005C4397">
        <w:rPr>
          <w:rFonts w:ascii="Calibri" w:eastAsia="Calibri" w:hAnsi="Calibri" w:cs="Calibri"/>
          <w:sz w:val="22"/>
          <w:szCs w:val="22"/>
        </w:rPr>
        <w:tab/>
      </w:r>
      <w:r w:rsidRPr="005C4397">
        <w:rPr>
          <w:rFonts w:ascii="Calibri" w:eastAsia="Calibri" w:hAnsi="Calibri" w:cs="Calibri"/>
          <w:sz w:val="22"/>
          <w:szCs w:val="22"/>
        </w:rPr>
        <w:tab/>
        <w:t>1999</w:t>
      </w:r>
    </w:p>
    <w:p w14:paraId="776A5526" w14:textId="77777777" w:rsidR="00AC2E50" w:rsidRPr="005C4397" w:rsidRDefault="00AC2E50">
      <w:pPr>
        <w:ind w:left="2880" w:firstLine="720"/>
        <w:rPr>
          <w:rFonts w:ascii="Calibri" w:eastAsia="Calibri" w:hAnsi="Calibri" w:cs="Calibri"/>
          <w:sz w:val="22"/>
          <w:szCs w:val="22"/>
        </w:rPr>
      </w:pPr>
    </w:p>
    <w:p w14:paraId="45518DE9" w14:textId="77777777" w:rsidR="00AC2E50" w:rsidRPr="005C4397" w:rsidRDefault="00785C96">
      <w:pPr>
        <w:ind w:left="2880" w:firstLine="720"/>
        <w:rPr>
          <w:rFonts w:ascii="Calibri" w:eastAsia="Calibri" w:hAnsi="Calibri" w:cs="Calibri"/>
          <w:sz w:val="22"/>
          <w:szCs w:val="22"/>
        </w:rPr>
      </w:pPr>
      <w:r w:rsidRPr="005C4397">
        <w:rPr>
          <w:rFonts w:ascii="Calibri" w:eastAsia="Calibri" w:hAnsi="Calibri" w:cs="Calibri"/>
          <w:sz w:val="22"/>
          <w:szCs w:val="22"/>
        </w:rPr>
        <w:t>Doctor of Philosophy (PhD)</w:t>
      </w:r>
      <w:r w:rsidRPr="005C4397">
        <w:rPr>
          <w:rFonts w:ascii="Calibri" w:eastAsia="Calibri" w:hAnsi="Calibri" w:cs="Calibri"/>
          <w:sz w:val="22"/>
          <w:szCs w:val="22"/>
        </w:rPr>
        <w:tab/>
      </w:r>
      <w:r w:rsidRPr="005C4397">
        <w:rPr>
          <w:rFonts w:ascii="Calibri" w:eastAsia="Calibri" w:hAnsi="Calibri" w:cs="Calibri"/>
          <w:sz w:val="22"/>
          <w:szCs w:val="22"/>
        </w:rPr>
        <w:tab/>
        <w:t>1999</w:t>
      </w:r>
    </w:p>
    <w:p w14:paraId="64BE0E44" w14:textId="77777777" w:rsidR="00AC2E50" w:rsidRPr="005C4397" w:rsidRDefault="00785C96">
      <w:pPr>
        <w:ind w:left="2880" w:firstLine="720"/>
        <w:rPr>
          <w:rFonts w:ascii="Calibri" w:eastAsia="Calibri" w:hAnsi="Calibri" w:cs="Calibri"/>
          <w:sz w:val="22"/>
          <w:szCs w:val="22"/>
        </w:rPr>
      </w:pPr>
      <w:r w:rsidRPr="005C4397">
        <w:rPr>
          <w:rFonts w:ascii="Calibri" w:eastAsia="Calibri" w:hAnsi="Calibri" w:cs="Calibri"/>
          <w:sz w:val="22"/>
          <w:szCs w:val="22"/>
        </w:rPr>
        <w:t>Field:  Philosophy</w:t>
      </w:r>
    </w:p>
    <w:p w14:paraId="6A3632BF" w14:textId="77777777" w:rsidR="00AC2E50" w:rsidRPr="005C4397" w:rsidRDefault="00AC2E50">
      <w:pPr>
        <w:ind w:left="2160" w:firstLine="720"/>
        <w:rPr>
          <w:rFonts w:ascii="Calibri" w:eastAsia="Calibri" w:hAnsi="Calibri" w:cs="Calibri"/>
          <w:sz w:val="22"/>
          <w:szCs w:val="22"/>
        </w:rPr>
      </w:pPr>
    </w:p>
    <w:p w14:paraId="3C45C6BE"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UNDERGRADUATE:</w:t>
      </w:r>
      <w:r w:rsidRPr="005C4397">
        <w:rPr>
          <w:rFonts w:ascii="Calibri" w:eastAsia="Calibri" w:hAnsi="Calibri" w:cs="Calibri"/>
          <w:b/>
          <w:sz w:val="22"/>
          <w:szCs w:val="22"/>
        </w:rPr>
        <w:tab/>
      </w:r>
    </w:p>
    <w:p w14:paraId="5BE63C71" w14:textId="77777777" w:rsidR="00AC2E50" w:rsidRPr="005C4397" w:rsidRDefault="00785C96">
      <w:pPr>
        <w:rPr>
          <w:rFonts w:ascii="Calibri" w:eastAsia="Calibri" w:hAnsi="Calibri" w:cs="Calibri"/>
          <w:sz w:val="22"/>
          <w:szCs w:val="22"/>
        </w:rPr>
      </w:pPr>
      <w:r w:rsidRPr="005C4397">
        <w:rPr>
          <w:rFonts w:ascii="Calibri" w:eastAsia="Calibri" w:hAnsi="Calibri" w:cs="Calibri"/>
          <w:b/>
          <w:sz w:val="22"/>
          <w:szCs w:val="22"/>
        </w:rPr>
        <w:t>Harvard College</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Bachelor of Arts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1987</w:t>
      </w:r>
    </w:p>
    <w:p w14:paraId="2AA99797"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Concentration:  Biology</w:t>
      </w:r>
    </w:p>
    <w:p w14:paraId="47293BD8"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Minor:  History</w:t>
      </w:r>
    </w:p>
    <w:p w14:paraId="13E9ABF5" w14:textId="77777777" w:rsidR="00AC2E50" w:rsidRPr="005C4397" w:rsidRDefault="00AC2E50">
      <w:pPr>
        <w:rPr>
          <w:rFonts w:ascii="Calibri" w:eastAsia="Calibri" w:hAnsi="Calibri" w:cs="Calibri"/>
          <w:sz w:val="22"/>
          <w:szCs w:val="22"/>
        </w:rPr>
      </w:pPr>
    </w:p>
    <w:p w14:paraId="06768B5B" w14:textId="77777777" w:rsidR="00AC2E50" w:rsidRPr="005C4397" w:rsidRDefault="00785C96">
      <w:pPr>
        <w:pBdr>
          <w:bottom w:val="single" w:sz="12" w:space="0" w:color="000000"/>
        </w:pBdr>
        <w:rPr>
          <w:rFonts w:ascii="Calibri" w:eastAsia="Calibri" w:hAnsi="Calibri" w:cs="Calibri"/>
          <w:b/>
          <w:sz w:val="22"/>
          <w:szCs w:val="22"/>
        </w:rPr>
      </w:pPr>
      <w:r w:rsidRPr="005C4397">
        <w:rPr>
          <w:rFonts w:ascii="Calibri" w:eastAsia="Calibri" w:hAnsi="Calibri" w:cs="Calibri"/>
          <w:b/>
          <w:sz w:val="22"/>
          <w:szCs w:val="22"/>
        </w:rPr>
        <w:t>APPOINTMENTS</w:t>
      </w:r>
    </w:p>
    <w:p w14:paraId="0CCCE220" w14:textId="77777777" w:rsidR="00AC2E50" w:rsidRPr="005C4397" w:rsidRDefault="00AC2E50">
      <w:pPr>
        <w:rPr>
          <w:rFonts w:ascii="Calibri" w:eastAsia="Calibri" w:hAnsi="Calibri" w:cs="Calibri"/>
          <w:sz w:val="22"/>
          <w:szCs w:val="22"/>
        </w:rPr>
      </w:pPr>
    </w:p>
    <w:p w14:paraId="2B0BA4B7"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ACADEMIC:</w:t>
      </w:r>
    </w:p>
    <w:p w14:paraId="78BAD812" w14:textId="77777777" w:rsidR="00AC2E50" w:rsidRPr="005C4397" w:rsidRDefault="00AC2E50">
      <w:pPr>
        <w:ind w:left="1440" w:hanging="1440"/>
        <w:rPr>
          <w:rFonts w:ascii="Calibri" w:eastAsia="Calibri" w:hAnsi="Calibri" w:cs="Calibri"/>
          <w:sz w:val="22"/>
          <w:szCs w:val="22"/>
        </w:rPr>
      </w:pPr>
    </w:p>
    <w:p w14:paraId="33001157" w14:textId="77777777" w:rsidR="00AC2E50" w:rsidRPr="005C4397" w:rsidRDefault="00785C96">
      <w:pPr>
        <w:ind w:left="1440" w:hanging="1440"/>
        <w:rPr>
          <w:rFonts w:ascii="Calibri" w:eastAsia="Calibri" w:hAnsi="Calibri" w:cs="Calibri"/>
          <w:b/>
          <w:sz w:val="22"/>
          <w:szCs w:val="22"/>
        </w:rPr>
      </w:pPr>
      <w:r w:rsidRPr="005C4397">
        <w:rPr>
          <w:rFonts w:ascii="Calibri" w:eastAsia="Calibri" w:hAnsi="Calibri" w:cs="Calibri"/>
          <w:b/>
          <w:sz w:val="22"/>
          <w:szCs w:val="22"/>
        </w:rPr>
        <w:t>Boston University</w:t>
      </w:r>
    </w:p>
    <w:p w14:paraId="24A6188A" w14:textId="16C38D6A"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t>Adjunct Assistant Professo</w:t>
      </w:r>
      <w:r w:rsidR="005C4397" w:rsidRPr="005C4397">
        <w:rPr>
          <w:rFonts w:ascii="Calibri" w:eastAsia="Calibri" w:hAnsi="Calibri" w:cs="Calibri"/>
          <w:sz w:val="22"/>
          <w:szCs w:val="22"/>
        </w:rPr>
        <w:t>r, Philosophy Department</w:t>
      </w:r>
      <w:r w:rsidR="005C4397" w:rsidRPr="005C4397">
        <w:rPr>
          <w:rFonts w:ascii="Calibri" w:eastAsia="Calibri" w:hAnsi="Calibri" w:cs="Calibri"/>
          <w:sz w:val="22"/>
          <w:szCs w:val="22"/>
        </w:rPr>
        <w:tab/>
      </w:r>
      <w:r w:rsidR="005C4397" w:rsidRPr="005C4397">
        <w:rPr>
          <w:rFonts w:ascii="Calibri" w:eastAsia="Calibri" w:hAnsi="Calibri" w:cs="Calibri"/>
          <w:sz w:val="22"/>
          <w:szCs w:val="22"/>
        </w:rPr>
        <w:tab/>
      </w:r>
      <w:r w:rsidR="005C4397" w:rsidRPr="005C4397">
        <w:rPr>
          <w:rFonts w:ascii="Calibri" w:eastAsia="Calibri" w:hAnsi="Calibri" w:cs="Calibri"/>
          <w:sz w:val="22"/>
          <w:szCs w:val="22"/>
        </w:rPr>
        <w:tab/>
        <w:t>2001-</w:t>
      </w:r>
      <w:r w:rsidRPr="005C4397">
        <w:rPr>
          <w:rFonts w:ascii="Calibri" w:eastAsia="Calibri" w:hAnsi="Calibri" w:cs="Calibri"/>
          <w:sz w:val="22"/>
          <w:szCs w:val="22"/>
        </w:rPr>
        <w:t>2004</w:t>
      </w:r>
    </w:p>
    <w:p w14:paraId="1308291F" w14:textId="28DDF901" w:rsidR="00AC2E50" w:rsidRPr="005C4397" w:rsidRDefault="00785C96">
      <w:pPr>
        <w:tabs>
          <w:tab w:val="left" w:pos="720"/>
        </w:tabs>
        <w:rPr>
          <w:rFonts w:ascii="Calibri" w:eastAsia="Calibri" w:hAnsi="Calibri" w:cs="Calibri"/>
          <w:sz w:val="22"/>
          <w:szCs w:val="22"/>
        </w:rPr>
      </w:pPr>
      <w:r w:rsidRPr="005C4397">
        <w:rPr>
          <w:rFonts w:ascii="Calibri" w:eastAsia="Calibri" w:hAnsi="Calibri" w:cs="Calibri"/>
          <w:sz w:val="22"/>
          <w:szCs w:val="22"/>
        </w:rPr>
        <w:tab/>
        <w:t xml:space="preserve">Visiting Scholar, </w:t>
      </w:r>
      <w:r w:rsidR="005C4397" w:rsidRPr="005C4397">
        <w:rPr>
          <w:rFonts w:ascii="Calibri" w:eastAsia="Calibri" w:hAnsi="Calibri" w:cs="Calibri"/>
          <w:sz w:val="22"/>
          <w:szCs w:val="22"/>
        </w:rPr>
        <w:t xml:space="preserve">Boston Center for the </w:t>
      </w:r>
      <w:r w:rsidR="005C4397" w:rsidRPr="005C4397">
        <w:rPr>
          <w:rFonts w:ascii="Calibri" w:eastAsia="Calibri" w:hAnsi="Calibri" w:cs="Calibri"/>
          <w:sz w:val="22"/>
          <w:szCs w:val="22"/>
        </w:rPr>
        <w:tab/>
      </w:r>
      <w:r w:rsidR="005C4397" w:rsidRPr="005C4397">
        <w:rPr>
          <w:rFonts w:ascii="Calibri" w:eastAsia="Calibri" w:hAnsi="Calibri" w:cs="Calibri"/>
          <w:sz w:val="22"/>
          <w:szCs w:val="22"/>
        </w:rPr>
        <w:tab/>
      </w:r>
      <w:r w:rsidR="005C4397" w:rsidRPr="005C4397">
        <w:rPr>
          <w:rFonts w:ascii="Calibri" w:eastAsia="Calibri" w:hAnsi="Calibri" w:cs="Calibri"/>
          <w:sz w:val="22"/>
          <w:szCs w:val="22"/>
        </w:rPr>
        <w:tab/>
      </w:r>
      <w:r w:rsidR="005C4397" w:rsidRPr="005C4397">
        <w:rPr>
          <w:rFonts w:ascii="Calibri" w:eastAsia="Calibri" w:hAnsi="Calibri" w:cs="Calibri"/>
          <w:sz w:val="22"/>
          <w:szCs w:val="22"/>
        </w:rPr>
        <w:tab/>
      </w:r>
      <w:r w:rsidR="005C4397" w:rsidRPr="005C4397">
        <w:rPr>
          <w:rFonts w:ascii="Calibri" w:eastAsia="Calibri" w:hAnsi="Calibri" w:cs="Calibri"/>
          <w:sz w:val="22"/>
          <w:szCs w:val="22"/>
        </w:rPr>
        <w:tab/>
        <w:t>2004-</w:t>
      </w:r>
      <w:r w:rsidRPr="005C4397">
        <w:rPr>
          <w:rFonts w:ascii="Calibri" w:eastAsia="Calibri" w:hAnsi="Calibri" w:cs="Calibri"/>
          <w:sz w:val="22"/>
          <w:szCs w:val="22"/>
        </w:rPr>
        <w:t>2005</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Philosophy and History</w:t>
      </w:r>
      <w:r w:rsidRPr="005C4397">
        <w:rPr>
          <w:rFonts w:ascii="Calibri" w:eastAsia="Calibri" w:hAnsi="Calibri" w:cs="Calibri"/>
          <w:sz w:val="22"/>
          <w:szCs w:val="22"/>
        </w:rPr>
        <w:tab/>
        <w:t>of Science</w:t>
      </w:r>
    </w:p>
    <w:p w14:paraId="3B1E4C93" w14:textId="77777777" w:rsidR="00AC2E50" w:rsidRPr="005C4397" w:rsidRDefault="00AC2E50">
      <w:pPr>
        <w:ind w:left="1440" w:hanging="1440"/>
        <w:rPr>
          <w:rFonts w:ascii="Calibri" w:eastAsia="Calibri" w:hAnsi="Calibri" w:cs="Calibri"/>
          <w:sz w:val="22"/>
          <w:szCs w:val="22"/>
        </w:rPr>
      </w:pPr>
    </w:p>
    <w:p w14:paraId="146C73BA" w14:textId="77777777" w:rsidR="00AC2E50" w:rsidRPr="005C4397" w:rsidRDefault="00785C96">
      <w:pPr>
        <w:ind w:left="1440" w:hanging="1440"/>
        <w:rPr>
          <w:rFonts w:ascii="Calibri" w:eastAsia="Calibri" w:hAnsi="Calibri" w:cs="Calibri"/>
          <w:b/>
          <w:sz w:val="22"/>
          <w:szCs w:val="22"/>
        </w:rPr>
      </w:pPr>
      <w:r w:rsidRPr="005C4397">
        <w:rPr>
          <w:rFonts w:ascii="Calibri" w:eastAsia="Calibri" w:hAnsi="Calibri" w:cs="Calibri"/>
          <w:b/>
          <w:sz w:val="22"/>
          <w:szCs w:val="22"/>
        </w:rPr>
        <w:t>Indiana University School of Medicine, Department of Medicine</w:t>
      </w:r>
    </w:p>
    <w:p w14:paraId="1FA0759F" w14:textId="77777777" w:rsidR="00AC2E50" w:rsidRPr="005C4397" w:rsidRDefault="00785C96">
      <w:pPr>
        <w:ind w:left="1440" w:hanging="1440"/>
        <w:rPr>
          <w:rFonts w:ascii="Calibri" w:eastAsia="Calibri" w:hAnsi="Calibri" w:cs="Calibri"/>
          <w:sz w:val="22"/>
          <w:szCs w:val="22"/>
        </w:rPr>
      </w:pPr>
      <w:r w:rsidRPr="005C4397">
        <w:rPr>
          <w:rFonts w:ascii="Calibri" w:eastAsia="Calibri" w:hAnsi="Calibri" w:cs="Calibri"/>
          <w:sz w:val="22"/>
          <w:szCs w:val="22"/>
        </w:rPr>
        <w:t>Division of General Internal Medicine and Geriatrics</w:t>
      </w:r>
    </w:p>
    <w:p w14:paraId="69CD2070"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t>Visiting Assistant Professor of Medicine</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2005</w:t>
      </w:r>
    </w:p>
    <w:p w14:paraId="7D62540E" w14:textId="15E0B94D"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t>Assistant Professor of Medicine</w:t>
      </w:r>
      <w:r w:rsidRPr="005C4397">
        <w:rPr>
          <w:rFonts w:ascii="Calibri" w:eastAsia="Calibri" w:hAnsi="Calibri" w:cs="Calibri"/>
          <w:sz w:val="22"/>
          <w:szCs w:val="22"/>
        </w:rPr>
        <w:tab/>
        <w:t>(Tenure Track)</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2006-2012</w:t>
      </w:r>
    </w:p>
    <w:p w14:paraId="403FA874" w14:textId="77F9E8A9" w:rsidR="00AC2E50" w:rsidRPr="005C4397" w:rsidRDefault="00785C96">
      <w:pPr>
        <w:ind w:firstLine="720"/>
        <w:rPr>
          <w:rFonts w:ascii="Calibri" w:eastAsia="Calibri" w:hAnsi="Calibri" w:cs="Calibri"/>
          <w:sz w:val="22"/>
          <w:szCs w:val="22"/>
        </w:rPr>
      </w:pPr>
      <w:r w:rsidRPr="005C4397">
        <w:rPr>
          <w:rFonts w:ascii="Calibri" w:eastAsia="Calibri" w:hAnsi="Calibri" w:cs="Calibri"/>
          <w:sz w:val="22"/>
          <w:szCs w:val="22"/>
        </w:rPr>
        <w:t>Associate Professor of Medicine</w:t>
      </w:r>
      <w:r w:rsidRPr="005C4397">
        <w:rPr>
          <w:rFonts w:ascii="Calibri" w:eastAsia="Calibri" w:hAnsi="Calibri" w:cs="Calibri"/>
          <w:sz w:val="22"/>
          <w:szCs w:val="22"/>
        </w:rPr>
        <w:tab/>
        <w:t>(with Tenure)</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2012-</w:t>
      </w:r>
      <w:r w:rsidR="005A7111">
        <w:rPr>
          <w:rFonts w:ascii="Calibri" w:eastAsia="Calibri" w:hAnsi="Calibri" w:cs="Calibri"/>
          <w:sz w:val="22"/>
          <w:szCs w:val="22"/>
        </w:rPr>
        <w:t>2022</w:t>
      </w:r>
    </w:p>
    <w:p w14:paraId="652E3E48" w14:textId="6EB88077" w:rsidR="00AC2E50" w:rsidRDefault="005C4397">
      <w:pPr>
        <w:ind w:firstLine="720"/>
        <w:rPr>
          <w:rFonts w:ascii="Calibri" w:eastAsia="Calibri" w:hAnsi="Calibri" w:cs="Calibri"/>
          <w:sz w:val="22"/>
          <w:szCs w:val="22"/>
        </w:rPr>
      </w:pPr>
      <w:r w:rsidRPr="005C4397">
        <w:rPr>
          <w:rFonts w:ascii="Calibri" w:eastAsia="Calibri" w:hAnsi="Calibri" w:cs="Calibri"/>
          <w:sz w:val="22"/>
          <w:szCs w:val="22"/>
        </w:rPr>
        <w:t>Scholar in Bioethics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2017</w:t>
      </w:r>
      <w:r w:rsidR="00785C96" w:rsidRPr="005C4397">
        <w:rPr>
          <w:rFonts w:ascii="Calibri" w:eastAsia="Calibri" w:hAnsi="Calibri" w:cs="Calibri"/>
          <w:sz w:val="22"/>
          <w:szCs w:val="22"/>
        </w:rPr>
        <w:t>-</w:t>
      </w:r>
      <w:r w:rsidR="005A7111">
        <w:rPr>
          <w:rFonts w:ascii="Calibri" w:eastAsia="Calibri" w:hAnsi="Calibri" w:cs="Calibri"/>
          <w:sz w:val="22"/>
          <w:szCs w:val="22"/>
        </w:rPr>
        <w:t>2022</w:t>
      </w:r>
    </w:p>
    <w:p w14:paraId="372557E8" w14:textId="03E52540" w:rsidR="005A7111" w:rsidRDefault="005A7111">
      <w:pPr>
        <w:ind w:firstLine="720"/>
        <w:rPr>
          <w:rFonts w:ascii="Calibri" w:eastAsia="Calibri" w:hAnsi="Calibri" w:cs="Calibri"/>
          <w:sz w:val="22"/>
          <w:szCs w:val="22"/>
        </w:rPr>
      </w:pPr>
      <w:r>
        <w:rPr>
          <w:rFonts w:ascii="Calibri" w:eastAsia="Calibri" w:hAnsi="Calibri" w:cs="Calibri"/>
          <w:sz w:val="22"/>
          <w:szCs w:val="22"/>
        </w:rPr>
        <w:t>Professor of Medicine</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2022-present</w:t>
      </w:r>
    </w:p>
    <w:p w14:paraId="08D2BDAD" w14:textId="7E1560A6" w:rsidR="005A7111" w:rsidRPr="005C4397" w:rsidRDefault="005A7111">
      <w:pPr>
        <w:ind w:firstLine="720"/>
        <w:rPr>
          <w:rFonts w:ascii="Calibri" w:eastAsia="Calibri" w:hAnsi="Calibri" w:cs="Calibri"/>
          <w:sz w:val="22"/>
          <w:szCs w:val="22"/>
        </w:rPr>
      </w:pPr>
      <w:r>
        <w:rPr>
          <w:rFonts w:ascii="Calibri" w:eastAsia="Calibri" w:hAnsi="Calibri" w:cs="Calibri"/>
          <w:sz w:val="22"/>
          <w:szCs w:val="22"/>
        </w:rPr>
        <w:t>Professor of Bioethics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2022-present</w:t>
      </w:r>
    </w:p>
    <w:p w14:paraId="3A184FAF" w14:textId="77777777" w:rsidR="00AC2E50" w:rsidRPr="005C4397" w:rsidRDefault="00AC2E50">
      <w:pPr>
        <w:ind w:left="1440" w:hanging="1440"/>
        <w:rPr>
          <w:rFonts w:ascii="Calibri" w:eastAsia="Calibri" w:hAnsi="Calibri" w:cs="Calibri"/>
          <w:b/>
          <w:sz w:val="22"/>
          <w:szCs w:val="22"/>
        </w:rPr>
      </w:pPr>
    </w:p>
    <w:p w14:paraId="51B5CC42"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lastRenderedPageBreak/>
        <w:t>Indiana University School of Liberal Arts, Department of Philosophy</w:t>
      </w:r>
    </w:p>
    <w:p w14:paraId="4669D818"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t>Adjunct Assistant Professor of Philosophy</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2007</w:t>
      </w:r>
    </w:p>
    <w:p w14:paraId="6593DB92" w14:textId="1B4DA822" w:rsidR="00AC2E50" w:rsidRDefault="00785C96">
      <w:pPr>
        <w:rPr>
          <w:rFonts w:ascii="Calibri" w:eastAsia="Calibri" w:hAnsi="Calibri" w:cs="Calibri"/>
          <w:sz w:val="22"/>
          <w:szCs w:val="22"/>
        </w:rPr>
      </w:pPr>
      <w:r w:rsidRPr="005C4397">
        <w:rPr>
          <w:rFonts w:ascii="Calibri" w:eastAsia="Calibri" w:hAnsi="Calibri" w:cs="Calibri"/>
          <w:sz w:val="22"/>
          <w:szCs w:val="22"/>
        </w:rPr>
        <w:tab/>
        <w:t>Assistant Professor of Philosophy (Tenure Track)</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2007-2012</w:t>
      </w:r>
      <w:r w:rsidRPr="005C4397">
        <w:rPr>
          <w:rFonts w:ascii="Calibri" w:eastAsia="Calibri" w:hAnsi="Calibri" w:cs="Calibri"/>
          <w:sz w:val="22"/>
          <w:szCs w:val="22"/>
        </w:rPr>
        <w:tab/>
      </w:r>
      <w:r w:rsidRPr="005C4397">
        <w:rPr>
          <w:rFonts w:ascii="Calibri" w:eastAsia="Calibri" w:hAnsi="Calibri" w:cs="Calibri"/>
          <w:sz w:val="22"/>
          <w:szCs w:val="22"/>
        </w:rPr>
        <w:tab/>
        <w:t>Associate Professor of Philosophy (with Tenure)</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2012-</w:t>
      </w:r>
      <w:r w:rsidR="005A7111">
        <w:rPr>
          <w:rFonts w:ascii="Calibri" w:eastAsia="Calibri" w:hAnsi="Calibri" w:cs="Calibri"/>
          <w:sz w:val="22"/>
          <w:szCs w:val="22"/>
        </w:rPr>
        <w:t>2022</w:t>
      </w:r>
    </w:p>
    <w:p w14:paraId="0D37EA3C" w14:textId="4514129D" w:rsidR="005A7111" w:rsidRPr="005C4397" w:rsidRDefault="005A7111">
      <w:pPr>
        <w:rPr>
          <w:rFonts w:ascii="Calibri" w:eastAsia="Calibri" w:hAnsi="Calibri" w:cs="Calibri"/>
          <w:sz w:val="22"/>
          <w:szCs w:val="22"/>
        </w:rPr>
      </w:pPr>
      <w:r>
        <w:rPr>
          <w:rFonts w:ascii="Calibri" w:eastAsia="Calibri" w:hAnsi="Calibri" w:cs="Calibri"/>
          <w:sz w:val="22"/>
          <w:szCs w:val="22"/>
        </w:rPr>
        <w:tab/>
        <w:t>Professor of Philosophy</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2022-present</w:t>
      </w:r>
    </w:p>
    <w:p w14:paraId="745B5B7C" w14:textId="77777777" w:rsidR="00AC2E50" w:rsidRPr="005C4397" w:rsidRDefault="00785C96">
      <w:pPr>
        <w:tabs>
          <w:tab w:val="left" w:pos="1440"/>
          <w:tab w:val="left" w:pos="5310"/>
          <w:tab w:val="left" w:pos="7470"/>
          <w:tab w:val="left" w:pos="8640"/>
          <w:tab w:val="left" w:pos="9360"/>
          <w:tab w:val="left" w:pos="10260"/>
        </w:tabs>
        <w:rPr>
          <w:rFonts w:ascii="Calibri" w:eastAsia="Calibri" w:hAnsi="Calibri" w:cs="Calibri"/>
          <w:sz w:val="22"/>
          <w:szCs w:val="22"/>
        </w:rPr>
      </w:pPr>
      <w:r w:rsidRPr="005C4397">
        <w:rPr>
          <w:rFonts w:ascii="Calibri" w:eastAsia="Calibri" w:hAnsi="Calibri" w:cs="Calibri"/>
          <w:sz w:val="22"/>
          <w:szCs w:val="22"/>
        </w:rPr>
        <w:tab/>
      </w:r>
    </w:p>
    <w:p w14:paraId="6FD19004" w14:textId="77777777" w:rsidR="00AC2E50" w:rsidRPr="005C4397" w:rsidRDefault="00785C96">
      <w:pPr>
        <w:ind w:left="1440" w:hanging="1440"/>
        <w:rPr>
          <w:rFonts w:ascii="Calibri" w:eastAsia="Calibri" w:hAnsi="Calibri" w:cs="Calibri"/>
          <w:b/>
          <w:sz w:val="22"/>
          <w:szCs w:val="22"/>
        </w:rPr>
      </w:pPr>
      <w:r w:rsidRPr="005C4397">
        <w:rPr>
          <w:rFonts w:ascii="Calibri" w:eastAsia="Calibri" w:hAnsi="Calibri" w:cs="Calibri"/>
          <w:b/>
          <w:sz w:val="22"/>
          <w:szCs w:val="22"/>
        </w:rPr>
        <w:t>Indiana University Center for Bioethics</w:t>
      </w:r>
    </w:p>
    <w:p w14:paraId="558EDFEA" w14:textId="046A4A7F" w:rsidR="00AC2E50" w:rsidRPr="005C4397" w:rsidRDefault="00785C96">
      <w:pPr>
        <w:ind w:firstLine="720"/>
        <w:rPr>
          <w:rFonts w:ascii="Calibri" w:eastAsia="Calibri" w:hAnsi="Calibri" w:cs="Calibri"/>
          <w:sz w:val="22"/>
          <w:szCs w:val="22"/>
        </w:rPr>
      </w:pPr>
      <w:r w:rsidRPr="005C4397">
        <w:rPr>
          <w:rFonts w:ascii="Calibri" w:eastAsia="Calibri" w:hAnsi="Calibri" w:cs="Calibri"/>
          <w:sz w:val="22"/>
          <w:szCs w:val="22"/>
        </w:rPr>
        <w:t>Core Faculty Member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2005-2008</w:t>
      </w:r>
      <w:r w:rsidRPr="005C4397">
        <w:rPr>
          <w:rFonts w:ascii="Calibri" w:eastAsia="Calibri" w:hAnsi="Calibri" w:cs="Calibri"/>
          <w:sz w:val="22"/>
          <w:szCs w:val="22"/>
        </w:rPr>
        <w:tab/>
      </w:r>
    </w:p>
    <w:p w14:paraId="6530F497" w14:textId="7EA070BC" w:rsidR="00AC2E50" w:rsidRPr="005C4397" w:rsidRDefault="00785C96">
      <w:pPr>
        <w:ind w:firstLine="720"/>
        <w:rPr>
          <w:rFonts w:ascii="Calibri" w:eastAsia="Calibri" w:hAnsi="Calibri" w:cs="Calibri"/>
          <w:sz w:val="22"/>
          <w:szCs w:val="22"/>
        </w:rPr>
      </w:pPr>
      <w:r w:rsidRPr="005C4397">
        <w:rPr>
          <w:rFonts w:ascii="Calibri" w:eastAsia="Calibri" w:hAnsi="Calibri" w:cs="Calibri"/>
          <w:sz w:val="22"/>
          <w:szCs w:val="22"/>
        </w:rPr>
        <w:t>Faculty 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2008-present</w:t>
      </w:r>
      <w:r w:rsidRPr="005C4397">
        <w:rPr>
          <w:rFonts w:ascii="Calibri" w:eastAsia="Calibri" w:hAnsi="Calibri" w:cs="Calibri"/>
          <w:sz w:val="22"/>
          <w:szCs w:val="22"/>
        </w:rPr>
        <w:tab/>
      </w:r>
      <w:r w:rsidRPr="005C4397">
        <w:rPr>
          <w:rFonts w:ascii="Calibri" w:eastAsia="Calibri" w:hAnsi="Calibri" w:cs="Calibri"/>
          <w:sz w:val="22"/>
          <w:szCs w:val="22"/>
        </w:rPr>
        <w:tab/>
        <w:t>Acting Director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2012-2013</w:t>
      </w:r>
    </w:p>
    <w:p w14:paraId="222423DE" w14:textId="7ED9F64F" w:rsidR="00AC2E50" w:rsidRPr="005C4397" w:rsidRDefault="00785C96">
      <w:pPr>
        <w:pBdr>
          <w:top w:val="nil"/>
          <w:left w:val="nil"/>
          <w:bottom w:val="nil"/>
          <w:right w:val="nil"/>
          <w:between w:val="nil"/>
        </w:pBdr>
        <w:ind w:left="720"/>
        <w:rPr>
          <w:rFonts w:ascii="Calibri" w:eastAsia="Calibri" w:hAnsi="Calibri" w:cs="Calibri"/>
          <w:color w:val="000000"/>
          <w:sz w:val="22"/>
          <w:szCs w:val="22"/>
        </w:rPr>
      </w:pPr>
      <w:r w:rsidRPr="005C4397">
        <w:rPr>
          <w:rFonts w:ascii="Calibri" w:eastAsia="Calibri" w:hAnsi="Calibri" w:cs="Calibri"/>
          <w:color w:val="000000"/>
          <w:sz w:val="22"/>
          <w:szCs w:val="22"/>
        </w:rPr>
        <w:t>Interim Director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2016-2017</w:t>
      </w:r>
    </w:p>
    <w:p w14:paraId="5F80BB69" w14:textId="0DE9232D"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ab/>
        <w:t>Director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2017-present</w:t>
      </w:r>
    </w:p>
    <w:p w14:paraId="68A29B16" w14:textId="77777777" w:rsidR="00AC2E50" w:rsidRPr="005C4397" w:rsidRDefault="00785C96">
      <w:pPr>
        <w:tabs>
          <w:tab w:val="left" w:pos="1440"/>
          <w:tab w:val="left" w:pos="5310"/>
          <w:tab w:val="left" w:pos="7470"/>
          <w:tab w:val="left" w:pos="8640"/>
          <w:tab w:val="left" w:pos="9360"/>
          <w:tab w:val="left" w:pos="10260"/>
        </w:tabs>
        <w:rPr>
          <w:rFonts w:ascii="Calibri" w:eastAsia="Calibri" w:hAnsi="Calibri" w:cs="Calibri"/>
          <w:sz w:val="22"/>
          <w:szCs w:val="22"/>
        </w:rPr>
      </w:pPr>
      <w:r w:rsidRPr="005C4397">
        <w:rPr>
          <w:rFonts w:ascii="Calibri" w:eastAsia="Calibri" w:hAnsi="Calibri" w:cs="Calibri"/>
          <w:sz w:val="22"/>
          <w:szCs w:val="22"/>
        </w:rPr>
        <w:tab/>
      </w:r>
    </w:p>
    <w:p w14:paraId="41248311" w14:textId="77777777" w:rsidR="00AC2E50" w:rsidRPr="005C4397" w:rsidRDefault="00785C96">
      <w:pPr>
        <w:tabs>
          <w:tab w:val="left" w:pos="1440"/>
          <w:tab w:val="left" w:pos="5310"/>
          <w:tab w:val="left" w:pos="7470"/>
          <w:tab w:val="left" w:pos="8010"/>
          <w:tab w:val="left" w:pos="9360"/>
          <w:tab w:val="left" w:pos="10260"/>
        </w:tabs>
        <w:rPr>
          <w:rFonts w:ascii="Calibri" w:eastAsia="Calibri" w:hAnsi="Calibri" w:cs="Calibri"/>
          <w:b/>
          <w:sz w:val="22"/>
          <w:szCs w:val="22"/>
        </w:rPr>
      </w:pPr>
      <w:r w:rsidRPr="005C4397">
        <w:rPr>
          <w:rFonts w:ascii="Calibri" w:eastAsia="Calibri" w:hAnsi="Calibri" w:cs="Calibri"/>
          <w:b/>
          <w:sz w:val="22"/>
          <w:szCs w:val="22"/>
        </w:rPr>
        <w:t>ADMINISTRATIVE/PROFESSIONAL:</w:t>
      </w:r>
    </w:p>
    <w:p w14:paraId="30C5087B"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11E32057" w14:textId="775C0421" w:rsidR="00AC2E50" w:rsidRPr="005C4397" w:rsidRDefault="00785C96">
      <w:pPr>
        <w:pBdr>
          <w:top w:val="nil"/>
          <w:left w:val="nil"/>
          <w:bottom w:val="nil"/>
          <w:right w:val="nil"/>
          <w:between w:val="nil"/>
        </w:pBdr>
        <w:rPr>
          <w:rFonts w:ascii="Calibri" w:eastAsia="Calibri" w:hAnsi="Calibri" w:cs="Calibri"/>
          <w:b/>
          <w:color w:val="000000"/>
          <w:sz w:val="22"/>
          <w:szCs w:val="22"/>
        </w:rPr>
      </w:pPr>
      <w:r w:rsidRPr="005C4397">
        <w:rPr>
          <w:rFonts w:ascii="Calibri" w:eastAsia="Calibri" w:hAnsi="Calibri" w:cs="Calibri"/>
          <w:b/>
          <w:color w:val="000000"/>
          <w:sz w:val="22"/>
          <w:szCs w:val="22"/>
        </w:rPr>
        <w:t>Indiana University Melvin and Bren Simon Cancer Center</w:t>
      </w:r>
    </w:p>
    <w:p w14:paraId="515C7249"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Cancer Prevention and Control Program</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p>
    <w:p w14:paraId="62993BB3" w14:textId="268E14FB" w:rsidR="00AC2E50" w:rsidRPr="005C4397" w:rsidRDefault="00785C96">
      <w:pPr>
        <w:pBdr>
          <w:top w:val="nil"/>
          <w:left w:val="nil"/>
          <w:bottom w:val="nil"/>
          <w:right w:val="nil"/>
          <w:between w:val="nil"/>
        </w:pBdr>
        <w:ind w:firstLine="720"/>
        <w:rPr>
          <w:rFonts w:ascii="Calibri" w:eastAsia="Calibri" w:hAnsi="Calibri" w:cs="Calibri"/>
          <w:color w:val="000000"/>
          <w:sz w:val="22"/>
          <w:szCs w:val="22"/>
        </w:rPr>
      </w:pPr>
      <w:r w:rsidRPr="005C4397">
        <w:rPr>
          <w:rFonts w:ascii="Calibri" w:eastAsia="Calibri" w:hAnsi="Calibri" w:cs="Calibri"/>
          <w:color w:val="000000"/>
          <w:sz w:val="22"/>
          <w:szCs w:val="22"/>
        </w:rPr>
        <w:t>Full member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2012-present</w:t>
      </w:r>
      <w:r w:rsidRPr="005C4397">
        <w:rPr>
          <w:rFonts w:ascii="Calibri" w:eastAsia="Calibri" w:hAnsi="Calibri" w:cs="Calibri"/>
          <w:color w:val="000000"/>
          <w:sz w:val="22"/>
          <w:szCs w:val="22"/>
        </w:rPr>
        <w:tab/>
      </w:r>
    </w:p>
    <w:p w14:paraId="2B94326C" w14:textId="77777777" w:rsidR="00AC2E50" w:rsidRPr="005C4397" w:rsidRDefault="00AC2E50">
      <w:pPr>
        <w:rPr>
          <w:rFonts w:ascii="Calibri" w:eastAsia="Calibri" w:hAnsi="Calibri" w:cs="Calibri"/>
          <w:sz w:val="22"/>
          <w:szCs w:val="22"/>
        </w:rPr>
      </w:pPr>
    </w:p>
    <w:p w14:paraId="6F5F1E64" w14:textId="77777777" w:rsidR="00AC2E50" w:rsidRPr="005C4397" w:rsidRDefault="00785C96">
      <w:pPr>
        <w:rPr>
          <w:rFonts w:ascii="Calibri" w:eastAsia="Calibri" w:hAnsi="Calibri" w:cs="Calibri"/>
          <w:b/>
          <w:sz w:val="22"/>
          <w:szCs w:val="22"/>
        </w:rPr>
      </w:pPr>
      <w:proofErr w:type="spellStart"/>
      <w:r w:rsidRPr="005C4397">
        <w:rPr>
          <w:rFonts w:ascii="Calibri" w:eastAsia="Calibri" w:hAnsi="Calibri" w:cs="Calibri"/>
          <w:b/>
          <w:sz w:val="22"/>
          <w:szCs w:val="22"/>
        </w:rPr>
        <w:t>Regenstrief</w:t>
      </w:r>
      <w:proofErr w:type="spellEnd"/>
      <w:r w:rsidRPr="005C4397">
        <w:rPr>
          <w:rFonts w:ascii="Calibri" w:eastAsia="Calibri" w:hAnsi="Calibri" w:cs="Calibri"/>
          <w:b/>
          <w:sz w:val="22"/>
          <w:szCs w:val="22"/>
        </w:rPr>
        <w:t xml:space="preserve"> Institute</w:t>
      </w:r>
    </w:p>
    <w:p w14:paraId="2F1DD545" w14:textId="6804DB33" w:rsidR="00AC2E50" w:rsidRPr="005C4397" w:rsidRDefault="00785C96">
      <w:pPr>
        <w:ind w:firstLine="720"/>
        <w:rPr>
          <w:rFonts w:ascii="Calibri" w:eastAsia="Calibri" w:hAnsi="Calibri" w:cs="Calibri"/>
          <w:sz w:val="22"/>
          <w:szCs w:val="22"/>
        </w:rPr>
      </w:pPr>
      <w:r w:rsidRPr="005C4397">
        <w:rPr>
          <w:rFonts w:ascii="Calibri" w:eastAsia="Calibri" w:hAnsi="Calibri" w:cs="Calibri"/>
          <w:sz w:val="22"/>
          <w:szCs w:val="22"/>
        </w:rPr>
        <w:t>Affiliate Scientist, Biomedical informatics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2011-present</w:t>
      </w:r>
      <w:r w:rsidRPr="005C4397">
        <w:rPr>
          <w:rFonts w:ascii="Calibri" w:eastAsia="Calibri" w:hAnsi="Calibri" w:cs="Calibri"/>
          <w:sz w:val="22"/>
          <w:szCs w:val="22"/>
        </w:rPr>
        <w:tab/>
      </w:r>
    </w:p>
    <w:p w14:paraId="268B841F" w14:textId="77777777" w:rsidR="00AC2E50" w:rsidRPr="005C4397" w:rsidRDefault="00AC2E50">
      <w:pPr>
        <w:rPr>
          <w:rFonts w:ascii="Calibri" w:eastAsia="Calibri" w:hAnsi="Calibri" w:cs="Calibri"/>
          <w:b/>
          <w:sz w:val="22"/>
          <w:szCs w:val="22"/>
        </w:rPr>
      </w:pPr>
    </w:p>
    <w:p w14:paraId="51585AC0"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HOSPITAL APPOINTMENTS:</w:t>
      </w:r>
    </w:p>
    <w:p w14:paraId="459E4826" w14:textId="77777777" w:rsidR="00AC2E50" w:rsidRPr="005C4397" w:rsidRDefault="00AC2E50">
      <w:pPr>
        <w:rPr>
          <w:rFonts w:ascii="Calibri" w:eastAsia="Calibri" w:hAnsi="Calibri" w:cs="Calibri"/>
          <w:sz w:val="22"/>
          <w:szCs w:val="22"/>
        </w:rPr>
      </w:pPr>
    </w:p>
    <w:p w14:paraId="6442AFD2" w14:textId="066C2A88" w:rsidR="00AC2E50" w:rsidRPr="005C4397" w:rsidRDefault="005C4397" w:rsidP="005C4397">
      <w:pPr>
        <w:rPr>
          <w:rFonts w:ascii="Calibri" w:eastAsia="Calibri" w:hAnsi="Calibri" w:cs="Calibri"/>
          <w:b/>
          <w:sz w:val="22"/>
          <w:szCs w:val="22"/>
        </w:rPr>
      </w:pPr>
      <w:proofErr w:type="spellStart"/>
      <w:r w:rsidRPr="005C4397">
        <w:rPr>
          <w:rFonts w:ascii="Calibri" w:eastAsia="Calibri" w:hAnsi="Calibri" w:cs="Calibri"/>
          <w:b/>
          <w:sz w:val="22"/>
          <w:szCs w:val="22"/>
        </w:rPr>
        <w:t>Eskenazi</w:t>
      </w:r>
      <w:proofErr w:type="spellEnd"/>
      <w:r w:rsidRPr="005C4397">
        <w:rPr>
          <w:rFonts w:ascii="Calibri" w:eastAsia="Calibri" w:hAnsi="Calibri" w:cs="Calibri"/>
          <w:b/>
          <w:sz w:val="22"/>
          <w:szCs w:val="22"/>
        </w:rPr>
        <w:t xml:space="preserve"> Health, </w:t>
      </w:r>
      <w:r w:rsidR="00785C96" w:rsidRPr="005C4397">
        <w:rPr>
          <w:rFonts w:ascii="Calibri" w:eastAsia="Calibri" w:hAnsi="Calibri" w:cs="Calibri"/>
          <w:b/>
          <w:sz w:val="22"/>
          <w:szCs w:val="22"/>
        </w:rPr>
        <w:t xml:space="preserve">Indianapolis, IN </w:t>
      </w:r>
      <w:r w:rsidR="00785C96" w:rsidRPr="005C4397">
        <w:rPr>
          <w:rFonts w:ascii="Calibri" w:eastAsia="Calibri" w:hAnsi="Calibri" w:cs="Calibri"/>
          <w:b/>
          <w:sz w:val="22"/>
          <w:szCs w:val="22"/>
        </w:rPr>
        <w:tab/>
      </w:r>
      <w:r w:rsidR="00785C96" w:rsidRPr="005C4397">
        <w:rPr>
          <w:rFonts w:ascii="Calibri" w:eastAsia="Calibri" w:hAnsi="Calibri" w:cs="Calibri"/>
          <w:b/>
          <w:sz w:val="22"/>
          <w:szCs w:val="22"/>
        </w:rPr>
        <w:tab/>
      </w:r>
      <w:r w:rsidR="00785C96" w:rsidRPr="005C4397">
        <w:rPr>
          <w:rFonts w:ascii="Calibri" w:eastAsia="Calibri" w:hAnsi="Calibri" w:cs="Calibri"/>
          <w:b/>
          <w:sz w:val="22"/>
          <w:szCs w:val="22"/>
        </w:rPr>
        <w:tab/>
      </w:r>
      <w:r w:rsidR="00785C96" w:rsidRPr="005C4397">
        <w:rPr>
          <w:rFonts w:ascii="Calibri" w:eastAsia="Calibri" w:hAnsi="Calibri" w:cs="Calibri"/>
          <w:b/>
          <w:sz w:val="22"/>
          <w:szCs w:val="22"/>
        </w:rPr>
        <w:tab/>
      </w:r>
      <w:r w:rsidR="00785C96" w:rsidRPr="005C4397">
        <w:rPr>
          <w:rFonts w:ascii="Calibri" w:eastAsia="Calibri" w:hAnsi="Calibri" w:cs="Calibri"/>
          <w:b/>
          <w:sz w:val="22"/>
          <w:szCs w:val="22"/>
        </w:rPr>
        <w:tab/>
      </w:r>
    </w:p>
    <w:p w14:paraId="1BB806AA" w14:textId="18D0D1BA" w:rsidR="005C4397" w:rsidRPr="005C4397" w:rsidRDefault="005C4397" w:rsidP="005C4397">
      <w:pPr>
        <w:rPr>
          <w:rFonts w:ascii="Calibri" w:eastAsia="Calibri" w:hAnsi="Calibri" w:cs="Calibri"/>
          <w:sz w:val="22"/>
          <w:szCs w:val="22"/>
        </w:rPr>
      </w:pPr>
      <w:r w:rsidRPr="005C4397">
        <w:rPr>
          <w:rFonts w:ascii="Calibri" w:eastAsia="Calibri" w:hAnsi="Calibri" w:cs="Calibri"/>
          <w:sz w:val="22"/>
          <w:szCs w:val="22"/>
        </w:rPr>
        <w:t xml:space="preserve">Previously </w:t>
      </w:r>
      <w:proofErr w:type="spellStart"/>
      <w:r w:rsidRPr="005C4397">
        <w:rPr>
          <w:rFonts w:ascii="Calibri" w:eastAsia="Calibri" w:hAnsi="Calibri" w:cs="Calibri"/>
          <w:sz w:val="22"/>
          <w:szCs w:val="22"/>
        </w:rPr>
        <w:t>Wishard</w:t>
      </w:r>
      <w:proofErr w:type="spellEnd"/>
      <w:r w:rsidRPr="005C4397">
        <w:rPr>
          <w:rFonts w:ascii="Calibri" w:eastAsia="Calibri" w:hAnsi="Calibri" w:cs="Calibri"/>
          <w:sz w:val="22"/>
          <w:szCs w:val="22"/>
        </w:rPr>
        <w:t xml:space="preserve"> Health</w:t>
      </w:r>
    </w:p>
    <w:p w14:paraId="6D5FF935" w14:textId="2A928364" w:rsidR="00AC2E50" w:rsidRPr="005C4397" w:rsidRDefault="00785C96">
      <w:pPr>
        <w:ind w:firstLine="720"/>
        <w:rPr>
          <w:rFonts w:ascii="Calibri" w:eastAsia="Calibri" w:hAnsi="Calibri" w:cs="Calibri"/>
          <w:sz w:val="22"/>
          <w:szCs w:val="22"/>
        </w:rPr>
      </w:pPr>
      <w:r w:rsidRPr="005C4397">
        <w:rPr>
          <w:rFonts w:ascii="Calibri" w:eastAsia="Calibri" w:hAnsi="Calibri" w:cs="Calibri"/>
          <w:sz w:val="22"/>
          <w:szCs w:val="22"/>
        </w:rPr>
        <w:t>Medical Staff</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2005-present</w:t>
      </w:r>
    </w:p>
    <w:p w14:paraId="15E85201" w14:textId="77777777" w:rsidR="00AC2E50" w:rsidRPr="005C4397" w:rsidRDefault="00AC2E50">
      <w:pPr>
        <w:rPr>
          <w:rFonts w:ascii="Calibri" w:eastAsia="Calibri" w:hAnsi="Calibri" w:cs="Calibri"/>
          <w:sz w:val="22"/>
          <w:szCs w:val="22"/>
        </w:rPr>
      </w:pPr>
    </w:p>
    <w:p w14:paraId="0C9EABA3"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 xml:space="preserve">Indiana University Health, Indianapolis, IN </w:t>
      </w:r>
    </w:p>
    <w:p w14:paraId="3E2B3354"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Previously Clarian Health Partners, Indiana Clinic</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p>
    <w:p w14:paraId="1A5CF050" w14:textId="77777777" w:rsidR="00AC2E50" w:rsidRPr="005C4397" w:rsidRDefault="00785C96">
      <w:pPr>
        <w:ind w:firstLine="720"/>
        <w:rPr>
          <w:rFonts w:ascii="Calibri" w:eastAsia="Calibri" w:hAnsi="Calibri" w:cs="Calibri"/>
          <w:sz w:val="22"/>
          <w:szCs w:val="22"/>
        </w:rPr>
      </w:pPr>
      <w:r w:rsidRPr="005C4397">
        <w:rPr>
          <w:rFonts w:ascii="Calibri" w:eastAsia="Calibri" w:hAnsi="Calibri" w:cs="Calibri"/>
          <w:sz w:val="22"/>
          <w:szCs w:val="22"/>
        </w:rPr>
        <w:t>Medical Staff</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2005-present</w:t>
      </w:r>
    </w:p>
    <w:p w14:paraId="7A7BFBE2" w14:textId="77777777" w:rsidR="00AC2E50" w:rsidRPr="005C4397" w:rsidRDefault="00AC2E50">
      <w:pPr>
        <w:rPr>
          <w:rFonts w:ascii="Calibri" w:eastAsia="Calibri" w:hAnsi="Calibri" w:cs="Calibri"/>
          <w:b/>
          <w:sz w:val="22"/>
          <w:szCs w:val="22"/>
        </w:rPr>
      </w:pPr>
    </w:p>
    <w:p w14:paraId="017B109B" w14:textId="77777777" w:rsidR="00AC2E50" w:rsidRPr="005C4397" w:rsidRDefault="00AC2E50">
      <w:pPr>
        <w:tabs>
          <w:tab w:val="left" w:pos="4320"/>
          <w:tab w:val="left" w:pos="7380"/>
        </w:tabs>
        <w:jc w:val="both"/>
        <w:rPr>
          <w:rFonts w:ascii="Calibri" w:eastAsia="Calibri" w:hAnsi="Calibri" w:cs="Calibri"/>
          <w:sz w:val="22"/>
          <w:szCs w:val="22"/>
        </w:rPr>
      </w:pPr>
    </w:p>
    <w:p w14:paraId="6938B564" w14:textId="77777777" w:rsidR="00AC2E50" w:rsidRPr="005C4397" w:rsidRDefault="00785C96">
      <w:pPr>
        <w:pBdr>
          <w:bottom w:val="single" w:sz="12" w:space="1" w:color="000000"/>
        </w:pBdr>
        <w:tabs>
          <w:tab w:val="left" w:pos="7380"/>
        </w:tabs>
        <w:jc w:val="both"/>
        <w:rPr>
          <w:rFonts w:ascii="Calibri" w:eastAsia="Calibri" w:hAnsi="Calibri" w:cs="Calibri"/>
          <w:b/>
          <w:sz w:val="22"/>
          <w:szCs w:val="22"/>
        </w:rPr>
      </w:pPr>
      <w:r w:rsidRPr="005C4397">
        <w:rPr>
          <w:rFonts w:ascii="Calibri" w:eastAsia="Calibri" w:hAnsi="Calibri" w:cs="Calibri"/>
          <w:b/>
          <w:sz w:val="22"/>
          <w:szCs w:val="22"/>
        </w:rPr>
        <w:t>LICENSURE, CERTIFICATION, SPECIALTY BOARD STATUS</w:t>
      </w:r>
    </w:p>
    <w:p w14:paraId="3F93A82D" w14:textId="77777777" w:rsidR="00AC2E50" w:rsidRPr="005C4397" w:rsidRDefault="00AC2E50">
      <w:pPr>
        <w:tabs>
          <w:tab w:val="left" w:pos="5220"/>
          <w:tab w:val="left" w:pos="7380"/>
        </w:tabs>
        <w:rPr>
          <w:rFonts w:ascii="Calibri" w:eastAsia="Calibri" w:hAnsi="Calibri" w:cs="Calibri"/>
          <w:sz w:val="22"/>
          <w:szCs w:val="22"/>
        </w:rPr>
      </w:pPr>
    </w:p>
    <w:p w14:paraId="1EA7AC67"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Licensure and Certification:</w:t>
      </w:r>
    </w:p>
    <w:p w14:paraId="218DAE08" w14:textId="77777777" w:rsidR="00AC2E50" w:rsidRPr="005C4397" w:rsidRDefault="00785C96">
      <w:pPr>
        <w:ind w:left="720"/>
        <w:rPr>
          <w:rFonts w:ascii="Calibri" w:eastAsia="Calibri" w:hAnsi="Calibri" w:cs="Calibri"/>
          <w:sz w:val="22"/>
          <w:szCs w:val="22"/>
        </w:rPr>
      </w:pPr>
      <w:r w:rsidRPr="005C4397">
        <w:rPr>
          <w:rFonts w:ascii="Calibri" w:eastAsia="Calibri" w:hAnsi="Calibri" w:cs="Calibri"/>
          <w:sz w:val="22"/>
          <w:szCs w:val="22"/>
        </w:rPr>
        <w:t>Physician License (Massachusetts)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2004-2005</w:t>
      </w:r>
      <w:r w:rsidRPr="005C4397">
        <w:rPr>
          <w:rFonts w:ascii="Calibri" w:eastAsia="Calibri" w:hAnsi="Calibri" w:cs="Calibri"/>
          <w:sz w:val="22"/>
          <w:szCs w:val="22"/>
        </w:rPr>
        <w:tab/>
      </w:r>
    </w:p>
    <w:p w14:paraId="535A2EBD" w14:textId="77777777" w:rsidR="00AC2E50" w:rsidRPr="005C4397" w:rsidRDefault="00785C96">
      <w:pPr>
        <w:ind w:left="720"/>
        <w:rPr>
          <w:rFonts w:ascii="Calibri" w:eastAsia="Calibri" w:hAnsi="Calibri" w:cs="Calibri"/>
          <w:sz w:val="22"/>
          <w:szCs w:val="22"/>
        </w:rPr>
      </w:pPr>
      <w:r w:rsidRPr="005C4397">
        <w:rPr>
          <w:rFonts w:ascii="Calibri" w:eastAsia="Calibri" w:hAnsi="Calibri" w:cs="Calibri"/>
          <w:sz w:val="22"/>
          <w:szCs w:val="22"/>
        </w:rPr>
        <w:t>Drug Enforcement Administration (DEA)</w:t>
      </w:r>
      <w:r w:rsidRPr="005C4397">
        <w:rPr>
          <w:rFonts w:ascii="Calibri" w:eastAsia="Calibri" w:hAnsi="Calibri" w:cs="Calibri"/>
          <w:sz w:val="22"/>
          <w:szCs w:val="22"/>
        </w:rPr>
        <w:tab/>
      </w:r>
      <w:r w:rsidRPr="005C4397">
        <w:rPr>
          <w:rFonts w:ascii="Calibri" w:eastAsia="Calibri" w:hAnsi="Calibri" w:cs="Calibri"/>
          <w:sz w:val="22"/>
          <w:szCs w:val="22"/>
        </w:rPr>
        <w:tab/>
        <w:t>#BS8845147</w:t>
      </w:r>
      <w:r w:rsidRPr="005C4397">
        <w:rPr>
          <w:rFonts w:ascii="Calibri" w:eastAsia="Calibri" w:hAnsi="Calibri" w:cs="Calibri"/>
          <w:sz w:val="22"/>
          <w:szCs w:val="22"/>
        </w:rPr>
        <w:tab/>
      </w:r>
      <w:r w:rsidRPr="005C4397">
        <w:rPr>
          <w:rFonts w:ascii="Calibri" w:eastAsia="Calibri" w:hAnsi="Calibri" w:cs="Calibri"/>
          <w:sz w:val="22"/>
          <w:szCs w:val="22"/>
        </w:rPr>
        <w:tab/>
        <w:t>2004-present</w:t>
      </w:r>
    </w:p>
    <w:p w14:paraId="45BFED97" w14:textId="77777777" w:rsidR="00AC2E50" w:rsidRPr="005C4397" w:rsidRDefault="00785C96">
      <w:pPr>
        <w:ind w:left="720"/>
        <w:rPr>
          <w:rFonts w:ascii="Calibri" w:eastAsia="Calibri" w:hAnsi="Calibri" w:cs="Calibri"/>
          <w:sz w:val="22"/>
          <w:szCs w:val="22"/>
        </w:rPr>
      </w:pPr>
      <w:r w:rsidRPr="005C4397">
        <w:rPr>
          <w:rFonts w:ascii="Calibri" w:eastAsia="Calibri" w:hAnsi="Calibri" w:cs="Calibri"/>
          <w:sz w:val="22"/>
          <w:szCs w:val="22"/>
        </w:rPr>
        <w:t>Physician License (Indiana)</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#01059963A</w:t>
      </w:r>
      <w:r w:rsidRPr="005C4397">
        <w:rPr>
          <w:rFonts w:ascii="Calibri" w:eastAsia="Calibri" w:hAnsi="Calibri" w:cs="Calibri"/>
          <w:sz w:val="22"/>
          <w:szCs w:val="22"/>
        </w:rPr>
        <w:tab/>
      </w:r>
      <w:r w:rsidRPr="005C4397">
        <w:rPr>
          <w:rFonts w:ascii="Calibri" w:eastAsia="Calibri" w:hAnsi="Calibri" w:cs="Calibri"/>
          <w:sz w:val="22"/>
          <w:szCs w:val="22"/>
        </w:rPr>
        <w:tab/>
        <w:t>2005-present</w:t>
      </w:r>
      <w:r w:rsidRPr="005C4397">
        <w:rPr>
          <w:rFonts w:ascii="Calibri" w:eastAsia="Calibri" w:hAnsi="Calibri" w:cs="Calibri"/>
          <w:sz w:val="22"/>
          <w:szCs w:val="22"/>
        </w:rPr>
        <w:tab/>
      </w:r>
    </w:p>
    <w:p w14:paraId="6F0A8707" w14:textId="77777777" w:rsidR="00AC2E50" w:rsidRPr="005C4397" w:rsidRDefault="00785C96">
      <w:pPr>
        <w:ind w:left="720"/>
        <w:rPr>
          <w:rFonts w:ascii="Calibri" w:eastAsia="Calibri" w:hAnsi="Calibri" w:cs="Calibri"/>
          <w:sz w:val="22"/>
          <w:szCs w:val="22"/>
        </w:rPr>
      </w:pPr>
      <w:r w:rsidRPr="005C4397">
        <w:rPr>
          <w:rFonts w:ascii="Calibri" w:eastAsia="Calibri" w:hAnsi="Calibri" w:cs="Calibri"/>
          <w:sz w:val="22"/>
          <w:szCs w:val="22"/>
        </w:rPr>
        <w:t>Controlled Substances Registry (Indiana)</w:t>
      </w:r>
      <w:r w:rsidRPr="005C4397">
        <w:rPr>
          <w:rFonts w:ascii="Calibri" w:eastAsia="Calibri" w:hAnsi="Calibri" w:cs="Calibri"/>
          <w:sz w:val="22"/>
          <w:szCs w:val="22"/>
        </w:rPr>
        <w:tab/>
        <w:t>#01059963B</w:t>
      </w:r>
      <w:r w:rsidRPr="005C4397">
        <w:rPr>
          <w:rFonts w:ascii="Calibri" w:eastAsia="Calibri" w:hAnsi="Calibri" w:cs="Calibri"/>
          <w:sz w:val="22"/>
          <w:szCs w:val="22"/>
        </w:rPr>
        <w:tab/>
      </w:r>
      <w:r w:rsidRPr="005C4397">
        <w:rPr>
          <w:rFonts w:ascii="Calibri" w:eastAsia="Calibri" w:hAnsi="Calibri" w:cs="Calibri"/>
          <w:sz w:val="22"/>
          <w:szCs w:val="22"/>
        </w:rPr>
        <w:tab/>
        <w:t>2005-present</w:t>
      </w:r>
      <w:r w:rsidRPr="005C4397">
        <w:rPr>
          <w:rFonts w:ascii="Calibri" w:eastAsia="Calibri" w:hAnsi="Calibri" w:cs="Calibri"/>
          <w:sz w:val="22"/>
          <w:szCs w:val="22"/>
        </w:rPr>
        <w:tab/>
      </w:r>
    </w:p>
    <w:p w14:paraId="01EB1B32" w14:textId="77777777" w:rsidR="00AC2E50" w:rsidRPr="005C4397" w:rsidRDefault="00AC2E50">
      <w:pPr>
        <w:ind w:left="360"/>
        <w:rPr>
          <w:rFonts w:ascii="Calibri" w:eastAsia="Calibri" w:hAnsi="Calibri" w:cs="Calibri"/>
          <w:b/>
          <w:sz w:val="22"/>
          <w:szCs w:val="22"/>
        </w:rPr>
      </w:pPr>
    </w:p>
    <w:p w14:paraId="337F0630"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SPECIALTY BOARD STATUS:</w:t>
      </w:r>
    </w:p>
    <w:p w14:paraId="2B1D1BAF" w14:textId="77777777" w:rsidR="00AC2E50" w:rsidRPr="005C4397" w:rsidRDefault="00785C96">
      <w:pPr>
        <w:pBdr>
          <w:top w:val="nil"/>
          <w:left w:val="nil"/>
          <w:bottom w:val="nil"/>
          <w:right w:val="nil"/>
          <w:between w:val="nil"/>
        </w:pBdr>
        <w:spacing w:after="160" w:line="259" w:lineRule="auto"/>
        <w:ind w:left="720"/>
        <w:rPr>
          <w:rFonts w:ascii="Calibri" w:eastAsia="Calibri" w:hAnsi="Calibri" w:cs="Calibri"/>
          <w:b/>
          <w:color w:val="000000"/>
          <w:sz w:val="22"/>
          <w:szCs w:val="22"/>
        </w:rPr>
      </w:pPr>
      <w:r w:rsidRPr="005C4397">
        <w:rPr>
          <w:rFonts w:ascii="Calibri" w:eastAsia="Calibri" w:hAnsi="Calibri" w:cs="Calibri"/>
          <w:color w:val="000000"/>
          <w:sz w:val="22"/>
          <w:szCs w:val="22"/>
        </w:rPr>
        <w:t>American Board of Internal Medicine</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 xml:space="preserve">Diplomate </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2004-2024</w:t>
      </w:r>
    </w:p>
    <w:p w14:paraId="16BBD48E" w14:textId="77777777" w:rsidR="00AC2E50" w:rsidRPr="005C4397" w:rsidRDefault="00AC2E50">
      <w:pPr>
        <w:pBdr>
          <w:bottom w:val="single" w:sz="12" w:space="1" w:color="000000"/>
        </w:pBdr>
        <w:tabs>
          <w:tab w:val="left" w:pos="7380"/>
        </w:tabs>
        <w:jc w:val="both"/>
        <w:rPr>
          <w:rFonts w:ascii="Calibri" w:eastAsia="Calibri" w:hAnsi="Calibri" w:cs="Calibri"/>
          <w:b/>
          <w:sz w:val="22"/>
          <w:szCs w:val="22"/>
        </w:rPr>
      </w:pPr>
    </w:p>
    <w:p w14:paraId="3ED6061B" w14:textId="77777777" w:rsidR="00AC2E50" w:rsidRPr="005C4397" w:rsidRDefault="00785C96">
      <w:pPr>
        <w:pBdr>
          <w:bottom w:val="single" w:sz="12" w:space="1" w:color="000000"/>
        </w:pBdr>
        <w:tabs>
          <w:tab w:val="left" w:pos="7380"/>
        </w:tabs>
        <w:jc w:val="both"/>
        <w:rPr>
          <w:rFonts w:ascii="Calibri" w:eastAsia="Calibri" w:hAnsi="Calibri" w:cs="Calibri"/>
          <w:b/>
          <w:sz w:val="22"/>
          <w:szCs w:val="22"/>
        </w:rPr>
      </w:pPr>
      <w:r w:rsidRPr="005C4397">
        <w:rPr>
          <w:rFonts w:ascii="Calibri" w:eastAsia="Calibri" w:hAnsi="Calibri" w:cs="Calibri"/>
          <w:b/>
          <w:sz w:val="22"/>
          <w:szCs w:val="22"/>
        </w:rPr>
        <w:t>PROFESSIONAL ORGANIZATIONS MEMBERSHIPS</w:t>
      </w:r>
    </w:p>
    <w:p w14:paraId="33B50E54" w14:textId="77777777" w:rsidR="00AC2E50" w:rsidRPr="005C4397" w:rsidRDefault="00AC2E50">
      <w:pPr>
        <w:tabs>
          <w:tab w:val="left" w:pos="7380"/>
          <w:tab w:val="left" w:pos="7920"/>
        </w:tabs>
        <w:ind w:right="540"/>
        <w:rPr>
          <w:rFonts w:ascii="Calibri" w:eastAsia="Calibri" w:hAnsi="Calibri" w:cs="Calibri"/>
          <w:sz w:val="22"/>
          <w:szCs w:val="22"/>
        </w:rPr>
      </w:pPr>
    </w:p>
    <w:p w14:paraId="43F38229"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of Science Association, Member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1992-present</w:t>
      </w:r>
    </w:p>
    <w:p w14:paraId="6FD529F8" w14:textId="57A18345"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lastRenderedPageBreak/>
        <w:t>American Philosophical Association, Member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1998-</w:t>
      </w:r>
      <w:r w:rsidR="00C52BE1" w:rsidRPr="005C4397">
        <w:rPr>
          <w:rFonts w:ascii="Calibri" w:eastAsia="Calibri" w:hAnsi="Calibri" w:cs="Calibri"/>
          <w:sz w:val="22"/>
          <w:szCs w:val="22"/>
        </w:rPr>
        <w:t>present</w:t>
      </w:r>
    </w:p>
    <w:p w14:paraId="33356819" w14:textId="77777777" w:rsidR="00AC2E50" w:rsidRPr="005C4397" w:rsidRDefault="00785C96" w:rsidP="00940B0E">
      <w:pPr>
        <w:rPr>
          <w:rFonts w:ascii="Calibri" w:eastAsia="Calibri" w:hAnsi="Calibri" w:cs="Calibri"/>
          <w:sz w:val="22"/>
          <w:szCs w:val="22"/>
        </w:rPr>
      </w:pPr>
      <w:r w:rsidRPr="005C4397">
        <w:rPr>
          <w:rFonts w:ascii="Calibri" w:eastAsia="Calibri" w:hAnsi="Calibri" w:cs="Calibri"/>
          <w:sz w:val="22"/>
          <w:szCs w:val="22"/>
        </w:rPr>
        <w:t>American College of Physicians, Member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2004-present</w:t>
      </w:r>
    </w:p>
    <w:p w14:paraId="22E75F33"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American Society for Bioethics and Humanities, Member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2007-present</w:t>
      </w:r>
    </w:p>
    <w:p w14:paraId="213BF262" w14:textId="6A35D743"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Society for General Internal Medicine, Member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2008-</w:t>
      </w:r>
      <w:r w:rsidR="00C52BE1" w:rsidRPr="005C4397">
        <w:rPr>
          <w:rFonts w:ascii="Calibri" w:eastAsia="Calibri" w:hAnsi="Calibri" w:cs="Calibri"/>
          <w:sz w:val="22"/>
          <w:szCs w:val="22"/>
        </w:rPr>
        <w:t>2015</w:t>
      </w:r>
    </w:p>
    <w:p w14:paraId="13CE5EB0" w14:textId="169AD72A"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Society for Medical Decision Making, Member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2010-present</w:t>
      </w:r>
    </w:p>
    <w:p w14:paraId="4D3D24D3" w14:textId="2EA6E68C" w:rsidR="00484EDA" w:rsidRPr="005C4397" w:rsidRDefault="00484EDA">
      <w:pPr>
        <w:rPr>
          <w:rFonts w:ascii="Calibri" w:eastAsia="Calibri" w:hAnsi="Calibri" w:cs="Calibri"/>
          <w:sz w:val="22"/>
          <w:szCs w:val="22"/>
        </w:rPr>
      </w:pPr>
      <w:r w:rsidRPr="005C4397">
        <w:rPr>
          <w:rFonts w:ascii="Calibri" w:eastAsia="Calibri" w:hAnsi="Calibri" w:cs="Calibri"/>
          <w:sz w:val="22"/>
          <w:szCs w:val="22"/>
        </w:rPr>
        <w:t>Association of Bioethics Program Directors, Member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2020-present</w:t>
      </w:r>
    </w:p>
    <w:p w14:paraId="6F134B8B" w14:textId="6714EB28" w:rsidR="00AC2E50" w:rsidRDefault="00AC2E50">
      <w:pPr>
        <w:rPr>
          <w:rFonts w:ascii="Calibri" w:eastAsia="Calibri" w:hAnsi="Calibri" w:cs="Calibri"/>
          <w:sz w:val="22"/>
          <w:szCs w:val="22"/>
        </w:rPr>
      </w:pPr>
    </w:p>
    <w:p w14:paraId="288E3A98" w14:textId="77777777" w:rsidR="00E51388" w:rsidRPr="005C4397" w:rsidRDefault="00E51388">
      <w:pPr>
        <w:rPr>
          <w:rFonts w:ascii="Calibri" w:eastAsia="Calibri" w:hAnsi="Calibri" w:cs="Calibri"/>
          <w:sz w:val="22"/>
          <w:szCs w:val="22"/>
        </w:rPr>
      </w:pPr>
    </w:p>
    <w:p w14:paraId="524609E2" w14:textId="77777777" w:rsidR="00AC2E50" w:rsidRPr="005C4397" w:rsidRDefault="00785C96">
      <w:pPr>
        <w:pBdr>
          <w:bottom w:val="single" w:sz="12" w:space="1" w:color="000000"/>
        </w:pBdr>
        <w:tabs>
          <w:tab w:val="left" w:pos="7380"/>
        </w:tabs>
        <w:jc w:val="both"/>
        <w:rPr>
          <w:rFonts w:ascii="Calibri" w:eastAsia="Calibri" w:hAnsi="Calibri" w:cs="Calibri"/>
          <w:b/>
          <w:sz w:val="22"/>
          <w:szCs w:val="22"/>
        </w:rPr>
      </w:pPr>
      <w:bookmarkStart w:id="0" w:name="_gjdgxs" w:colFirst="0" w:colLast="0"/>
      <w:bookmarkEnd w:id="0"/>
      <w:r w:rsidRPr="005C4397">
        <w:rPr>
          <w:rFonts w:ascii="Calibri" w:eastAsia="Calibri" w:hAnsi="Calibri" w:cs="Calibri"/>
          <w:b/>
          <w:sz w:val="22"/>
          <w:szCs w:val="22"/>
        </w:rPr>
        <w:t>PROFESSIONAL HONORS AND AWARDS</w:t>
      </w:r>
    </w:p>
    <w:p w14:paraId="63F5FCA4" w14:textId="77777777" w:rsidR="00AC2E50" w:rsidRPr="005C4397" w:rsidRDefault="00AC2E50">
      <w:pPr>
        <w:rPr>
          <w:rFonts w:ascii="Calibri" w:eastAsia="Calibri" w:hAnsi="Calibri" w:cs="Calibri"/>
          <w:b/>
          <w:sz w:val="22"/>
          <w:szCs w:val="22"/>
        </w:rPr>
      </w:pPr>
    </w:p>
    <w:p w14:paraId="6EE9FBBD"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SERVICE</w:t>
      </w:r>
    </w:p>
    <w:p w14:paraId="216B6B89"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Walter C. Randall Award in Biomedical Ethics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2009</w:t>
      </w:r>
    </w:p>
    <w:p w14:paraId="31093393"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American Physiological Society</w:t>
      </w:r>
      <w:r w:rsidRPr="005C4397">
        <w:rPr>
          <w:rFonts w:ascii="Calibri" w:eastAsia="Calibri" w:hAnsi="Calibri" w:cs="Calibri"/>
          <w:sz w:val="22"/>
          <w:szCs w:val="22"/>
        </w:rPr>
        <w:tab/>
      </w:r>
      <w:r w:rsidRPr="005C4397">
        <w:rPr>
          <w:rFonts w:ascii="Calibri" w:eastAsia="Calibri" w:hAnsi="Calibri" w:cs="Calibri"/>
          <w:sz w:val="22"/>
          <w:szCs w:val="22"/>
        </w:rPr>
        <w:tab/>
      </w:r>
    </w:p>
    <w:p w14:paraId="490C48D9"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Named lectureship presented at annual meeting of the American Physiological Society and published in </w:t>
      </w:r>
      <w:r w:rsidRPr="005C4397">
        <w:rPr>
          <w:rFonts w:ascii="Calibri" w:eastAsia="Calibri" w:hAnsi="Calibri" w:cs="Calibri"/>
          <w:i/>
          <w:sz w:val="22"/>
          <w:szCs w:val="22"/>
        </w:rPr>
        <w:t>The Physiologist</w:t>
      </w:r>
      <w:r w:rsidRPr="005C4397">
        <w:rPr>
          <w:rFonts w:ascii="Calibri" w:eastAsia="Calibri" w:hAnsi="Calibri" w:cs="Calibri"/>
          <w:sz w:val="22"/>
          <w:szCs w:val="22"/>
        </w:rPr>
        <w:t>.</w:t>
      </w:r>
    </w:p>
    <w:p w14:paraId="77537A61" w14:textId="77777777" w:rsidR="00AC2E50" w:rsidRPr="005C4397" w:rsidRDefault="00AC2E50">
      <w:pPr>
        <w:ind w:left="360"/>
        <w:rPr>
          <w:rFonts w:ascii="Calibri" w:eastAsia="Calibri" w:hAnsi="Calibri" w:cs="Calibri"/>
          <w:sz w:val="22"/>
          <w:szCs w:val="22"/>
        </w:rPr>
      </w:pPr>
    </w:p>
    <w:p w14:paraId="588ADB5D"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OTHER</w:t>
      </w:r>
    </w:p>
    <w:p w14:paraId="620E7000" w14:textId="77777777" w:rsidR="00AC2E50" w:rsidRPr="005C4397" w:rsidRDefault="00785C96">
      <w:pPr>
        <w:rPr>
          <w:rFonts w:ascii="Calibri" w:eastAsia="Calibri" w:hAnsi="Calibri" w:cs="Calibri"/>
          <w:b/>
          <w:sz w:val="22"/>
          <w:szCs w:val="22"/>
        </w:rPr>
      </w:pPr>
      <w:r w:rsidRPr="005C4397">
        <w:rPr>
          <w:rFonts w:ascii="Calibri" w:eastAsia="Calibri" w:hAnsi="Calibri" w:cs="Calibri"/>
          <w:sz w:val="22"/>
          <w:szCs w:val="22"/>
        </w:rPr>
        <w:t>Harvard Scholarships</w:t>
      </w:r>
      <w:r w:rsidRPr="005C4397">
        <w:rPr>
          <w:rFonts w:ascii="Calibri" w:eastAsia="Calibri" w:hAnsi="Calibri" w:cs="Calibri"/>
          <w:sz w:val="22"/>
          <w:szCs w:val="22"/>
        </w:rPr>
        <w:tab/>
      </w:r>
      <w:r w:rsidRPr="005C4397">
        <w:rPr>
          <w:rFonts w:ascii="Calibri" w:eastAsia="Calibri" w:hAnsi="Calibri" w:cs="Calibri"/>
          <w:sz w:val="22"/>
          <w:szCs w:val="22"/>
        </w:rPr>
        <w:tab/>
        <w:t>Harvard College</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1984-1986</w:t>
      </w:r>
    </w:p>
    <w:p w14:paraId="5EEB9B72"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John Harvard Scholarship</w:t>
      </w:r>
      <w:r w:rsidRPr="005C4397">
        <w:rPr>
          <w:rFonts w:ascii="Calibri" w:eastAsia="Calibri" w:hAnsi="Calibri" w:cs="Calibri"/>
          <w:sz w:val="22"/>
          <w:szCs w:val="22"/>
        </w:rPr>
        <w:tab/>
        <w:t>Harvard College</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1986-1987</w:t>
      </w:r>
      <w:r w:rsidRPr="005C4397">
        <w:rPr>
          <w:rFonts w:ascii="Calibri" w:eastAsia="Calibri" w:hAnsi="Calibri" w:cs="Calibri"/>
          <w:sz w:val="22"/>
          <w:szCs w:val="22"/>
        </w:rPr>
        <w:tab/>
      </w:r>
    </w:p>
    <w:p w14:paraId="0FB75064" w14:textId="77777777" w:rsidR="00AC2E50" w:rsidRPr="005C4397" w:rsidRDefault="00785C96">
      <w:pPr>
        <w:rPr>
          <w:rFonts w:ascii="Calibri" w:eastAsia="Calibri" w:hAnsi="Calibri" w:cs="Calibri"/>
          <w:sz w:val="22"/>
          <w:szCs w:val="22"/>
        </w:rPr>
      </w:pPr>
      <w:r w:rsidRPr="005C4397">
        <w:rPr>
          <w:rFonts w:ascii="Calibri" w:eastAsia="Calibri" w:hAnsi="Calibri" w:cs="Calibri"/>
          <w:i/>
          <w:sz w:val="22"/>
          <w:szCs w:val="22"/>
        </w:rPr>
        <w:t xml:space="preserve">Magna cum laude </w:t>
      </w:r>
      <w:r w:rsidRPr="005C4397">
        <w:rPr>
          <w:rFonts w:ascii="Calibri" w:eastAsia="Calibri" w:hAnsi="Calibri" w:cs="Calibri"/>
          <w:sz w:val="22"/>
          <w:szCs w:val="22"/>
        </w:rPr>
        <w:t>BA degree</w:t>
      </w:r>
      <w:r w:rsidRPr="005C4397">
        <w:rPr>
          <w:rFonts w:ascii="Calibri" w:eastAsia="Calibri" w:hAnsi="Calibri" w:cs="Calibri"/>
          <w:sz w:val="22"/>
          <w:szCs w:val="22"/>
        </w:rPr>
        <w:tab/>
        <w:t>Harvard College</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1987</w:t>
      </w:r>
    </w:p>
    <w:p w14:paraId="351E2F47" w14:textId="05C75F3A" w:rsidR="00AC2E50" w:rsidRPr="005C4397" w:rsidRDefault="00785C96" w:rsidP="00C57503">
      <w:pPr>
        <w:rPr>
          <w:rFonts w:ascii="Calibri" w:eastAsia="Calibri" w:hAnsi="Calibri" w:cs="Calibri"/>
          <w:sz w:val="22"/>
          <w:szCs w:val="22"/>
        </w:rPr>
      </w:pPr>
      <w:r w:rsidRPr="005C4397">
        <w:rPr>
          <w:rFonts w:ascii="Calibri" w:eastAsia="Calibri" w:hAnsi="Calibri" w:cs="Calibri"/>
          <w:sz w:val="22"/>
          <w:szCs w:val="22"/>
        </w:rPr>
        <w:t>Theodore Friedmann Prize</w:t>
      </w:r>
      <w:r w:rsidRPr="005C4397">
        <w:rPr>
          <w:rFonts w:ascii="Calibri" w:eastAsia="Calibri" w:hAnsi="Calibri" w:cs="Calibri"/>
          <w:sz w:val="22"/>
          <w:szCs w:val="22"/>
        </w:rPr>
        <w:tab/>
        <w:t>University of Pennsylvania Medical School</w:t>
      </w:r>
      <w:r w:rsidRPr="005C4397">
        <w:rPr>
          <w:rFonts w:ascii="Calibri" w:eastAsia="Calibri" w:hAnsi="Calibri" w:cs="Calibri"/>
          <w:sz w:val="22"/>
          <w:szCs w:val="22"/>
        </w:rPr>
        <w:tab/>
        <w:t>1999</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p>
    <w:p w14:paraId="4C9CEAB1" w14:textId="77777777" w:rsidR="00C57503" w:rsidRPr="005C4397" w:rsidRDefault="00C57503" w:rsidP="00C57503">
      <w:pPr>
        <w:rPr>
          <w:rFonts w:ascii="Calibri" w:eastAsia="Calibri" w:hAnsi="Calibri" w:cs="Calibri"/>
          <w:sz w:val="22"/>
          <w:szCs w:val="22"/>
        </w:rPr>
      </w:pPr>
    </w:p>
    <w:p w14:paraId="6208810C" w14:textId="77777777" w:rsidR="00AC2E50" w:rsidRPr="005C4397" w:rsidRDefault="00785C96">
      <w:pPr>
        <w:pBdr>
          <w:bottom w:val="single" w:sz="12" w:space="1" w:color="000000"/>
        </w:pBdr>
        <w:tabs>
          <w:tab w:val="center" w:pos="4860"/>
          <w:tab w:val="left" w:pos="7380"/>
          <w:tab w:val="right" w:pos="9720"/>
        </w:tabs>
        <w:jc w:val="both"/>
        <w:rPr>
          <w:rFonts w:ascii="Calibri" w:eastAsia="Calibri" w:hAnsi="Calibri" w:cs="Calibri"/>
          <w:b/>
          <w:color w:val="2F5496"/>
          <w:sz w:val="22"/>
          <w:szCs w:val="22"/>
        </w:rPr>
      </w:pPr>
      <w:r w:rsidRPr="005C4397">
        <w:rPr>
          <w:rFonts w:ascii="Calibri" w:eastAsia="Calibri" w:hAnsi="Calibri" w:cs="Calibri"/>
          <w:b/>
          <w:sz w:val="22"/>
          <w:szCs w:val="22"/>
        </w:rPr>
        <w:t>TEACHING</w:t>
      </w:r>
      <w:r w:rsidRPr="005C4397">
        <w:rPr>
          <w:rFonts w:ascii="Calibri" w:eastAsia="Calibri" w:hAnsi="Calibri" w:cs="Calibri"/>
          <w:b/>
          <w:color w:val="2F5496"/>
          <w:sz w:val="22"/>
          <w:szCs w:val="22"/>
        </w:rPr>
        <w:tab/>
      </w:r>
      <w:r w:rsidRPr="005C4397">
        <w:rPr>
          <w:rFonts w:ascii="Calibri" w:eastAsia="Calibri" w:hAnsi="Calibri" w:cs="Calibri"/>
          <w:b/>
          <w:color w:val="2F5496"/>
          <w:sz w:val="22"/>
          <w:szCs w:val="22"/>
        </w:rPr>
        <w:tab/>
      </w:r>
      <w:r w:rsidRPr="005C4397">
        <w:rPr>
          <w:rFonts w:ascii="Calibri" w:eastAsia="Calibri" w:hAnsi="Calibri" w:cs="Calibri"/>
          <w:b/>
          <w:color w:val="2F5496"/>
          <w:sz w:val="22"/>
          <w:szCs w:val="22"/>
        </w:rPr>
        <w:tab/>
      </w:r>
    </w:p>
    <w:p w14:paraId="09D734AC" w14:textId="77777777" w:rsidR="00D34D72" w:rsidRPr="005C4397" w:rsidRDefault="00D34D72">
      <w:pPr>
        <w:rPr>
          <w:rFonts w:ascii="Calibri" w:eastAsia="Calibri" w:hAnsi="Calibri" w:cs="Calibri"/>
          <w:b/>
          <w:bCs/>
          <w:sz w:val="22"/>
          <w:szCs w:val="22"/>
        </w:rPr>
      </w:pPr>
    </w:p>
    <w:p w14:paraId="7B4B836B" w14:textId="412814B8" w:rsidR="00AC2E50" w:rsidRPr="005C4397" w:rsidRDefault="00D34D72">
      <w:pPr>
        <w:rPr>
          <w:rFonts w:ascii="Calibri" w:eastAsia="Calibri" w:hAnsi="Calibri" w:cs="Calibri"/>
          <w:b/>
          <w:bCs/>
          <w:sz w:val="22"/>
          <w:szCs w:val="22"/>
        </w:rPr>
      </w:pPr>
      <w:r w:rsidRPr="005C4397">
        <w:rPr>
          <w:rFonts w:ascii="Calibri" w:eastAsia="Calibri" w:hAnsi="Calibri" w:cs="Calibri"/>
          <w:b/>
          <w:bCs/>
          <w:sz w:val="22"/>
          <w:szCs w:val="22"/>
        </w:rPr>
        <w:t>All teaching conducted in</w:t>
      </w:r>
      <w:r w:rsidR="00E424A1" w:rsidRPr="005C4397">
        <w:rPr>
          <w:rFonts w:ascii="Calibri" w:eastAsia="Calibri" w:hAnsi="Calibri" w:cs="Calibri"/>
          <w:b/>
          <w:bCs/>
          <w:sz w:val="22"/>
          <w:szCs w:val="22"/>
        </w:rPr>
        <w:t xml:space="preserve"> </w:t>
      </w:r>
      <w:r w:rsidRPr="005C4397">
        <w:rPr>
          <w:rFonts w:ascii="Calibri" w:eastAsia="Calibri" w:hAnsi="Calibri" w:cs="Calibri"/>
          <w:b/>
          <w:bCs/>
          <w:sz w:val="22"/>
          <w:szCs w:val="22"/>
        </w:rPr>
        <w:t xml:space="preserve">person, unless otherwise noted (Virtual, webinar) </w:t>
      </w:r>
    </w:p>
    <w:p w14:paraId="1674826A" w14:textId="77777777" w:rsidR="00D34D72" w:rsidRPr="005C4397" w:rsidRDefault="00D34D72">
      <w:pPr>
        <w:rPr>
          <w:rFonts w:ascii="Calibri" w:eastAsia="Calibri" w:hAnsi="Calibri" w:cs="Calibri"/>
          <w:b/>
          <w:sz w:val="22"/>
          <w:szCs w:val="22"/>
        </w:rPr>
      </w:pPr>
    </w:p>
    <w:p w14:paraId="1AFDACD0" w14:textId="77777777" w:rsidR="00AC2E50" w:rsidRPr="005C4397" w:rsidRDefault="00785C96">
      <w:pPr>
        <w:rPr>
          <w:rFonts w:ascii="Calibri" w:eastAsia="Calibri" w:hAnsi="Calibri" w:cs="Calibri"/>
          <w:b/>
          <w:sz w:val="22"/>
          <w:szCs w:val="22"/>
          <w:u w:val="single"/>
        </w:rPr>
      </w:pPr>
      <w:r w:rsidRPr="005C4397">
        <w:rPr>
          <w:rFonts w:ascii="Calibri" w:eastAsia="Calibri" w:hAnsi="Calibri" w:cs="Calibri"/>
          <w:b/>
          <w:sz w:val="22"/>
          <w:szCs w:val="22"/>
          <w:u w:val="single"/>
        </w:rPr>
        <w:t>TEACHING ASSIGNMENTS</w:t>
      </w:r>
      <w:r w:rsidRPr="005C4397">
        <w:rPr>
          <w:rFonts w:ascii="Calibri" w:eastAsia="Calibri" w:hAnsi="Calibri" w:cs="Calibri"/>
          <w:b/>
          <w:sz w:val="22"/>
          <w:szCs w:val="22"/>
        </w:rPr>
        <w:t xml:space="preserve"> (FULL COURSES)</w:t>
      </w:r>
    </w:p>
    <w:p w14:paraId="4E177413" w14:textId="77777777" w:rsidR="00AC2E50" w:rsidRPr="005C4397" w:rsidRDefault="00AC2E50">
      <w:pPr>
        <w:rPr>
          <w:rFonts w:ascii="Calibri" w:eastAsia="Calibri" w:hAnsi="Calibri" w:cs="Calibri"/>
          <w:b/>
          <w:sz w:val="22"/>
          <w:szCs w:val="22"/>
        </w:rPr>
      </w:pPr>
    </w:p>
    <w:p w14:paraId="74CCE054"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UNIVERSITY OF PENNSYLVANIA</w:t>
      </w:r>
    </w:p>
    <w:p w14:paraId="72C6F824" w14:textId="77777777" w:rsidR="00AC2E50" w:rsidRPr="005C4397" w:rsidRDefault="00AC2E50">
      <w:pPr>
        <w:rPr>
          <w:rFonts w:ascii="Calibri" w:eastAsia="Calibri" w:hAnsi="Calibri" w:cs="Calibri"/>
          <w:sz w:val="22"/>
          <w:szCs w:val="22"/>
        </w:rPr>
      </w:pPr>
    </w:p>
    <w:p w14:paraId="562A6035"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UNDERGRADUATE</w:t>
      </w:r>
    </w:p>
    <w:p w14:paraId="32B9B715" w14:textId="77777777" w:rsidR="00AC2E50" w:rsidRPr="005C4397" w:rsidRDefault="00AC2E50">
      <w:pPr>
        <w:rPr>
          <w:rFonts w:ascii="Calibri" w:eastAsia="Calibri" w:hAnsi="Calibri" w:cs="Calibri"/>
          <w:sz w:val="22"/>
          <w:szCs w:val="22"/>
        </w:rPr>
      </w:pPr>
    </w:p>
    <w:p w14:paraId="19B174B3"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72</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Biomedical Ethics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Teaching Assistant</w:t>
      </w:r>
      <w:r w:rsidRPr="005C4397">
        <w:rPr>
          <w:rFonts w:ascii="Calibri" w:eastAsia="Calibri" w:hAnsi="Calibri" w:cs="Calibri"/>
          <w:sz w:val="22"/>
          <w:szCs w:val="22"/>
        </w:rPr>
        <w:tab/>
        <w:t>Fall 1991</w:t>
      </w:r>
    </w:p>
    <w:p w14:paraId="47D6C939"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 students</w:t>
      </w:r>
    </w:p>
    <w:p w14:paraId="15F27384" w14:textId="77777777" w:rsidR="00AC2E50" w:rsidRPr="005C4397" w:rsidRDefault="00AC2E50">
      <w:pPr>
        <w:ind w:left="720"/>
        <w:rPr>
          <w:rFonts w:ascii="Calibri" w:eastAsia="Calibri" w:hAnsi="Calibri" w:cs="Calibri"/>
          <w:sz w:val="22"/>
          <w:szCs w:val="22"/>
        </w:rPr>
      </w:pPr>
    </w:p>
    <w:p w14:paraId="11464056"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1</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Introduction to Philosophy</w:t>
      </w:r>
      <w:r w:rsidRPr="005C4397">
        <w:rPr>
          <w:rFonts w:ascii="Calibri" w:eastAsia="Calibri" w:hAnsi="Calibri" w:cs="Calibri"/>
          <w:sz w:val="22"/>
          <w:szCs w:val="22"/>
        </w:rPr>
        <w:tab/>
      </w:r>
      <w:r w:rsidRPr="005C4397">
        <w:rPr>
          <w:rFonts w:ascii="Calibri" w:eastAsia="Calibri" w:hAnsi="Calibri" w:cs="Calibri"/>
          <w:sz w:val="22"/>
          <w:szCs w:val="22"/>
        </w:rPr>
        <w:tab/>
        <w:t>Teaching Assistant</w:t>
      </w:r>
      <w:r w:rsidRPr="005C4397">
        <w:rPr>
          <w:rFonts w:ascii="Calibri" w:eastAsia="Calibri" w:hAnsi="Calibri" w:cs="Calibri"/>
          <w:sz w:val="22"/>
          <w:szCs w:val="22"/>
        </w:rPr>
        <w:tab/>
        <w:t>Spring 1992</w:t>
      </w:r>
    </w:p>
    <w:p w14:paraId="4F1ECB41"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60 students</w:t>
      </w:r>
    </w:p>
    <w:p w14:paraId="6B68564D" w14:textId="77777777" w:rsidR="00AC2E50" w:rsidRPr="005C4397" w:rsidRDefault="00AC2E50">
      <w:pPr>
        <w:rPr>
          <w:rFonts w:ascii="Calibri" w:eastAsia="Calibri" w:hAnsi="Calibri" w:cs="Calibri"/>
          <w:sz w:val="22"/>
          <w:szCs w:val="22"/>
        </w:rPr>
      </w:pPr>
    </w:p>
    <w:p w14:paraId="1CC3B213"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FLORIDA INTERNATIONAL UNIVERSITY</w:t>
      </w:r>
    </w:p>
    <w:p w14:paraId="1A933E2C" w14:textId="77777777" w:rsidR="00AC2E50" w:rsidRPr="005C4397" w:rsidRDefault="00AC2E50">
      <w:pPr>
        <w:rPr>
          <w:rFonts w:ascii="Calibri" w:eastAsia="Calibri" w:hAnsi="Calibri" w:cs="Calibri"/>
          <w:sz w:val="22"/>
          <w:szCs w:val="22"/>
          <w:u w:val="single"/>
        </w:rPr>
      </w:pPr>
    </w:p>
    <w:p w14:paraId="1DC4EB76"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UNDERGRADUATE</w:t>
      </w:r>
    </w:p>
    <w:p w14:paraId="2689E0AA" w14:textId="77777777" w:rsidR="00AC2E50" w:rsidRPr="005C4397" w:rsidRDefault="00AC2E50">
      <w:pPr>
        <w:rPr>
          <w:rFonts w:ascii="Calibri" w:eastAsia="Calibri" w:hAnsi="Calibri" w:cs="Calibri"/>
          <w:sz w:val="22"/>
          <w:szCs w:val="22"/>
        </w:rPr>
      </w:pPr>
    </w:p>
    <w:p w14:paraId="127CA896"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Philosophy 2011    </w:t>
      </w:r>
      <w:r w:rsidRPr="005C4397">
        <w:rPr>
          <w:rFonts w:ascii="Calibri" w:eastAsia="Calibri" w:hAnsi="Calibri" w:cs="Calibri"/>
          <w:sz w:val="22"/>
          <w:szCs w:val="22"/>
        </w:rPr>
        <w:tab/>
      </w:r>
      <w:r w:rsidRPr="005C4397">
        <w:rPr>
          <w:rFonts w:ascii="Calibri" w:eastAsia="Calibri" w:hAnsi="Calibri" w:cs="Calibri"/>
          <w:i/>
          <w:sz w:val="22"/>
          <w:szCs w:val="22"/>
        </w:rPr>
        <w:t>Philosophical Analysis</w:t>
      </w:r>
      <w:r w:rsidRPr="005C4397">
        <w:rPr>
          <w:rFonts w:ascii="Calibri" w:eastAsia="Calibri" w:hAnsi="Calibri" w:cs="Calibri"/>
          <w:i/>
          <w:sz w:val="22"/>
          <w:szCs w:val="22"/>
        </w:rPr>
        <w:tab/>
      </w:r>
      <w:r w:rsidRPr="005C4397">
        <w:rPr>
          <w:rFonts w:ascii="Calibri" w:eastAsia="Calibri" w:hAnsi="Calibri" w:cs="Calibri"/>
          <w:i/>
          <w:sz w:val="22"/>
          <w:szCs w:val="22"/>
        </w:rPr>
        <w:tab/>
      </w:r>
      <w:r w:rsidRPr="005C4397">
        <w:rPr>
          <w:rFonts w:ascii="Calibri" w:eastAsia="Calibri" w:hAnsi="Calibri" w:cs="Calibri"/>
          <w:i/>
          <w:sz w:val="22"/>
          <w:szCs w:val="22"/>
        </w:rPr>
        <w:tab/>
      </w:r>
      <w:r w:rsidRPr="005C4397">
        <w:rPr>
          <w:rFonts w:ascii="Calibri" w:eastAsia="Calibri" w:hAnsi="Calibri" w:cs="Calibri"/>
          <w:sz w:val="22"/>
          <w:szCs w:val="22"/>
        </w:rPr>
        <w:t>Instructor</w:t>
      </w:r>
      <w:r w:rsidRPr="005C4397">
        <w:rPr>
          <w:rFonts w:ascii="Calibri" w:eastAsia="Calibri" w:hAnsi="Calibri" w:cs="Calibri"/>
          <w:sz w:val="22"/>
          <w:szCs w:val="22"/>
        </w:rPr>
        <w:tab/>
      </w:r>
      <w:r w:rsidRPr="005C4397">
        <w:rPr>
          <w:rFonts w:ascii="Calibri" w:eastAsia="Calibri" w:hAnsi="Calibri" w:cs="Calibri"/>
          <w:sz w:val="22"/>
          <w:szCs w:val="22"/>
        </w:rPr>
        <w:tab/>
        <w:t xml:space="preserve"> Fall 1998 </w:t>
      </w:r>
    </w:p>
    <w:p w14:paraId="535C3944"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 students</w:t>
      </w:r>
    </w:p>
    <w:p w14:paraId="140DB714" w14:textId="77777777" w:rsidR="00AC2E50" w:rsidRPr="005C4397" w:rsidRDefault="00AC2E50">
      <w:pPr>
        <w:rPr>
          <w:rFonts w:ascii="Calibri" w:eastAsia="Calibri" w:hAnsi="Calibri" w:cs="Calibri"/>
          <w:sz w:val="22"/>
          <w:szCs w:val="22"/>
        </w:rPr>
      </w:pPr>
    </w:p>
    <w:p w14:paraId="6D3537C8" w14:textId="77777777" w:rsidR="00AC2E50" w:rsidRPr="005C4397" w:rsidRDefault="00AC2E50">
      <w:pPr>
        <w:rPr>
          <w:rFonts w:ascii="Calibri" w:eastAsia="Calibri" w:hAnsi="Calibri" w:cs="Calibri"/>
          <w:sz w:val="22"/>
          <w:szCs w:val="22"/>
        </w:rPr>
      </w:pPr>
    </w:p>
    <w:p w14:paraId="2DA9D25E"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lastRenderedPageBreak/>
        <w:t>BOSTON UNIVERSITY</w:t>
      </w:r>
    </w:p>
    <w:p w14:paraId="66F82A66" w14:textId="77777777" w:rsidR="00AC2E50" w:rsidRPr="005C4397" w:rsidRDefault="00AC2E50">
      <w:pPr>
        <w:rPr>
          <w:rFonts w:ascii="Calibri" w:eastAsia="Calibri" w:hAnsi="Calibri" w:cs="Calibri"/>
          <w:sz w:val="22"/>
          <w:szCs w:val="22"/>
        </w:rPr>
      </w:pPr>
    </w:p>
    <w:p w14:paraId="597F8B7B"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UNDERGRADUATE</w:t>
      </w:r>
    </w:p>
    <w:p w14:paraId="0D16D444" w14:textId="77777777" w:rsidR="00AC2E50" w:rsidRPr="005C4397" w:rsidRDefault="00AC2E50">
      <w:pPr>
        <w:rPr>
          <w:rFonts w:ascii="Calibri" w:eastAsia="Calibri" w:hAnsi="Calibri" w:cs="Calibri"/>
          <w:sz w:val="22"/>
          <w:szCs w:val="22"/>
        </w:rPr>
      </w:pPr>
    </w:p>
    <w:p w14:paraId="3FD9DB5E" w14:textId="1966E090"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251</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Medical Ethics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00A5680B" w:rsidRPr="005C4397">
        <w:rPr>
          <w:rFonts w:ascii="Calibri" w:eastAsia="Calibri" w:hAnsi="Calibri" w:cs="Calibri"/>
          <w:sz w:val="22"/>
          <w:szCs w:val="22"/>
        </w:rPr>
        <w:tab/>
      </w:r>
      <w:r w:rsidRPr="005C4397">
        <w:rPr>
          <w:rFonts w:ascii="Calibri" w:eastAsia="Calibri" w:hAnsi="Calibri" w:cs="Calibri"/>
          <w:sz w:val="22"/>
          <w:szCs w:val="22"/>
        </w:rPr>
        <w:t xml:space="preserve">Instructor </w:t>
      </w:r>
      <w:r w:rsidRPr="005C4397">
        <w:rPr>
          <w:rFonts w:ascii="Calibri" w:eastAsia="Calibri" w:hAnsi="Calibri" w:cs="Calibri"/>
          <w:sz w:val="22"/>
          <w:szCs w:val="22"/>
        </w:rPr>
        <w:tab/>
      </w:r>
      <w:r w:rsidRPr="005C4397">
        <w:rPr>
          <w:rFonts w:ascii="Calibri" w:eastAsia="Calibri" w:hAnsi="Calibri" w:cs="Calibri"/>
          <w:sz w:val="22"/>
          <w:szCs w:val="22"/>
        </w:rPr>
        <w:tab/>
        <w:t>Spring 2002</w:t>
      </w:r>
    </w:p>
    <w:p w14:paraId="23C17480"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40 students</w:t>
      </w:r>
    </w:p>
    <w:p w14:paraId="4F9F13B0" w14:textId="77777777" w:rsidR="00AC2E50" w:rsidRPr="005C4397" w:rsidRDefault="00AC2E50">
      <w:pPr>
        <w:ind w:firstLine="360"/>
        <w:rPr>
          <w:rFonts w:ascii="Calibri" w:eastAsia="Calibri" w:hAnsi="Calibri" w:cs="Calibri"/>
          <w:sz w:val="22"/>
          <w:szCs w:val="22"/>
        </w:rPr>
      </w:pPr>
    </w:p>
    <w:p w14:paraId="24C321D4"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150</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Introduction to Ethics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 xml:space="preserve">Instructor </w:t>
      </w:r>
      <w:r w:rsidRPr="005C4397">
        <w:rPr>
          <w:rFonts w:ascii="Calibri" w:eastAsia="Calibri" w:hAnsi="Calibri" w:cs="Calibri"/>
          <w:sz w:val="22"/>
          <w:szCs w:val="22"/>
        </w:rPr>
        <w:tab/>
      </w:r>
      <w:r w:rsidRPr="005C4397">
        <w:rPr>
          <w:rFonts w:ascii="Calibri" w:eastAsia="Calibri" w:hAnsi="Calibri" w:cs="Calibri"/>
          <w:sz w:val="22"/>
          <w:szCs w:val="22"/>
        </w:rPr>
        <w:tab/>
        <w:t>Spring 2002</w:t>
      </w:r>
    </w:p>
    <w:p w14:paraId="6CF58227"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120 students</w:t>
      </w:r>
    </w:p>
    <w:p w14:paraId="218EFE97" w14:textId="77777777" w:rsidR="00AC2E50" w:rsidRPr="005C4397" w:rsidRDefault="00AC2E50">
      <w:pPr>
        <w:rPr>
          <w:rFonts w:ascii="Calibri" w:eastAsia="Calibri" w:hAnsi="Calibri" w:cs="Calibri"/>
          <w:sz w:val="22"/>
          <w:szCs w:val="22"/>
        </w:rPr>
      </w:pPr>
    </w:p>
    <w:p w14:paraId="05C9BA68"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160</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Reasoning &amp; Argument</w:t>
      </w:r>
      <w:r w:rsidRPr="005C4397">
        <w:rPr>
          <w:rFonts w:ascii="Calibri" w:eastAsia="Calibri" w:hAnsi="Calibri" w:cs="Calibri"/>
          <w:i/>
          <w:sz w:val="22"/>
          <w:szCs w:val="22"/>
        </w:rPr>
        <w:tab/>
      </w:r>
      <w:r w:rsidRPr="005C4397">
        <w:rPr>
          <w:rFonts w:ascii="Calibri" w:eastAsia="Calibri" w:hAnsi="Calibri" w:cs="Calibri"/>
          <w:i/>
          <w:sz w:val="22"/>
          <w:szCs w:val="22"/>
        </w:rPr>
        <w:tab/>
        <w:t xml:space="preserve"> </w:t>
      </w:r>
      <w:r w:rsidRPr="005C4397">
        <w:rPr>
          <w:rFonts w:ascii="Calibri" w:eastAsia="Calibri" w:hAnsi="Calibri" w:cs="Calibri"/>
          <w:i/>
          <w:sz w:val="22"/>
          <w:szCs w:val="22"/>
        </w:rPr>
        <w:tab/>
      </w:r>
      <w:r w:rsidRPr="005C4397">
        <w:rPr>
          <w:rFonts w:ascii="Calibri" w:eastAsia="Calibri" w:hAnsi="Calibri" w:cs="Calibri"/>
          <w:sz w:val="22"/>
          <w:szCs w:val="22"/>
        </w:rPr>
        <w:t xml:space="preserve">Instructor </w:t>
      </w:r>
      <w:r w:rsidRPr="005C4397">
        <w:rPr>
          <w:rFonts w:ascii="Calibri" w:eastAsia="Calibri" w:hAnsi="Calibri" w:cs="Calibri"/>
          <w:sz w:val="22"/>
          <w:szCs w:val="22"/>
        </w:rPr>
        <w:tab/>
      </w:r>
      <w:r w:rsidRPr="005C4397">
        <w:rPr>
          <w:rFonts w:ascii="Calibri" w:eastAsia="Calibri" w:hAnsi="Calibri" w:cs="Calibri"/>
          <w:sz w:val="22"/>
          <w:szCs w:val="22"/>
        </w:rPr>
        <w:tab/>
        <w:t>Spring 2003</w:t>
      </w:r>
    </w:p>
    <w:p w14:paraId="2700C933"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60 students</w:t>
      </w:r>
    </w:p>
    <w:p w14:paraId="643383D0"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2754BE0C"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251</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Medical Ethics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 xml:space="preserve">Instructor </w:t>
      </w:r>
      <w:r w:rsidRPr="005C4397">
        <w:rPr>
          <w:rFonts w:ascii="Calibri" w:eastAsia="Calibri" w:hAnsi="Calibri" w:cs="Calibri"/>
          <w:sz w:val="22"/>
          <w:szCs w:val="22"/>
        </w:rPr>
        <w:tab/>
      </w:r>
      <w:r w:rsidRPr="005C4397">
        <w:rPr>
          <w:rFonts w:ascii="Calibri" w:eastAsia="Calibri" w:hAnsi="Calibri" w:cs="Calibri"/>
          <w:sz w:val="22"/>
          <w:szCs w:val="22"/>
        </w:rPr>
        <w:tab/>
        <w:t>Spring 2003</w:t>
      </w:r>
    </w:p>
    <w:p w14:paraId="790B9305"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40 students</w:t>
      </w:r>
    </w:p>
    <w:p w14:paraId="4C141DA7"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3AC26CCE"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472</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Philosophy of Biology</w:t>
      </w:r>
      <w:r w:rsidRPr="005C4397">
        <w:rPr>
          <w:rFonts w:ascii="Calibri" w:eastAsia="Calibri" w:hAnsi="Calibri" w:cs="Calibri"/>
          <w:i/>
          <w:sz w:val="22"/>
          <w:szCs w:val="22"/>
        </w:rPr>
        <w:tab/>
      </w:r>
      <w:r w:rsidRPr="005C4397">
        <w:rPr>
          <w:rFonts w:ascii="Calibri" w:eastAsia="Calibri" w:hAnsi="Calibri" w:cs="Calibri"/>
          <w:i/>
          <w:sz w:val="22"/>
          <w:szCs w:val="22"/>
        </w:rPr>
        <w:tab/>
      </w:r>
      <w:r w:rsidRPr="005C4397">
        <w:rPr>
          <w:rFonts w:ascii="Calibri" w:eastAsia="Calibri" w:hAnsi="Calibri" w:cs="Calibri"/>
          <w:i/>
          <w:sz w:val="22"/>
          <w:szCs w:val="22"/>
        </w:rPr>
        <w:tab/>
      </w:r>
      <w:r w:rsidRPr="005C4397">
        <w:rPr>
          <w:rFonts w:ascii="Calibri" w:eastAsia="Calibri" w:hAnsi="Calibri" w:cs="Calibri"/>
          <w:sz w:val="22"/>
          <w:szCs w:val="22"/>
        </w:rPr>
        <w:t xml:space="preserve">Instructor </w:t>
      </w:r>
      <w:r w:rsidRPr="005C4397">
        <w:rPr>
          <w:rFonts w:ascii="Calibri" w:eastAsia="Calibri" w:hAnsi="Calibri" w:cs="Calibri"/>
          <w:sz w:val="22"/>
          <w:szCs w:val="22"/>
        </w:rPr>
        <w:tab/>
      </w:r>
      <w:r w:rsidRPr="005C4397">
        <w:rPr>
          <w:rFonts w:ascii="Calibri" w:eastAsia="Calibri" w:hAnsi="Calibri" w:cs="Calibri"/>
          <w:sz w:val="22"/>
          <w:szCs w:val="22"/>
        </w:rPr>
        <w:tab/>
        <w:t>Spring 2004</w:t>
      </w:r>
    </w:p>
    <w:p w14:paraId="4FD4EC35"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 students</w:t>
      </w:r>
    </w:p>
    <w:p w14:paraId="36769122" w14:textId="77777777" w:rsidR="00AC2E50" w:rsidRPr="005C4397" w:rsidRDefault="00AC2E50">
      <w:pPr>
        <w:rPr>
          <w:rFonts w:ascii="Calibri" w:eastAsia="Calibri" w:hAnsi="Calibri" w:cs="Calibri"/>
          <w:sz w:val="22"/>
          <w:szCs w:val="22"/>
        </w:rPr>
      </w:pPr>
    </w:p>
    <w:p w14:paraId="7DAAA40F"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251</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Medical Ethics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 xml:space="preserve">Instructor </w:t>
      </w:r>
      <w:r w:rsidRPr="005C4397">
        <w:rPr>
          <w:rFonts w:ascii="Calibri" w:eastAsia="Calibri" w:hAnsi="Calibri" w:cs="Calibri"/>
          <w:sz w:val="22"/>
          <w:szCs w:val="22"/>
        </w:rPr>
        <w:tab/>
      </w:r>
      <w:r w:rsidRPr="005C4397">
        <w:rPr>
          <w:rFonts w:ascii="Calibri" w:eastAsia="Calibri" w:hAnsi="Calibri" w:cs="Calibri"/>
          <w:sz w:val="22"/>
          <w:szCs w:val="22"/>
        </w:rPr>
        <w:tab/>
        <w:t>Spring 2004</w:t>
      </w:r>
    </w:p>
    <w:p w14:paraId="1664C412"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40 students</w:t>
      </w:r>
    </w:p>
    <w:p w14:paraId="32C29A51" w14:textId="77777777" w:rsidR="00AC2E50" w:rsidRPr="005C4397" w:rsidRDefault="00AC2E50">
      <w:pPr>
        <w:rPr>
          <w:rFonts w:ascii="Calibri" w:eastAsia="Calibri" w:hAnsi="Calibri" w:cs="Calibri"/>
          <w:sz w:val="22"/>
          <w:szCs w:val="22"/>
        </w:rPr>
      </w:pPr>
    </w:p>
    <w:p w14:paraId="6EA6DC9B" w14:textId="77777777" w:rsidR="00AC2E50" w:rsidRPr="005C4397" w:rsidRDefault="00AC2E50">
      <w:pPr>
        <w:rPr>
          <w:rFonts w:ascii="Calibri" w:eastAsia="Calibri" w:hAnsi="Calibri" w:cs="Calibri"/>
          <w:sz w:val="22"/>
          <w:szCs w:val="22"/>
          <w:u w:val="single"/>
        </w:rPr>
      </w:pPr>
    </w:p>
    <w:p w14:paraId="3931D920" w14:textId="77777777" w:rsidR="00A5680B" w:rsidRPr="005C4397" w:rsidRDefault="00785C96">
      <w:pPr>
        <w:rPr>
          <w:rFonts w:ascii="Calibri" w:eastAsia="Calibri" w:hAnsi="Calibri" w:cs="Calibri"/>
          <w:b/>
          <w:sz w:val="22"/>
          <w:szCs w:val="22"/>
        </w:rPr>
      </w:pPr>
      <w:r w:rsidRPr="005C4397">
        <w:rPr>
          <w:rFonts w:ascii="Calibri" w:eastAsia="Calibri" w:hAnsi="Calibri" w:cs="Calibri"/>
          <w:b/>
          <w:sz w:val="22"/>
          <w:szCs w:val="22"/>
        </w:rPr>
        <w:t xml:space="preserve">INDIANA UNIVERSITY SCHOOL OF LIBERAL ARTS, </w:t>
      </w:r>
    </w:p>
    <w:p w14:paraId="126A1595" w14:textId="7AF00CFD"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 xml:space="preserve">INDIANAPOLIS </w:t>
      </w:r>
      <w:r w:rsidR="00A5680B" w:rsidRPr="005C4397">
        <w:rPr>
          <w:rFonts w:ascii="Calibri" w:eastAsia="Calibri" w:hAnsi="Calibri" w:cs="Calibri"/>
          <w:b/>
          <w:sz w:val="22"/>
          <w:szCs w:val="22"/>
        </w:rPr>
        <w:t xml:space="preserve">UNIVERSITY – PURDUE UNIVERSITY, INDIANAPOLIS </w:t>
      </w:r>
      <w:r w:rsidRPr="005C4397">
        <w:rPr>
          <w:rFonts w:ascii="Calibri" w:eastAsia="Calibri" w:hAnsi="Calibri" w:cs="Calibri"/>
          <w:b/>
          <w:sz w:val="22"/>
          <w:szCs w:val="22"/>
        </w:rPr>
        <w:t>(IUPUI)</w:t>
      </w:r>
    </w:p>
    <w:p w14:paraId="0ACA9E91" w14:textId="77777777" w:rsidR="00AC2E50" w:rsidRPr="005C4397" w:rsidRDefault="00AC2E50">
      <w:pPr>
        <w:rPr>
          <w:rFonts w:ascii="Calibri" w:eastAsia="Calibri" w:hAnsi="Calibri" w:cs="Calibri"/>
          <w:sz w:val="22"/>
          <w:szCs w:val="22"/>
        </w:rPr>
      </w:pPr>
    </w:p>
    <w:p w14:paraId="1A31E550"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GRADUATE</w:t>
      </w:r>
    </w:p>
    <w:p w14:paraId="0736F03A"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     </w:t>
      </w:r>
    </w:p>
    <w:p w14:paraId="61AAA374"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Philosophy 696</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i/>
          <w:sz w:val="22"/>
          <w:szCs w:val="22"/>
        </w:rPr>
        <w:t>Topics in Biomedical Ethics:</w:t>
      </w:r>
      <w:r w:rsidRPr="005C4397">
        <w:rPr>
          <w:rFonts w:ascii="Calibri" w:eastAsia="Calibri" w:hAnsi="Calibri" w:cs="Calibri"/>
          <w:sz w:val="22"/>
          <w:szCs w:val="22"/>
        </w:rPr>
        <w:t xml:space="preserve"> </w:t>
      </w:r>
      <w:r w:rsidRPr="005C4397">
        <w:rPr>
          <w:rFonts w:ascii="Calibri" w:eastAsia="Calibri" w:hAnsi="Calibri" w:cs="Calibri"/>
          <w:sz w:val="22"/>
          <w:szCs w:val="22"/>
        </w:rPr>
        <w:tab/>
      </w:r>
      <w:r w:rsidRPr="005C4397">
        <w:rPr>
          <w:rFonts w:ascii="Calibri" w:eastAsia="Calibri" w:hAnsi="Calibri" w:cs="Calibri"/>
          <w:sz w:val="22"/>
          <w:szCs w:val="22"/>
        </w:rPr>
        <w:tab/>
        <w:t>Instructor</w:t>
      </w:r>
      <w:r w:rsidRPr="005C4397">
        <w:rPr>
          <w:rFonts w:ascii="Calibri" w:eastAsia="Calibri" w:hAnsi="Calibri" w:cs="Calibri"/>
          <w:sz w:val="22"/>
          <w:szCs w:val="22"/>
        </w:rPr>
        <w:tab/>
      </w:r>
      <w:r w:rsidRPr="005C4397">
        <w:rPr>
          <w:rFonts w:ascii="Calibri" w:eastAsia="Calibri" w:hAnsi="Calibri" w:cs="Calibri"/>
          <w:sz w:val="22"/>
          <w:szCs w:val="22"/>
        </w:rPr>
        <w:tab/>
        <w:t>Spring 2006</w:t>
      </w:r>
    </w:p>
    <w:p w14:paraId="6A4D96CB" w14:textId="77777777" w:rsidR="00AC2E50" w:rsidRPr="005C4397" w:rsidRDefault="00785C96">
      <w:pPr>
        <w:ind w:left="1440" w:firstLine="720"/>
        <w:rPr>
          <w:rFonts w:ascii="Calibri" w:eastAsia="Calibri" w:hAnsi="Calibri" w:cs="Calibri"/>
          <w:sz w:val="22"/>
          <w:szCs w:val="22"/>
        </w:rPr>
      </w:pPr>
      <w:r w:rsidRPr="005C4397">
        <w:rPr>
          <w:rFonts w:ascii="Calibri" w:eastAsia="Calibri" w:hAnsi="Calibri" w:cs="Calibri"/>
          <w:i/>
          <w:sz w:val="22"/>
          <w:szCs w:val="22"/>
        </w:rPr>
        <w:t>Genetics and Enhancement</w:t>
      </w:r>
      <w:r w:rsidRPr="005C4397">
        <w:rPr>
          <w:rFonts w:ascii="Calibri" w:eastAsia="Calibri" w:hAnsi="Calibri" w:cs="Calibri"/>
          <w:sz w:val="22"/>
          <w:szCs w:val="22"/>
        </w:rPr>
        <w:tab/>
      </w:r>
      <w:r w:rsidRPr="005C4397">
        <w:rPr>
          <w:rFonts w:ascii="Calibri" w:eastAsia="Calibri" w:hAnsi="Calibri" w:cs="Calibri"/>
          <w:sz w:val="22"/>
          <w:szCs w:val="22"/>
        </w:rPr>
        <w:tab/>
      </w:r>
    </w:p>
    <w:p w14:paraId="3D9EDB0A"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10 students</w:t>
      </w:r>
    </w:p>
    <w:p w14:paraId="1245DAB0" w14:textId="77777777" w:rsidR="00AC2E50" w:rsidRPr="005C4397" w:rsidRDefault="00AC2E50">
      <w:pPr>
        <w:rPr>
          <w:rFonts w:ascii="Calibri" w:eastAsia="Calibri" w:hAnsi="Calibri" w:cs="Calibri"/>
          <w:sz w:val="22"/>
          <w:szCs w:val="22"/>
        </w:rPr>
      </w:pPr>
    </w:p>
    <w:p w14:paraId="1CE3536D" w14:textId="77777777"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 xml:space="preserve">Philosophy 696 </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Topics in Biomedical Ethics:</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Spring 2007</w:t>
      </w:r>
    </w:p>
    <w:p w14:paraId="58044CFF" w14:textId="77777777" w:rsidR="00AC2E50" w:rsidRPr="005C4397" w:rsidRDefault="00785C96">
      <w:pPr>
        <w:pBdr>
          <w:top w:val="nil"/>
          <w:left w:val="nil"/>
          <w:bottom w:val="nil"/>
          <w:right w:val="nil"/>
          <w:between w:val="nil"/>
        </w:pBdr>
        <w:ind w:left="2160"/>
        <w:rPr>
          <w:rFonts w:ascii="Calibri" w:eastAsia="Calibri" w:hAnsi="Calibri" w:cs="Calibri"/>
          <w:i/>
          <w:color w:val="000000"/>
          <w:sz w:val="22"/>
          <w:szCs w:val="22"/>
        </w:rPr>
      </w:pPr>
      <w:r w:rsidRPr="005C4397">
        <w:rPr>
          <w:rFonts w:ascii="Calibri" w:eastAsia="Calibri" w:hAnsi="Calibri" w:cs="Calibri"/>
          <w:i/>
          <w:color w:val="000000"/>
          <w:sz w:val="22"/>
          <w:szCs w:val="22"/>
        </w:rPr>
        <w:t>Genetics, Treatment, Enhancement</w:t>
      </w:r>
      <w:r w:rsidRPr="005C4397">
        <w:rPr>
          <w:rFonts w:ascii="Calibri" w:eastAsia="Calibri" w:hAnsi="Calibri" w:cs="Calibri"/>
          <w:color w:val="000000"/>
          <w:sz w:val="22"/>
          <w:szCs w:val="22"/>
        </w:rPr>
        <w:t xml:space="preserve"> </w:t>
      </w:r>
    </w:p>
    <w:p w14:paraId="380AA8A8"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5 students</w:t>
      </w:r>
    </w:p>
    <w:p w14:paraId="0BF4FC97"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508AF23D" w14:textId="77777777"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 xml:space="preserve">Philosophy 600 </w:t>
      </w:r>
      <w:r w:rsidRPr="005C4397">
        <w:rPr>
          <w:rFonts w:ascii="Calibri" w:eastAsia="Calibri" w:hAnsi="Calibri" w:cs="Calibri"/>
          <w:color w:val="000000"/>
          <w:sz w:val="22"/>
          <w:szCs w:val="22"/>
        </w:rPr>
        <w:tab/>
        <w:t xml:space="preserve"> </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Topics in Philosophy: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Spring 2008</w:t>
      </w:r>
      <w:r w:rsidRPr="005C4397">
        <w:rPr>
          <w:rFonts w:ascii="Calibri" w:eastAsia="Calibri" w:hAnsi="Calibri" w:cs="Calibri"/>
          <w:i/>
          <w:color w:val="000000"/>
          <w:sz w:val="22"/>
          <w:szCs w:val="22"/>
        </w:rPr>
        <w:tab/>
      </w:r>
    </w:p>
    <w:p w14:paraId="7D7BEFA3" w14:textId="77777777" w:rsidR="00AC2E50" w:rsidRPr="005C4397" w:rsidRDefault="00785C96">
      <w:pPr>
        <w:pBdr>
          <w:top w:val="nil"/>
          <w:left w:val="nil"/>
          <w:bottom w:val="nil"/>
          <w:right w:val="nil"/>
          <w:between w:val="nil"/>
        </w:pBdr>
        <w:ind w:left="1440" w:firstLine="720"/>
        <w:rPr>
          <w:rFonts w:ascii="Calibri" w:eastAsia="Calibri" w:hAnsi="Calibri" w:cs="Calibri"/>
          <w:color w:val="000000"/>
          <w:sz w:val="22"/>
          <w:szCs w:val="22"/>
        </w:rPr>
      </w:pPr>
      <w:r w:rsidRPr="005C4397">
        <w:rPr>
          <w:rFonts w:ascii="Calibri" w:eastAsia="Calibri" w:hAnsi="Calibri" w:cs="Calibri"/>
          <w:i/>
          <w:color w:val="000000"/>
          <w:sz w:val="22"/>
          <w:szCs w:val="22"/>
        </w:rPr>
        <w:t>Philosophy of Medicine</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p>
    <w:p w14:paraId="16A54C7C" w14:textId="77777777" w:rsidR="00AC2E50" w:rsidRPr="005C4397" w:rsidRDefault="00785C96">
      <w:pPr>
        <w:pBdr>
          <w:top w:val="nil"/>
          <w:left w:val="nil"/>
          <w:bottom w:val="nil"/>
          <w:right w:val="nil"/>
          <w:between w:val="nil"/>
        </w:pBdr>
        <w:ind w:left="2160" w:hanging="2160"/>
        <w:rPr>
          <w:rFonts w:ascii="Calibri" w:eastAsia="Calibri" w:hAnsi="Calibri" w:cs="Calibri"/>
          <w:color w:val="000000"/>
          <w:sz w:val="22"/>
          <w:szCs w:val="22"/>
        </w:rPr>
      </w:pPr>
      <w:r w:rsidRPr="005C4397">
        <w:rPr>
          <w:rFonts w:ascii="Calibri" w:eastAsia="Calibri" w:hAnsi="Calibri" w:cs="Calibri"/>
          <w:color w:val="000000"/>
          <w:sz w:val="22"/>
          <w:szCs w:val="22"/>
        </w:rPr>
        <w:tab/>
        <w:t>11 students</w:t>
      </w:r>
    </w:p>
    <w:p w14:paraId="5E73E5B8"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1F40B849" w14:textId="77777777"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600</w:t>
      </w:r>
      <w:r w:rsidRPr="005C4397">
        <w:rPr>
          <w:rFonts w:ascii="Calibri" w:eastAsia="Calibri" w:hAnsi="Calibri" w:cs="Calibri"/>
          <w:color w:val="000000"/>
          <w:sz w:val="22"/>
          <w:szCs w:val="22"/>
        </w:rPr>
        <w:tab/>
        <w:t xml:space="preserve"> </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Topics in Philosophy:</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Spring 2009</w:t>
      </w:r>
    </w:p>
    <w:p w14:paraId="10EA8657" w14:textId="77777777" w:rsidR="00AC2E50" w:rsidRPr="005C4397" w:rsidRDefault="00785C96">
      <w:pPr>
        <w:pBdr>
          <w:top w:val="nil"/>
          <w:left w:val="nil"/>
          <w:bottom w:val="nil"/>
          <w:right w:val="nil"/>
          <w:between w:val="nil"/>
        </w:pBdr>
        <w:ind w:left="1440" w:firstLine="720"/>
        <w:rPr>
          <w:rFonts w:ascii="Calibri" w:eastAsia="Calibri" w:hAnsi="Calibri" w:cs="Calibri"/>
          <w:i/>
          <w:color w:val="000000"/>
          <w:sz w:val="22"/>
          <w:szCs w:val="22"/>
        </w:rPr>
      </w:pPr>
      <w:r w:rsidRPr="005C4397">
        <w:rPr>
          <w:rFonts w:ascii="Calibri" w:eastAsia="Calibri" w:hAnsi="Calibri" w:cs="Calibri"/>
          <w:i/>
          <w:color w:val="000000"/>
          <w:sz w:val="22"/>
          <w:szCs w:val="22"/>
        </w:rPr>
        <w:t>Risk, Disease, &amp; Prevention</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p>
    <w:p w14:paraId="10306577" w14:textId="77777777" w:rsidR="00AC2E50" w:rsidRPr="005C4397" w:rsidRDefault="00785C96">
      <w:pPr>
        <w:pBdr>
          <w:top w:val="nil"/>
          <w:left w:val="nil"/>
          <w:bottom w:val="nil"/>
          <w:right w:val="nil"/>
          <w:between w:val="nil"/>
        </w:pBdr>
        <w:ind w:left="2160"/>
        <w:rPr>
          <w:rFonts w:ascii="Calibri" w:eastAsia="Calibri" w:hAnsi="Calibri" w:cs="Calibri"/>
          <w:color w:val="000000"/>
          <w:sz w:val="22"/>
          <w:szCs w:val="22"/>
        </w:rPr>
      </w:pPr>
      <w:r w:rsidRPr="005C4397">
        <w:rPr>
          <w:rFonts w:ascii="Calibri" w:eastAsia="Calibri" w:hAnsi="Calibri" w:cs="Calibri"/>
          <w:color w:val="000000"/>
          <w:sz w:val="22"/>
          <w:szCs w:val="22"/>
        </w:rPr>
        <w:t>7 students</w:t>
      </w:r>
    </w:p>
    <w:p w14:paraId="2BB14000" w14:textId="77777777" w:rsidR="00AC2E50" w:rsidRPr="005C4397" w:rsidRDefault="00785C96">
      <w:pPr>
        <w:pBdr>
          <w:top w:val="nil"/>
          <w:left w:val="nil"/>
          <w:bottom w:val="nil"/>
          <w:right w:val="nil"/>
          <w:between w:val="nil"/>
        </w:pBdr>
        <w:ind w:left="1440" w:firstLine="720"/>
        <w:rPr>
          <w:rFonts w:ascii="Calibri" w:eastAsia="Calibri" w:hAnsi="Calibri" w:cs="Calibri"/>
          <w:color w:val="000000"/>
          <w:sz w:val="22"/>
          <w:szCs w:val="22"/>
        </w:rPr>
      </w:pPr>
      <w:r w:rsidRPr="005C4397">
        <w:rPr>
          <w:rFonts w:ascii="Calibri" w:eastAsia="Calibri" w:hAnsi="Calibri" w:cs="Calibri"/>
          <w:i/>
          <w:color w:val="000000"/>
          <w:sz w:val="22"/>
          <w:szCs w:val="22"/>
        </w:rPr>
        <w:t xml:space="preserve"> </w:t>
      </w:r>
    </w:p>
    <w:p w14:paraId="49F11B90"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GRADUATE/ UNDERGRADUATE (Cross-listed)</w:t>
      </w:r>
    </w:p>
    <w:p w14:paraId="41BB3BCE"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46F2152B" w14:textId="77777777"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393 /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Biomedical Ethics /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Spring 2010</w:t>
      </w:r>
    </w:p>
    <w:p w14:paraId="5022E976"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t>Foundations of Bioethics</w:t>
      </w:r>
    </w:p>
    <w:p w14:paraId="666341B6"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lastRenderedPageBreak/>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27 students</w:t>
      </w:r>
    </w:p>
    <w:p w14:paraId="08DCC7E6"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18ED81CC"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 xml:space="preserve">Philosophy 383/ 600 </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Topics in Philosophy:</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Fall 2010</w:t>
      </w:r>
    </w:p>
    <w:p w14:paraId="6A992E46" w14:textId="77777777"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 xml:space="preserve"> </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Biology, Philosophy, and Meaning</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p>
    <w:p w14:paraId="119111FE" w14:textId="77777777" w:rsidR="00AC2E50" w:rsidRPr="005C4397" w:rsidRDefault="00785C96">
      <w:pPr>
        <w:pBdr>
          <w:top w:val="nil"/>
          <w:left w:val="nil"/>
          <w:bottom w:val="nil"/>
          <w:right w:val="nil"/>
          <w:between w:val="nil"/>
        </w:pBdr>
        <w:ind w:left="1440" w:firstLine="720"/>
        <w:rPr>
          <w:rFonts w:ascii="Calibri" w:eastAsia="Calibri" w:hAnsi="Calibri" w:cs="Calibri"/>
          <w:color w:val="000000"/>
          <w:sz w:val="22"/>
          <w:szCs w:val="22"/>
        </w:rPr>
      </w:pPr>
      <w:r w:rsidRPr="005C4397">
        <w:rPr>
          <w:rFonts w:ascii="Calibri" w:eastAsia="Calibri" w:hAnsi="Calibri" w:cs="Calibri"/>
          <w:color w:val="000000"/>
          <w:sz w:val="22"/>
          <w:szCs w:val="22"/>
        </w:rPr>
        <w:t>16 students</w:t>
      </w:r>
    </w:p>
    <w:p w14:paraId="056BF998" w14:textId="77777777" w:rsidR="00AC2E50" w:rsidRPr="005C4397" w:rsidRDefault="00785C96">
      <w:pPr>
        <w:pBdr>
          <w:top w:val="nil"/>
          <w:left w:val="nil"/>
          <w:bottom w:val="nil"/>
          <w:right w:val="nil"/>
          <w:between w:val="nil"/>
        </w:pBdr>
        <w:ind w:left="2160" w:hanging="2160"/>
        <w:rPr>
          <w:rFonts w:ascii="Calibri" w:eastAsia="Calibri" w:hAnsi="Calibri" w:cs="Calibri"/>
          <w:color w:val="000000"/>
          <w:sz w:val="22"/>
          <w:szCs w:val="22"/>
        </w:rPr>
      </w:pPr>
      <w:r w:rsidRPr="005C4397">
        <w:rPr>
          <w:rFonts w:ascii="Calibri" w:eastAsia="Calibri" w:hAnsi="Calibri" w:cs="Calibri"/>
          <w:color w:val="000000"/>
          <w:sz w:val="22"/>
          <w:szCs w:val="22"/>
        </w:rPr>
        <w:t xml:space="preserve">       </w:t>
      </w:r>
    </w:p>
    <w:p w14:paraId="1A52F82A"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Philosophy 383/ 696</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Topics in Philosophy: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 xml:space="preserve"> 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 </w:t>
      </w:r>
      <w:r w:rsidRPr="005C4397">
        <w:rPr>
          <w:rFonts w:ascii="Calibri" w:eastAsia="Calibri" w:hAnsi="Calibri" w:cs="Calibri"/>
          <w:color w:val="000000"/>
          <w:sz w:val="22"/>
          <w:szCs w:val="22"/>
        </w:rPr>
        <w:t>Fall 2011</w:t>
      </w:r>
    </w:p>
    <w:p w14:paraId="7C0722B8" w14:textId="77777777" w:rsidR="00AC2E50" w:rsidRPr="005C4397" w:rsidRDefault="00785C96">
      <w:pPr>
        <w:pBdr>
          <w:top w:val="nil"/>
          <w:left w:val="nil"/>
          <w:bottom w:val="nil"/>
          <w:right w:val="nil"/>
          <w:between w:val="nil"/>
        </w:pBdr>
        <w:ind w:left="2160" w:hanging="2160"/>
        <w:rPr>
          <w:rFonts w:ascii="Calibri" w:eastAsia="Calibri" w:hAnsi="Calibri" w:cs="Calibri"/>
          <w:color w:val="000000"/>
          <w:sz w:val="22"/>
          <w:szCs w:val="22"/>
        </w:rPr>
      </w:pPr>
      <w:r w:rsidRPr="005C4397">
        <w:rPr>
          <w:rFonts w:ascii="Calibri" w:eastAsia="Calibri" w:hAnsi="Calibri" w:cs="Calibri"/>
          <w:color w:val="000000"/>
          <w:sz w:val="22"/>
          <w:szCs w:val="22"/>
        </w:rPr>
        <w:t xml:space="preserve">      </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Ethics of Medical Decisions</w:t>
      </w:r>
      <w:r w:rsidRPr="005C4397">
        <w:rPr>
          <w:rFonts w:ascii="Calibri" w:eastAsia="Calibri" w:hAnsi="Calibri" w:cs="Calibri"/>
          <w:color w:val="000000"/>
          <w:sz w:val="22"/>
          <w:szCs w:val="22"/>
        </w:rPr>
        <w:tab/>
      </w:r>
    </w:p>
    <w:p w14:paraId="38CBE747" w14:textId="77777777" w:rsidR="00AC2E50" w:rsidRPr="005C4397" w:rsidRDefault="00785C96">
      <w:pPr>
        <w:pBdr>
          <w:top w:val="nil"/>
          <w:left w:val="nil"/>
          <w:bottom w:val="nil"/>
          <w:right w:val="nil"/>
          <w:between w:val="nil"/>
        </w:pBdr>
        <w:ind w:left="2160" w:hanging="2160"/>
        <w:rPr>
          <w:rFonts w:ascii="Calibri" w:eastAsia="Calibri" w:hAnsi="Calibri" w:cs="Calibri"/>
          <w:color w:val="000000"/>
          <w:sz w:val="22"/>
          <w:szCs w:val="22"/>
        </w:rPr>
      </w:pPr>
      <w:r w:rsidRPr="005C4397">
        <w:rPr>
          <w:rFonts w:ascii="Calibri" w:eastAsia="Calibri" w:hAnsi="Calibri" w:cs="Calibri"/>
          <w:color w:val="000000"/>
          <w:sz w:val="22"/>
          <w:szCs w:val="22"/>
        </w:rPr>
        <w:tab/>
        <w:t>17 students</w:t>
      </w:r>
    </w:p>
    <w:p w14:paraId="01746125"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68BF6D74" w14:textId="157AF432" w:rsidR="00AC2E50" w:rsidRPr="005C4397" w:rsidRDefault="00785C96">
      <w:pPr>
        <w:pBdr>
          <w:top w:val="nil"/>
          <w:left w:val="nil"/>
          <w:bottom w:val="nil"/>
          <w:right w:val="nil"/>
          <w:between w:val="nil"/>
        </w:pBdr>
        <w:ind w:left="2160" w:hanging="2160"/>
        <w:rPr>
          <w:rFonts w:ascii="Calibri" w:eastAsia="Calibri" w:hAnsi="Calibri" w:cs="Calibri"/>
          <w:i/>
          <w:color w:val="000000"/>
          <w:sz w:val="22"/>
          <w:szCs w:val="22"/>
        </w:rPr>
      </w:pPr>
      <w:r w:rsidRPr="005C4397">
        <w:rPr>
          <w:rFonts w:ascii="Calibri" w:eastAsia="Calibri" w:hAnsi="Calibri" w:cs="Calibri"/>
          <w:color w:val="000000"/>
          <w:sz w:val="22"/>
          <w:szCs w:val="22"/>
        </w:rPr>
        <w:t>Philosophy 383/ 696</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Topics in Biomedical Ethics:</w:t>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ab/>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Spring 2013</w:t>
      </w:r>
      <w:r w:rsidRPr="005C4397">
        <w:rPr>
          <w:rFonts w:ascii="Calibri" w:eastAsia="Calibri" w:hAnsi="Calibri" w:cs="Calibri"/>
          <w:i/>
          <w:color w:val="000000"/>
          <w:sz w:val="22"/>
          <w:szCs w:val="22"/>
        </w:rPr>
        <w:t xml:space="preserve"> Health and Medical Enhancements</w:t>
      </w:r>
      <w:r w:rsidRPr="005C4397">
        <w:rPr>
          <w:rFonts w:ascii="Calibri" w:eastAsia="Calibri" w:hAnsi="Calibri" w:cs="Calibri"/>
          <w:i/>
          <w:color w:val="000000"/>
          <w:sz w:val="22"/>
          <w:szCs w:val="22"/>
        </w:rPr>
        <w:br/>
      </w:r>
      <w:r w:rsidRPr="005C4397">
        <w:rPr>
          <w:rFonts w:ascii="Calibri" w:eastAsia="Calibri" w:hAnsi="Calibri" w:cs="Calibri"/>
          <w:color w:val="000000"/>
          <w:sz w:val="22"/>
          <w:szCs w:val="22"/>
        </w:rPr>
        <w:t xml:space="preserve">15 students </w:t>
      </w:r>
    </w:p>
    <w:p w14:paraId="11668444" w14:textId="77777777" w:rsidR="006738BA" w:rsidRPr="005C4397" w:rsidRDefault="006738BA" w:rsidP="006738BA">
      <w:pPr>
        <w:pBdr>
          <w:top w:val="nil"/>
          <w:left w:val="nil"/>
          <w:bottom w:val="nil"/>
          <w:right w:val="nil"/>
          <w:between w:val="nil"/>
        </w:pBdr>
        <w:rPr>
          <w:rFonts w:ascii="Calibri" w:eastAsia="Calibri" w:hAnsi="Calibri" w:cs="Calibri"/>
          <w:color w:val="000000"/>
          <w:sz w:val="22"/>
          <w:szCs w:val="22"/>
        </w:rPr>
      </w:pPr>
    </w:p>
    <w:p w14:paraId="5AE88DF3" w14:textId="28F6E899" w:rsidR="00AC2E50" w:rsidRPr="005C4397" w:rsidRDefault="00785C96">
      <w:pPr>
        <w:pBdr>
          <w:top w:val="nil"/>
          <w:left w:val="nil"/>
          <w:bottom w:val="nil"/>
          <w:right w:val="nil"/>
          <w:between w:val="nil"/>
        </w:pBdr>
        <w:ind w:left="2160" w:hanging="2160"/>
        <w:rPr>
          <w:rFonts w:ascii="Calibri" w:eastAsia="Calibri" w:hAnsi="Calibri" w:cs="Calibri"/>
          <w:i/>
          <w:color w:val="000000"/>
          <w:sz w:val="22"/>
          <w:szCs w:val="22"/>
        </w:rPr>
      </w:pPr>
      <w:r w:rsidRPr="005C4397">
        <w:rPr>
          <w:rFonts w:ascii="Calibri" w:eastAsia="Calibri" w:hAnsi="Calibri" w:cs="Calibri"/>
          <w:color w:val="000000"/>
          <w:sz w:val="22"/>
          <w:szCs w:val="22"/>
        </w:rPr>
        <w:t>Philosophy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Foundations of Bioethics</w:t>
      </w:r>
      <w:r w:rsidRPr="005C4397">
        <w:rPr>
          <w:rFonts w:ascii="Calibri" w:eastAsia="Calibri" w:hAnsi="Calibri" w:cs="Calibri"/>
          <w:color w:val="000000"/>
          <w:sz w:val="22"/>
          <w:szCs w:val="22"/>
        </w:rPr>
        <w:t xml:space="preserve"> </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 xml:space="preserve">Instructor </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Fall 2013</w:t>
      </w:r>
      <w:r w:rsidRPr="005C4397">
        <w:rPr>
          <w:rFonts w:ascii="Calibri" w:eastAsia="Calibri" w:hAnsi="Calibri" w:cs="Calibri"/>
          <w:i/>
          <w:color w:val="000000"/>
          <w:sz w:val="22"/>
          <w:szCs w:val="22"/>
        </w:rPr>
        <w:br/>
      </w:r>
      <w:r w:rsidRPr="005C4397">
        <w:rPr>
          <w:rFonts w:ascii="Calibri" w:eastAsia="Calibri" w:hAnsi="Calibri" w:cs="Calibri"/>
          <w:color w:val="000000"/>
          <w:sz w:val="22"/>
          <w:szCs w:val="22"/>
        </w:rPr>
        <w:t>10 students</w:t>
      </w:r>
    </w:p>
    <w:p w14:paraId="269A9445"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1336F19D" w14:textId="23460588" w:rsidR="00AC2E50" w:rsidRPr="005C4397" w:rsidRDefault="00785C96">
      <w:pPr>
        <w:pBdr>
          <w:top w:val="nil"/>
          <w:left w:val="nil"/>
          <w:bottom w:val="nil"/>
          <w:right w:val="nil"/>
          <w:between w:val="nil"/>
        </w:pBdr>
        <w:ind w:left="2160" w:hanging="2160"/>
        <w:rPr>
          <w:rFonts w:ascii="Calibri" w:eastAsia="Calibri" w:hAnsi="Calibri" w:cs="Calibri"/>
          <w:color w:val="000000"/>
          <w:sz w:val="22"/>
          <w:szCs w:val="22"/>
        </w:rPr>
      </w:pPr>
      <w:r w:rsidRPr="005C4397">
        <w:rPr>
          <w:rFonts w:ascii="Calibri" w:eastAsia="Calibri" w:hAnsi="Calibri" w:cs="Calibri"/>
          <w:color w:val="000000"/>
          <w:sz w:val="22"/>
          <w:szCs w:val="22"/>
        </w:rPr>
        <w:t>Philosophy 383/ 696</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Topics in Biomedical Ethics:</w:t>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ab/>
        <w:t xml:space="preserve">Instructor </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 xml:space="preserve">Spring 2014 </w:t>
      </w:r>
    </w:p>
    <w:p w14:paraId="3DDFBFA5" w14:textId="77777777" w:rsidR="00AC2E50" w:rsidRPr="005C4397" w:rsidRDefault="00785C96">
      <w:pPr>
        <w:pBdr>
          <w:top w:val="nil"/>
          <w:left w:val="nil"/>
          <w:bottom w:val="nil"/>
          <w:right w:val="nil"/>
          <w:between w:val="nil"/>
        </w:pBdr>
        <w:ind w:left="2160"/>
        <w:rPr>
          <w:rFonts w:ascii="Calibri" w:eastAsia="Calibri" w:hAnsi="Calibri" w:cs="Calibri"/>
          <w:color w:val="000000"/>
          <w:sz w:val="22"/>
          <w:szCs w:val="22"/>
        </w:rPr>
      </w:pPr>
      <w:r w:rsidRPr="005C4397">
        <w:rPr>
          <w:rFonts w:ascii="Calibri" w:eastAsia="Calibri" w:hAnsi="Calibri" w:cs="Calibri"/>
          <w:i/>
          <w:color w:val="000000"/>
          <w:sz w:val="22"/>
          <w:szCs w:val="22"/>
        </w:rPr>
        <w:t>Ethics, Autonomy, and Consent</w:t>
      </w:r>
    </w:p>
    <w:p w14:paraId="4BC7EBD7" w14:textId="77777777" w:rsidR="00AC2E50" w:rsidRPr="005C4397" w:rsidRDefault="00785C96">
      <w:pPr>
        <w:pBdr>
          <w:top w:val="nil"/>
          <w:left w:val="nil"/>
          <w:bottom w:val="nil"/>
          <w:right w:val="nil"/>
          <w:between w:val="nil"/>
        </w:pBdr>
        <w:ind w:left="2160"/>
        <w:rPr>
          <w:rFonts w:ascii="Calibri" w:eastAsia="Calibri" w:hAnsi="Calibri" w:cs="Calibri"/>
          <w:color w:val="000000"/>
          <w:sz w:val="22"/>
          <w:szCs w:val="22"/>
        </w:rPr>
      </w:pPr>
      <w:r w:rsidRPr="005C4397">
        <w:rPr>
          <w:rFonts w:ascii="Calibri" w:eastAsia="Calibri" w:hAnsi="Calibri" w:cs="Calibri"/>
          <w:color w:val="000000"/>
          <w:sz w:val="22"/>
          <w:szCs w:val="22"/>
        </w:rPr>
        <w:t xml:space="preserve">16 students </w:t>
      </w:r>
    </w:p>
    <w:p w14:paraId="4FAF7B36" w14:textId="77777777" w:rsidR="00AC2E50" w:rsidRPr="005C4397" w:rsidRDefault="00AC2E50">
      <w:pPr>
        <w:pBdr>
          <w:top w:val="nil"/>
          <w:left w:val="nil"/>
          <w:bottom w:val="nil"/>
          <w:right w:val="nil"/>
          <w:between w:val="nil"/>
        </w:pBdr>
        <w:ind w:left="2160" w:hanging="2160"/>
        <w:rPr>
          <w:rFonts w:ascii="Calibri" w:eastAsia="Calibri" w:hAnsi="Calibri" w:cs="Calibri"/>
          <w:color w:val="000000"/>
          <w:sz w:val="22"/>
          <w:szCs w:val="22"/>
        </w:rPr>
      </w:pPr>
    </w:p>
    <w:p w14:paraId="1A1693DF" w14:textId="504F04FA"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393/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Biomedical Ethics /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Fall 2014</w:t>
      </w:r>
    </w:p>
    <w:p w14:paraId="6F338FE6"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t>Foundations of Bioethics</w:t>
      </w:r>
    </w:p>
    <w:p w14:paraId="28246C1C"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21 students</w:t>
      </w:r>
    </w:p>
    <w:p w14:paraId="185423E6" w14:textId="77777777" w:rsidR="00AC2E50" w:rsidRPr="005C4397" w:rsidRDefault="00AC2E50">
      <w:pPr>
        <w:pBdr>
          <w:top w:val="nil"/>
          <w:left w:val="nil"/>
          <w:bottom w:val="nil"/>
          <w:right w:val="nil"/>
          <w:between w:val="nil"/>
        </w:pBdr>
        <w:ind w:left="2160" w:hanging="2160"/>
        <w:rPr>
          <w:rFonts w:ascii="Calibri" w:eastAsia="Calibri" w:hAnsi="Calibri" w:cs="Calibri"/>
          <w:color w:val="000000"/>
          <w:sz w:val="22"/>
          <w:szCs w:val="22"/>
        </w:rPr>
      </w:pPr>
    </w:p>
    <w:p w14:paraId="6EF1EB18" w14:textId="027ECB1B"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393/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Biomedical Ethics /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Fall 2015</w:t>
      </w:r>
    </w:p>
    <w:p w14:paraId="51D4EEEE"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t>Foundations of Bioethics</w:t>
      </w:r>
    </w:p>
    <w:p w14:paraId="70DEF9FF"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28 students</w:t>
      </w:r>
    </w:p>
    <w:p w14:paraId="3529AE2A" w14:textId="77777777" w:rsidR="00AC2E50" w:rsidRPr="005C4397" w:rsidRDefault="00AC2E50">
      <w:pPr>
        <w:pBdr>
          <w:top w:val="nil"/>
          <w:left w:val="nil"/>
          <w:bottom w:val="nil"/>
          <w:right w:val="nil"/>
          <w:between w:val="nil"/>
        </w:pBdr>
        <w:ind w:left="2160" w:hanging="2160"/>
        <w:rPr>
          <w:rFonts w:ascii="Calibri" w:eastAsia="Calibri" w:hAnsi="Calibri" w:cs="Calibri"/>
          <w:color w:val="000000"/>
          <w:sz w:val="22"/>
          <w:szCs w:val="22"/>
        </w:rPr>
      </w:pPr>
    </w:p>
    <w:p w14:paraId="1B0B44EC" w14:textId="55428DF2"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393/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Biomedical Ethics /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Fall 2016</w:t>
      </w:r>
    </w:p>
    <w:p w14:paraId="1A5FC609"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t>Foundations of Bioethics</w:t>
      </w:r>
    </w:p>
    <w:p w14:paraId="673D18DD"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26 students</w:t>
      </w:r>
    </w:p>
    <w:p w14:paraId="2DEFCF12"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63E7B7E2" w14:textId="754C4D29"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393/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Biomedical Ethics /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Fall 2017</w:t>
      </w:r>
    </w:p>
    <w:p w14:paraId="4B864AD8"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t>Foundations of Bioethics</w:t>
      </w:r>
    </w:p>
    <w:p w14:paraId="79F20FF7"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14 students</w:t>
      </w:r>
    </w:p>
    <w:p w14:paraId="565B6C38"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0C5372FE" w14:textId="0B392358" w:rsidR="00AC2E50" w:rsidRPr="005C4397" w:rsidRDefault="00785C96">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393/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Biomedical Ethics /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Fall 2018</w:t>
      </w:r>
    </w:p>
    <w:p w14:paraId="786F3B29"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t>Foundations of Bioethics</w:t>
      </w:r>
    </w:p>
    <w:p w14:paraId="5E3D7945" w14:textId="77777777" w:rsidR="00AC2E50" w:rsidRPr="005C4397"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25 students</w:t>
      </w:r>
    </w:p>
    <w:p w14:paraId="77624320"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0FB61485" w14:textId="2A0DADC7" w:rsidR="00AC2E50" w:rsidRPr="005C4397" w:rsidRDefault="00785C96">
      <w:pPr>
        <w:pBdr>
          <w:top w:val="nil"/>
          <w:left w:val="nil"/>
          <w:bottom w:val="nil"/>
          <w:right w:val="nil"/>
          <w:between w:val="nil"/>
        </w:pBdr>
        <w:ind w:left="2160" w:hanging="2160"/>
        <w:rPr>
          <w:rFonts w:ascii="Calibri" w:eastAsia="Calibri" w:hAnsi="Calibri" w:cs="Calibri"/>
          <w:color w:val="000000"/>
          <w:sz w:val="22"/>
          <w:szCs w:val="22"/>
        </w:rPr>
      </w:pPr>
      <w:r w:rsidRPr="005C4397">
        <w:rPr>
          <w:rFonts w:ascii="Calibri" w:eastAsia="Calibri" w:hAnsi="Calibri" w:cs="Calibri"/>
          <w:color w:val="000000"/>
          <w:sz w:val="22"/>
          <w:szCs w:val="22"/>
        </w:rPr>
        <w:t>Philosophy 383/ 493/</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Topics in Biomedical Ethics:</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Spring 2020</w:t>
      </w:r>
    </w:p>
    <w:p w14:paraId="573DE963" w14:textId="77777777" w:rsidR="00AC2E50" w:rsidRPr="005C4397" w:rsidRDefault="00785C96">
      <w:pPr>
        <w:pBdr>
          <w:top w:val="nil"/>
          <w:left w:val="nil"/>
          <w:bottom w:val="nil"/>
          <w:right w:val="nil"/>
          <w:between w:val="nil"/>
        </w:pBdr>
        <w:ind w:left="2160" w:hanging="1170"/>
        <w:rPr>
          <w:rFonts w:ascii="Calibri" w:eastAsia="Calibri" w:hAnsi="Calibri" w:cs="Calibri"/>
          <w:color w:val="000000"/>
          <w:sz w:val="22"/>
          <w:szCs w:val="22"/>
        </w:rPr>
      </w:pPr>
      <w:r w:rsidRPr="005C4397">
        <w:rPr>
          <w:rFonts w:ascii="Calibri" w:eastAsia="Calibri" w:hAnsi="Calibri" w:cs="Calibri"/>
          <w:color w:val="000000"/>
          <w:sz w:val="22"/>
          <w:szCs w:val="22"/>
        </w:rPr>
        <w:t>600/ 696</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Ethics, Autonomy, &amp; Consent</w:t>
      </w:r>
      <w:proofErr w:type="gramStart"/>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 xml:space="preserve">  </w:t>
      </w:r>
      <w:r w:rsidRPr="005C4397">
        <w:rPr>
          <w:rFonts w:ascii="Calibri" w:eastAsia="Calibri" w:hAnsi="Calibri" w:cs="Calibri"/>
          <w:color w:val="000000"/>
          <w:sz w:val="22"/>
          <w:szCs w:val="22"/>
        </w:rPr>
        <w:tab/>
      </w:r>
      <w:proofErr w:type="gramEnd"/>
      <w:r w:rsidRPr="005C4397">
        <w:rPr>
          <w:rFonts w:ascii="Calibri" w:eastAsia="Calibri" w:hAnsi="Calibri" w:cs="Calibri"/>
          <w:color w:val="000000"/>
          <w:sz w:val="22"/>
          <w:szCs w:val="22"/>
        </w:rPr>
        <w:br/>
        <w:t>Classroom (2 months) / Virtual (2 months)</w:t>
      </w:r>
    </w:p>
    <w:p w14:paraId="7D2F6835" w14:textId="6D5A8BA4" w:rsidR="00AC2E50" w:rsidRDefault="00785C96">
      <w:pPr>
        <w:pBdr>
          <w:top w:val="nil"/>
          <w:left w:val="nil"/>
          <w:bottom w:val="nil"/>
          <w:right w:val="nil"/>
          <w:between w:val="nil"/>
        </w:pBdr>
        <w:ind w:left="2160"/>
        <w:rPr>
          <w:rFonts w:ascii="Calibri" w:eastAsia="Calibri" w:hAnsi="Calibri" w:cs="Calibri"/>
          <w:color w:val="000000"/>
          <w:sz w:val="22"/>
          <w:szCs w:val="22"/>
        </w:rPr>
      </w:pPr>
      <w:r w:rsidRPr="005C4397">
        <w:rPr>
          <w:rFonts w:ascii="Calibri" w:eastAsia="Calibri" w:hAnsi="Calibri" w:cs="Calibri"/>
          <w:color w:val="000000"/>
          <w:sz w:val="22"/>
          <w:szCs w:val="22"/>
        </w:rPr>
        <w:t>15 students</w:t>
      </w:r>
    </w:p>
    <w:p w14:paraId="45AC13D4" w14:textId="75819297" w:rsidR="00521A19" w:rsidRDefault="00521A19" w:rsidP="00521A19">
      <w:pPr>
        <w:pBdr>
          <w:top w:val="nil"/>
          <w:left w:val="nil"/>
          <w:bottom w:val="nil"/>
          <w:right w:val="nil"/>
          <w:between w:val="nil"/>
        </w:pBdr>
        <w:rPr>
          <w:rFonts w:ascii="Calibri" w:eastAsia="Calibri" w:hAnsi="Calibri" w:cs="Calibri"/>
          <w:color w:val="000000"/>
          <w:sz w:val="22"/>
          <w:szCs w:val="22"/>
        </w:rPr>
      </w:pPr>
    </w:p>
    <w:p w14:paraId="439CB838" w14:textId="69D077B8" w:rsidR="00521A19" w:rsidRPr="005C4397" w:rsidRDefault="00521A19" w:rsidP="00521A19">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393/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Biomedical Ethics /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Fall 20</w:t>
      </w:r>
      <w:r>
        <w:rPr>
          <w:rFonts w:ascii="Calibri" w:eastAsia="Calibri" w:hAnsi="Calibri" w:cs="Calibri"/>
          <w:color w:val="000000"/>
          <w:sz w:val="22"/>
          <w:szCs w:val="22"/>
        </w:rPr>
        <w:t>21</w:t>
      </w:r>
    </w:p>
    <w:p w14:paraId="6E5422D8" w14:textId="77777777" w:rsidR="00521A19" w:rsidRPr="005C4397" w:rsidRDefault="00521A19" w:rsidP="00521A19">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t>Foundations of Bioethics</w:t>
      </w:r>
    </w:p>
    <w:p w14:paraId="2CC9A4E4" w14:textId="55DE2964" w:rsidR="00521A19" w:rsidRDefault="00521A19" w:rsidP="00521A19">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lastRenderedPageBreak/>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2</w:t>
      </w:r>
      <w:r>
        <w:rPr>
          <w:rFonts w:ascii="Calibri" w:eastAsia="Calibri" w:hAnsi="Calibri" w:cs="Calibri"/>
          <w:color w:val="000000"/>
          <w:sz w:val="22"/>
          <w:szCs w:val="22"/>
        </w:rPr>
        <w:t>0</w:t>
      </w:r>
      <w:r w:rsidRPr="005C4397">
        <w:rPr>
          <w:rFonts w:ascii="Calibri" w:eastAsia="Calibri" w:hAnsi="Calibri" w:cs="Calibri"/>
          <w:color w:val="000000"/>
          <w:sz w:val="22"/>
          <w:szCs w:val="22"/>
        </w:rPr>
        <w:t xml:space="preserve"> students</w:t>
      </w:r>
    </w:p>
    <w:p w14:paraId="1EBDB304" w14:textId="383428AF" w:rsidR="00AC2E50" w:rsidRDefault="00AC2E50">
      <w:pPr>
        <w:rPr>
          <w:rFonts w:ascii="Calibri" w:eastAsia="Calibri" w:hAnsi="Calibri" w:cs="Calibri"/>
          <w:b/>
          <w:sz w:val="22"/>
          <w:szCs w:val="22"/>
        </w:rPr>
      </w:pPr>
    </w:p>
    <w:p w14:paraId="3B9CB138" w14:textId="7745B883" w:rsidR="00C539D7" w:rsidRPr="005C4397" w:rsidRDefault="00C539D7" w:rsidP="00C539D7">
      <w:pPr>
        <w:pBdr>
          <w:top w:val="nil"/>
          <w:left w:val="nil"/>
          <w:bottom w:val="nil"/>
          <w:right w:val="nil"/>
          <w:between w:val="nil"/>
        </w:pBdr>
        <w:rPr>
          <w:rFonts w:ascii="Calibri" w:eastAsia="Calibri" w:hAnsi="Calibri" w:cs="Calibri"/>
          <w:i/>
          <w:color w:val="000000"/>
          <w:sz w:val="22"/>
          <w:szCs w:val="22"/>
        </w:rPr>
      </w:pPr>
      <w:r w:rsidRPr="005C4397">
        <w:rPr>
          <w:rFonts w:ascii="Calibri" w:eastAsia="Calibri" w:hAnsi="Calibri" w:cs="Calibri"/>
          <w:color w:val="000000"/>
          <w:sz w:val="22"/>
          <w:szCs w:val="22"/>
        </w:rPr>
        <w:t>Philosophy 393/ 547</w:t>
      </w:r>
      <w:r w:rsidRPr="005C4397">
        <w:rPr>
          <w:rFonts w:ascii="Calibri" w:eastAsia="Calibri" w:hAnsi="Calibri" w:cs="Calibri"/>
          <w:color w:val="000000"/>
          <w:sz w:val="22"/>
          <w:szCs w:val="22"/>
        </w:rPr>
        <w:tab/>
      </w:r>
      <w:r w:rsidRPr="005C4397">
        <w:rPr>
          <w:rFonts w:ascii="Calibri" w:eastAsia="Calibri" w:hAnsi="Calibri" w:cs="Calibri"/>
          <w:i/>
          <w:color w:val="000000"/>
          <w:sz w:val="22"/>
          <w:szCs w:val="22"/>
        </w:rPr>
        <w:t xml:space="preserve">Biomedical Ethics / </w:t>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color w:val="000000"/>
          <w:sz w:val="22"/>
          <w:szCs w:val="22"/>
        </w:rPr>
        <w:t>Instructor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Pr>
          <w:rFonts w:ascii="Calibri" w:eastAsia="Calibri" w:hAnsi="Calibri" w:cs="Calibri"/>
          <w:color w:val="000000"/>
          <w:sz w:val="22"/>
          <w:szCs w:val="22"/>
        </w:rPr>
        <w:t xml:space="preserve">Spring </w:t>
      </w:r>
      <w:r w:rsidRPr="005C4397">
        <w:rPr>
          <w:rFonts w:ascii="Calibri" w:eastAsia="Calibri" w:hAnsi="Calibri" w:cs="Calibri"/>
          <w:color w:val="000000"/>
          <w:sz w:val="22"/>
          <w:szCs w:val="22"/>
        </w:rPr>
        <w:t>20</w:t>
      </w:r>
      <w:r>
        <w:rPr>
          <w:rFonts w:ascii="Calibri" w:eastAsia="Calibri" w:hAnsi="Calibri" w:cs="Calibri"/>
          <w:color w:val="000000"/>
          <w:sz w:val="22"/>
          <w:szCs w:val="22"/>
        </w:rPr>
        <w:t>23</w:t>
      </w:r>
    </w:p>
    <w:p w14:paraId="05479407" w14:textId="77777777" w:rsidR="00C539D7" w:rsidRPr="005C4397" w:rsidRDefault="00C539D7" w:rsidP="00C539D7">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r>
      <w:r w:rsidRPr="005C4397">
        <w:rPr>
          <w:rFonts w:ascii="Calibri" w:eastAsia="Calibri" w:hAnsi="Calibri" w:cs="Calibri"/>
          <w:i/>
          <w:color w:val="000000"/>
          <w:sz w:val="22"/>
          <w:szCs w:val="22"/>
        </w:rPr>
        <w:tab/>
        <w:t>Foundations of Bioethics</w:t>
      </w:r>
    </w:p>
    <w:p w14:paraId="440980BD" w14:textId="1308F613" w:rsidR="00C539D7" w:rsidRPr="00C539D7" w:rsidRDefault="00C539D7" w:rsidP="00C539D7">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Pr>
          <w:rFonts w:ascii="Calibri" w:eastAsia="Calibri" w:hAnsi="Calibri" w:cs="Calibri"/>
          <w:color w:val="000000"/>
          <w:sz w:val="22"/>
          <w:szCs w:val="22"/>
        </w:rPr>
        <w:t>18</w:t>
      </w:r>
      <w:r w:rsidRPr="005C4397">
        <w:rPr>
          <w:rFonts w:ascii="Calibri" w:eastAsia="Calibri" w:hAnsi="Calibri" w:cs="Calibri"/>
          <w:color w:val="000000"/>
          <w:sz w:val="22"/>
          <w:szCs w:val="22"/>
        </w:rPr>
        <w:t xml:space="preserve"> students</w:t>
      </w:r>
      <w:r>
        <w:rPr>
          <w:rFonts w:ascii="Calibri" w:eastAsia="Calibri" w:hAnsi="Calibri" w:cs="Calibri"/>
          <w:color w:val="000000"/>
          <w:sz w:val="22"/>
          <w:szCs w:val="22"/>
        </w:rPr>
        <w:t xml:space="preserve"> (14 Undergrad / 4 Grad)</w:t>
      </w:r>
    </w:p>
    <w:p w14:paraId="5A62B66F" w14:textId="77777777" w:rsidR="00851E3D" w:rsidRDefault="00851E3D" w:rsidP="00851E3D">
      <w:pPr>
        <w:pBdr>
          <w:top w:val="nil"/>
          <w:left w:val="nil"/>
          <w:bottom w:val="nil"/>
          <w:right w:val="nil"/>
          <w:between w:val="nil"/>
        </w:pBdr>
        <w:rPr>
          <w:rFonts w:ascii="Calibri" w:eastAsia="Calibri" w:hAnsi="Calibri" w:cs="Calibri"/>
          <w:color w:val="000000"/>
          <w:sz w:val="22"/>
          <w:szCs w:val="22"/>
        </w:rPr>
      </w:pPr>
    </w:p>
    <w:p w14:paraId="17FD9838" w14:textId="298B1F29" w:rsidR="00851E3D" w:rsidRPr="00851E3D" w:rsidRDefault="00851E3D" w:rsidP="00851E3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Philosophy 590</w:t>
      </w:r>
      <w:r>
        <w:rPr>
          <w:rFonts w:ascii="Calibri" w:eastAsia="Calibri" w:hAnsi="Calibri" w:cs="Calibri"/>
          <w:color w:val="000000"/>
          <w:sz w:val="22"/>
          <w:szCs w:val="22"/>
        </w:rPr>
        <w:tab/>
      </w:r>
      <w:r>
        <w:rPr>
          <w:rFonts w:ascii="Calibri" w:eastAsia="Calibri" w:hAnsi="Calibri" w:cs="Calibri"/>
          <w:color w:val="000000"/>
          <w:sz w:val="22"/>
          <w:szCs w:val="22"/>
        </w:rPr>
        <w:tab/>
      </w:r>
      <w:r w:rsidRPr="00851E3D">
        <w:rPr>
          <w:rFonts w:ascii="Calibri" w:eastAsia="Calibri" w:hAnsi="Calibri" w:cs="Calibri"/>
          <w:i/>
          <w:iCs/>
          <w:color w:val="000000"/>
          <w:sz w:val="22"/>
          <w:szCs w:val="22"/>
        </w:rPr>
        <w:t>Intensive Reading</w:t>
      </w:r>
      <w:r>
        <w:rPr>
          <w:rFonts w:ascii="Calibri" w:eastAsia="Calibri" w:hAnsi="Calibri" w:cs="Calibri"/>
          <w:i/>
          <w:iCs/>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Instructor</w:t>
      </w:r>
      <w:r>
        <w:rPr>
          <w:rFonts w:ascii="Calibri" w:eastAsia="Calibri" w:hAnsi="Calibri" w:cs="Calibri"/>
          <w:color w:val="000000"/>
          <w:sz w:val="22"/>
          <w:szCs w:val="22"/>
        </w:rPr>
        <w:tab/>
      </w:r>
      <w:r>
        <w:rPr>
          <w:rFonts w:ascii="Calibri" w:eastAsia="Calibri" w:hAnsi="Calibri" w:cs="Calibri"/>
          <w:color w:val="000000"/>
          <w:sz w:val="22"/>
          <w:szCs w:val="22"/>
        </w:rPr>
        <w:tab/>
        <w:t>Occasional</w:t>
      </w:r>
    </w:p>
    <w:p w14:paraId="76C5524A" w14:textId="0F0CFC86" w:rsidR="00851E3D" w:rsidRDefault="00851E3D" w:rsidP="00851E3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(PHIL-P 590)</w:t>
      </w:r>
      <w:r>
        <w:rPr>
          <w:rFonts w:ascii="Calibri" w:eastAsia="Calibri" w:hAnsi="Calibri" w:cs="Calibri"/>
          <w:color w:val="000000"/>
          <w:sz w:val="22"/>
          <w:szCs w:val="22"/>
        </w:rPr>
        <w:tab/>
      </w:r>
      <w:r>
        <w:rPr>
          <w:rFonts w:ascii="Calibri" w:eastAsia="Calibri" w:hAnsi="Calibri" w:cs="Calibri"/>
          <w:color w:val="000000"/>
          <w:sz w:val="22"/>
          <w:szCs w:val="22"/>
        </w:rPr>
        <w:tab/>
        <w:t>Independent study, usually a single graduate student.</w:t>
      </w:r>
      <w:r>
        <w:rPr>
          <w:rFonts w:ascii="Calibri" w:eastAsia="Calibri" w:hAnsi="Calibri" w:cs="Calibri"/>
          <w:color w:val="000000"/>
          <w:sz w:val="22"/>
          <w:szCs w:val="22"/>
        </w:rPr>
        <w:tab/>
      </w:r>
      <w:r>
        <w:rPr>
          <w:rFonts w:ascii="Calibri" w:eastAsia="Calibri" w:hAnsi="Calibri" w:cs="Calibri"/>
          <w:color w:val="000000"/>
          <w:sz w:val="22"/>
          <w:szCs w:val="22"/>
        </w:rPr>
        <w:tab/>
        <w:t>2022 - present</w:t>
      </w:r>
    </w:p>
    <w:p w14:paraId="58E98F21" w14:textId="7C9AC2EF" w:rsidR="00851E3D" w:rsidRPr="005C4397" w:rsidRDefault="00851E3D" w:rsidP="00851E3D">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Offered:  Fall 2022 (1 credit, Aubrey Kenefick).</w:t>
      </w:r>
    </w:p>
    <w:p w14:paraId="77505DF7" w14:textId="6131C12B" w:rsidR="00851E3D" w:rsidRDefault="00851E3D">
      <w:pPr>
        <w:rPr>
          <w:rFonts w:ascii="Calibri" w:eastAsia="Calibri" w:hAnsi="Calibri" w:cs="Calibri"/>
          <w:b/>
          <w:sz w:val="22"/>
          <w:szCs w:val="22"/>
        </w:rPr>
      </w:pPr>
    </w:p>
    <w:p w14:paraId="4CCC72F3" w14:textId="77777777" w:rsidR="00851E3D" w:rsidRPr="005C4397" w:rsidRDefault="00851E3D">
      <w:pPr>
        <w:rPr>
          <w:rFonts w:ascii="Calibri" w:eastAsia="Calibri" w:hAnsi="Calibri" w:cs="Calibri"/>
          <w:b/>
          <w:sz w:val="22"/>
          <w:szCs w:val="22"/>
        </w:rPr>
      </w:pPr>
    </w:p>
    <w:p w14:paraId="2D92C9DC" w14:textId="185C742F" w:rsidR="006738BA" w:rsidRPr="005C4397" w:rsidRDefault="006738BA">
      <w:pPr>
        <w:rPr>
          <w:rFonts w:ascii="Calibri" w:eastAsia="Calibri" w:hAnsi="Calibri" w:cs="Calibri"/>
          <w:bCs/>
          <w:sz w:val="22"/>
          <w:szCs w:val="22"/>
        </w:rPr>
      </w:pPr>
      <w:r w:rsidRPr="005C4397">
        <w:rPr>
          <w:rFonts w:ascii="Calibri" w:eastAsia="Calibri" w:hAnsi="Calibri" w:cs="Calibri"/>
          <w:bCs/>
          <w:sz w:val="22"/>
          <w:szCs w:val="22"/>
        </w:rPr>
        <w:t>Philosophy 548</w:t>
      </w:r>
      <w:r w:rsidR="00657244" w:rsidRPr="005C4397">
        <w:rPr>
          <w:rFonts w:ascii="Calibri" w:eastAsia="Calibri" w:hAnsi="Calibri" w:cs="Calibri"/>
          <w:bCs/>
          <w:sz w:val="22"/>
          <w:szCs w:val="22"/>
        </w:rPr>
        <w:tab/>
      </w:r>
      <w:r w:rsidR="00947FAD">
        <w:rPr>
          <w:rFonts w:ascii="Calibri" w:eastAsia="Calibri" w:hAnsi="Calibri" w:cs="Calibri"/>
          <w:bCs/>
          <w:sz w:val="22"/>
          <w:szCs w:val="22"/>
        </w:rPr>
        <w:tab/>
      </w:r>
      <w:r w:rsidRPr="005C4397">
        <w:rPr>
          <w:rFonts w:ascii="Calibri" w:eastAsia="Calibri" w:hAnsi="Calibri" w:cs="Calibri"/>
          <w:bCs/>
          <w:i/>
          <w:iCs/>
          <w:sz w:val="22"/>
          <w:szCs w:val="22"/>
        </w:rPr>
        <w:t>Clinical Ethics Practicum</w:t>
      </w:r>
      <w:r w:rsidRPr="005C4397">
        <w:rPr>
          <w:rFonts w:ascii="Calibri" w:eastAsia="Calibri" w:hAnsi="Calibri" w:cs="Calibri"/>
          <w:bCs/>
          <w:sz w:val="22"/>
          <w:szCs w:val="22"/>
        </w:rPr>
        <w:tab/>
      </w:r>
      <w:r w:rsidRPr="005C4397">
        <w:rPr>
          <w:rFonts w:ascii="Calibri" w:eastAsia="Calibri" w:hAnsi="Calibri" w:cs="Calibri"/>
          <w:bCs/>
          <w:sz w:val="22"/>
          <w:szCs w:val="22"/>
        </w:rPr>
        <w:tab/>
      </w:r>
      <w:r w:rsidRPr="005C4397">
        <w:rPr>
          <w:rFonts w:ascii="Calibri" w:eastAsia="Calibri" w:hAnsi="Calibri" w:cs="Calibri"/>
          <w:bCs/>
          <w:sz w:val="22"/>
          <w:szCs w:val="22"/>
        </w:rPr>
        <w:tab/>
        <w:t>Instructor</w:t>
      </w:r>
      <w:r w:rsidRPr="005C4397">
        <w:rPr>
          <w:rFonts w:ascii="Calibri" w:eastAsia="Calibri" w:hAnsi="Calibri" w:cs="Calibri"/>
          <w:bCs/>
          <w:sz w:val="22"/>
          <w:szCs w:val="22"/>
        </w:rPr>
        <w:tab/>
      </w:r>
      <w:r w:rsidRPr="005C4397">
        <w:rPr>
          <w:rFonts w:ascii="Calibri" w:eastAsia="Calibri" w:hAnsi="Calibri" w:cs="Calibri"/>
          <w:bCs/>
          <w:sz w:val="22"/>
          <w:szCs w:val="22"/>
        </w:rPr>
        <w:tab/>
        <w:t>Occasional</w:t>
      </w:r>
    </w:p>
    <w:p w14:paraId="3DE5CA4D" w14:textId="3F16ECB1" w:rsidR="006738BA" w:rsidRPr="005C4397" w:rsidRDefault="006738BA">
      <w:pPr>
        <w:rPr>
          <w:rFonts w:ascii="Calibri" w:eastAsia="Calibri" w:hAnsi="Calibri" w:cs="Calibri"/>
          <w:bCs/>
          <w:sz w:val="22"/>
          <w:szCs w:val="22"/>
        </w:rPr>
      </w:pPr>
      <w:r w:rsidRPr="005C4397">
        <w:rPr>
          <w:rFonts w:ascii="Calibri" w:eastAsia="Calibri" w:hAnsi="Calibri" w:cs="Calibri"/>
          <w:bCs/>
          <w:sz w:val="22"/>
          <w:szCs w:val="22"/>
        </w:rPr>
        <w:tab/>
      </w:r>
      <w:r w:rsidRPr="005C4397">
        <w:rPr>
          <w:rFonts w:ascii="Calibri" w:eastAsia="Calibri" w:hAnsi="Calibri" w:cs="Calibri"/>
          <w:bCs/>
          <w:sz w:val="22"/>
          <w:szCs w:val="22"/>
        </w:rPr>
        <w:tab/>
      </w:r>
      <w:r w:rsidRPr="005C4397">
        <w:rPr>
          <w:rFonts w:ascii="Calibri" w:eastAsia="Calibri" w:hAnsi="Calibri" w:cs="Calibri"/>
          <w:bCs/>
          <w:sz w:val="22"/>
          <w:szCs w:val="22"/>
        </w:rPr>
        <w:tab/>
        <w:t xml:space="preserve">Supervise semester-long </w:t>
      </w:r>
      <w:r w:rsidR="00657244" w:rsidRPr="005C4397">
        <w:rPr>
          <w:rFonts w:ascii="Calibri" w:eastAsia="Calibri" w:hAnsi="Calibri" w:cs="Calibri"/>
          <w:bCs/>
          <w:sz w:val="22"/>
          <w:szCs w:val="22"/>
        </w:rPr>
        <w:t>practicum for 1-2 grad</w:t>
      </w:r>
      <w:r w:rsidRPr="005C4397">
        <w:rPr>
          <w:rFonts w:ascii="Calibri" w:eastAsia="Calibri" w:hAnsi="Calibri" w:cs="Calibri"/>
          <w:bCs/>
          <w:sz w:val="22"/>
          <w:szCs w:val="22"/>
        </w:rPr>
        <w:tab/>
      </w:r>
      <w:r w:rsidRPr="005C4397">
        <w:rPr>
          <w:rFonts w:ascii="Calibri" w:eastAsia="Calibri" w:hAnsi="Calibri" w:cs="Calibri"/>
          <w:bCs/>
          <w:sz w:val="22"/>
          <w:szCs w:val="22"/>
        </w:rPr>
        <w:tab/>
      </w:r>
      <w:r w:rsidRPr="005C4397">
        <w:rPr>
          <w:rFonts w:ascii="Calibri" w:eastAsia="Calibri" w:hAnsi="Calibri" w:cs="Calibri"/>
          <w:bCs/>
          <w:sz w:val="22"/>
          <w:szCs w:val="22"/>
        </w:rPr>
        <w:tab/>
        <w:t>2013 - present</w:t>
      </w:r>
    </w:p>
    <w:p w14:paraId="31BB5EAF" w14:textId="30392FDC" w:rsidR="00657244" w:rsidRPr="005C4397" w:rsidRDefault="00657244" w:rsidP="00657244">
      <w:pPr>
        <w:ind w:left="2160"/>
        <w:rPr>
          <w:rFonts w:ascii="Calibri" w:eastAsia="Calibri" w:hAnsi="Calibri" w:cs="Calibri"/>
          <w:bCs/>
          <w:sz w:val="22"/>
          <w:szCs w:val="22"/>
        </w:rPr>
      </w:pPr>
      <w:r w:rsidRPr="005C4397">
        <w:rPr>
          <w:rFonts w:ascii="Calibri" w:eastAsia="Calibri" w:hAnsi="Calibri" w:cs="Calibri"/>
          <w:bCs/>
          <w:sz w:val="22"/>
          <w:szCs w:val="22"/>
        </w:rPr>
        <w:t>s</w:t>
      </w:r>
      <w:r w:rsidR="006738BA" w:rsidRPr="005C4397">
        <w:rPr>
          <w:rFonts w:ascii="Calibri" w:eastAsia="Calibri" w:hAnsi="Calibri" w:cs="Calibri"/>
          <w:bCs/>
          <w:sz w:val="22"/>
          <w:szCs w:val="22"/>
        </w:rPr>
        <w:t>tudents per term, as needed</w:t>
      </w:r>
      <w:r w:rsidRPr="005C4397">
        <w:rPr>
          <w:rFonts w:ascii="Calibri" w:eastAsia="Calibri" w:hAnsi="Calibri" w:cs="Calibri"/>
          <w:bCs/>
          <w:sz w:val="22"/>
          <w:szCs w:val="22"/>
        </w:rPr>
        <w:t xml:space="preserve">:  Fall 2013, Spring 2014, </w:t>
      </w:r>
      <w:r w:rsidRPr="005C4397">
        <w:rPr>
          <w:rFonts w:ascii="Calibri" w:eastAsia="Calibri" w:hAnsi="Calibri" w:cs="Calibri"/>
          <w:bCs/>
          <w:sz w:val="22"/>
          <w:szCs w:val="22"/>
        </w:rPr>
        <w:tab/>
      </w:r>
      <w:r w:rsidRPr="005C4397">
        <w:rPr>
          <w:rFonts w:ascii="Calibri" w:eastAsia="Calibri" w:hAnsi="Calibri" w:cs="Calibri"/>
          <w:bCs/>
          <w:sz w:val="22"/>
          <w:szCs w:val="22"/>
        </w:rPr>
        <w:tab/>
        <w:t>(1</w:t>
      </w:r>
      <w:r w:rsidR="00C539D7">
        <w:rPr>
          <w:rFonts w:ascii="Calibri" w:eastAsia="Calibri" w:hAnsi="Calibri" w:cs="Calibri"/>
          <w:bCs/>
          <w:sz w:val="22"/>
          <w:szCs w:val="22"/>
        </w:rPr>
        <w:t>3</w:t>
      </w:r>
      <w:r w:rsidRPr="005C4397">
        <w:rPr>
          <w:rFonts w:ascii="Calibri" w:eastAsia="Calibri" w:hAnsi="Calibri" w:cs="Calibri"/>
          <w:bCs/>
          <w:sz w:val="22"/>
          <w:szCs w:val="22"/>
        </w:rPr>
        <w:t xml:space="preserve"> times)</w:t>
      </w:r>
    </w:p>
    <w:p w14:paraId="0D8C6B5E" w14:textId="52A2598F" w:rsidR="00657244" w:rsidRPr="005C4397" w:rsidRDefault="00657244" w:rsidP="00657244">
      <w:pPr>
        <w:ind w:left="2160" w:right="2340"/>
        <w:rPr>
          <w:rFonts w:ascii="Calibri" w:eastAsia="Calibri" w:hAnsi="Calibri" w:cs="Calibri"/>
          <w:bCs/>
          <w:sz w:val="22"/>
          <w:szCs w:val="22"/>
        </w:rPr>
      </w:pPr>
      <w:r w:rsidRPr="005C4397">
        <w:rPr>
          <w:rFonts w:ascii="Calibri" w:eastAsia="Calibri" w:hAnsi="Calibri" w:cs="Calibri"/>
          <w:bCs/>
          <w:sz w:val="22"/>
          <w:szCs w:val="22"/>
        </w:rPr>
        <w:t>Fall 2014, Spring 2015, Fall 2016, Spring 2017, Spring 2018, Fall 2018,</w:t>
      </w:r>
      <w:r w:rsidR="006738BA" w:rsidRPr="005C4397">
        <w:rPr>
          <w:rFonts w:ascii="Calibri" w:eastAsia="Calibri" w:hAnsi="Calibri" w:cs="Calibri"/>
          <w:bCs/>
          <w:sz w:val="22"/>
          <w:szCs w:val="22"/>
        </w:rPr>
        <w:tab/>
      </w:r>
      <w:r w:rsidRPr="005C4397">
        <w:rPr>
          <w:rFonts w:ascii="Calibri" w:eastAsia="Calibri" w:hAnsi="Calibri" w:cs="Calibri"/>
          <w:bCs/>
          <w:sz w:val="22"/>
          <w:szCs w:val="22"/>
        </w:rPr>
        <w:t>Spring 2019, Spring 2020</w:t>
      </w:r>
      <w:r w:rsidR="00A86B78">
        <w:rPr>
          <w:rFonts w:ascii="Calibri" w:eastAsia="Calibri" w:hAnsi="Calibri" w:cs="Calibri"/>
          <w:bCs/>
          <w:sz w:val="22"/>
          <w:szCs w:val="22"/>
        </w:rPr>
        <w:t>, Spring 2021</w:t>
      </w:r>
      <w:r w:rsidR="007D7609">
        <w:rPr>
          <w:rFonts w:ascii="Calibri" w:eastAsia="Calibri" w:hAnsi="Calibri" w:cs="Calibri"/>
          <w:bCs/>
          <w:sz w:val="22"/>
          <w:szCs w:val="22"/>
        </w:rPr>
        <w:t>, Spring 2022</w:t>
      </w:r>
      <w:r w:rsidR="00C539D7">
        <w:rPr>
          <w:rFonts w:ascii="Calibri" w:eastAsia="Calibri" w:hAnsi="Calibri" w:cs="Calibri"/>
          <w:bCs/>
          <w:sz w:val="22"/>
          <w:szCs w:val="22"/>
        </w:rPr>
        <w:t>, Spring 2023</w:t>
      </w:r>
    </w:p>
    <w:p w14:paraId="538AE72A" w14:textId="06DA0E90" w:rsidR="00E51388" w:rsidRDefault="00E51388">
      <w:pPr>
        <w:rPr>
          <w:rFonts w:ascii="Calibri" w:eastAsia="Calibri" w:hAnsi="Calibri" w:cs="Calibri"/>
          <w:b/>
          <w:sz w:val="22"/>
          <w:szCs w:val="22"/>
          <w:u w:val="single"/>
        </w:rPr>
      </w:pPr>
    </w:p>
    <w:p w14:paraId="704069B9" w14:textId="12F32285" w:rsidR="00BD7034" w:rsidRPr="005C4397" w:rsidRDefault="00BD7034" w:rsidP="00BD7034">
      <w:pPr>
        <w:rPr>
          <w:rFonts w:ascii="Calibri" w:eastAsia="Calibri" w:hAnsi="Calibri" w:cs="Calibri"/>
          <w:b/>
          <w:sz w:val="22"/>
          <w:szCs w:val="22"/>
        </w:rPr>
      </w:pPr>
      <w:r w:rsidRPr="005C4397">
        <w:rPr>
          <w:rFonts w:ascii="Calibri" w:eastAsia="Calibri" w:hAnsi="Calibri" w:cs="Calibri"/>
          <w:b/>
          <w:sz w:val="22"/>
          <w:szCs w:val="22"/>
        </w:rPr>
        <w:t xml:space="preserve">INDIANA UNIVERSITY SCHOOL OF </w:t>
      </w:r>
      <w:r>
        <w:rPr>
          <w:rFonts w:ascii="Calibri" w:eastAsia="Calibri" w:hAnsi="Calibri" w:cs="Calibri"/>
          <w:b/>
          <w:sz w:val="22"/>
          <w:szCs w:val="22"/>
        </w:rPr>
        <w:t>MEDICINE</w:t>
      </w:r>
      <w:r w:rsidRPr="005C4397">
        <w:rPr>
          <w:rFonts w:ascii="Calibri" w:eastAsia="Calibri" w:hAnsi="Calibri" w:cs="Calibri"/>
          <w:b/>
          <w:sz w:val="22"/>
          <w:szCs w:val="22"/>
        </w:rPr>
        <w:t xml:space="preserve"> </w:t>
      </w:r>
    </w:p>
    <w:p w14:paraId="766D5B50" w14:textId="147FFECB" w:rsidR="00BD7034" w:rsidRDefault="00BD7034">
      <w:pPr>
        <w:rPr>
          <w:rFonts w:ascii="Calibri" w:eastAsia="Calibri" w:hAnsi="Calibri" w:cs="Calibri"/>
          <w:b/>
          <w:sz w:val="22"/>
          <w:szCs w:val="22"/>
          <w:u w:val="single"/>
        </w:rPr>
      </w:pPr>
    </w:p>
    <w:p w14:paraId="0D5E6740" w14:textId="3FF92424" w:rsidR="00BD7034" w:rsidRDefault="00BD7034">
      <w:pPr>
        <w:rPr>
          <w:rFonts w:ascii="Calibri" w:eastAsia="Calibri" w:hAnsi="Calibri" w:cs="Calibri"/>
          <w:bCs/>
          <w:sz w:val="22"/>
          <w:szCs w:val="22"/>
        </w:rPr>
      </w:pPr>
      <w:r w:rsidRPr="00BD7034">
        <w:rPr>
          <w:rFonts w:ascii="Calibri" w:eastAsia="Calibri" w:hAnsi="Calibri" w:cs="Calibri"/>
          <w:bCs/>
          <w:sz w:val="22"/>
          <w:szCs w:val="22"/>
        </w:rPr>
        <w:t>GRDM-G506</w:t>
      </w:r>
      <w:r w:rsidRPr="00BD7034">
        <w:rPr>
          <w:rFonts w:ascii="Calibri" w:eastAsia="Calibri" w:hAnsi="Calibri" w:cs="Calibri"/>
          <w:bCs/>
          <w:sz w:val="22"/>
          <w:szCs w:val="22"/>
        </w:rPr>
        <w:tab/>
      </w:r>
      <w:r w:rsidRPr="00BD7034">
        <w:rPr>
          <w:rFonts w:ascii="Calibri" w:eastAsia="Calibri" w:hAnsi="Calibri" w:cs="Calibri"/>
          <w:bCs/>
          <w:i/>
          <w:iCs/>
          <w:sz w:val="22"/>
          <w:szCs w:val="22"/>
        </w:rPr>
        <w:t>Responsible Conduct of Translational Research</w:t>
      </w:r>
      <w:r>
        <w:rPr>
          <w:rFonts w:ascii="Calibri" w:eastAsia="Calibri" w:hAnsi="Calibri" w:cs="Calibri"/>
          <w:bCs/>
          <w:sz w:val="22"/>
          <w:szCs w:val="22"/>
        </w:rPr>
        <w:tab/>
      </w:r>
      <w:r>
        <w:rPr>
          <w:rFonts w:ascii="Calibri" w:eastAsia="Calibri" w:hAnsi="Calibri" w:cs="Calibri"/>
          <w:bCs/>
          <w:sz w:val="22"/>
          <w:szCs w:val="22"/>
        </w:rPr>
        <w:tab/>
        <w:t>Instructor</w:t>
      </w:r>
      <w:r>
        <w:rPr>
          <w:rFonts w:ascii="Calibri" w:eastAsia="Calibri" w:hAnsi="Calibri" w:cs="Calibri"/>
          <w:bCs/>
          <w:sz w:val="22"/>
          <w:szCs w:val="22"/>
        </w:rPr>
        <w:tab/>
        <w:t>Spring 2021</w:t>
      </w:r>
    </w:p>
    <w:p w14:paraId="38061907" w14:textId="47F72176" w:rsidR="00BD7034" w:rsidRDefault="00BD7034">
      <w:pPr>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t>Virtual</w:t>
      </w:r>
      <w:r w:rsidR="00C74869">
        <w:rPr>
          <w:rFonts w:ascii="Calibri" w:eastAsia="Calibri" w:hAnsi="Calibri" w:cs="Calibri"/>
          <w:bCs/>
          <w:sz w:val="22"/>
          <w:szCs w:val="22"/>
        </w:rPr>
        <w:t xml:space="preserve"> (Zoom).  1.5 </w:t>
      </w:r>
      <w:proofErr w:type="spellStart"/>
      <w:r w:rsidR="00C74869">
        <w:rPr>
          <w:rFonts w:ascii="Calibri" w:eastAsia="Calibri" w:hAnsi="Calibri" w:cs="Calibri"/>
          <w:bCs/>
          <w:sz w:val="22"/>
          <w:szCs w:val="22"/>
        </w:rPr>
        <w:t>hrs</w:t>
      </w:r>
      <w:proofErr w:type="spellEnd"/>
      <w:r w:rsidR="00C74869">
        <w:rPr>
          <w:rFonts w:ascii="Calibri" w:eastAsia="Calibri" w:hAnsi="Calibri" w:cs="Calibri"/>
          <w:bCs/>
          <w:sz w:val="22"/>
          <w:szCs w:val="22"/>
        </w:rPr>
        <w:t xml:space="preserve">/ </w:t>
      </w:r>
      <w:proofErr w:type="spellStart"/>
      <w:r w:rsidR="00C74869">
        <w:rPr>
          <w:rFonts w:ascii="Calibri" w:eastAsia="Calibri" w:hAnsi="Calibri" w:cs="Calibri"/>
          <w:bCs/>
          <w:sz w:val="22"/>
          <w:szCs w:val="22"/>
        </w:rPr>
        <w:t>wk</w:t>
      </w:r>
      <w:proofErr w:type="spellEnd"/>
      <w:r w:rsidR="00C74869">
        <w:rPr>
          <w:rFonts w:ascii="Calibri" w:eastAsia="Calibri" w:hAnsi="Calibri" w:cs="Calibri"/>
          <w:bCs/>
          <w:sz w:val="22"/>
          <w:szCs w:val="22"/>
        </w:rPr>
        <w:t xml:space="preserve"> x 8 </w:t>
      </w:r>
      <w:proofErr w:type="spellStart"/>
      <w:r w:rsidR="00C74869">
        <w:rPr>
          <w:rFonts w:ascii="Calibri" w:eastAsia="Calibri" w:hAnsi="Calibri" w:cs="Calibri"/>
          <w:bCs/>
          <w:sz w:val="22"/>
          <w:szCs w:val="22"/>
        </w:rPr>
        <w:t>wks</w:t>
      </w:r>
      <w:proofErr w:type="spellEnd"/>
      <w:r w:rsidR="00C74869">
        <w:rPr>
          <w:rFonts w:ascii="Calibri" w:eastAsia="Calibri" w:hAnsi="Calibri" w:cs="Calibri"/>
          <w:bCs/>
          <w:sz w:val="22"/>
          <w:szCs w:val="22"/>
        </w:rPr>
        <w:t xml:space="preserve"> (1 credit).</w:t>
      </w:r>
    </w:p>
    <w:p w14:paraId="1F6B0A2E" w14:textId="2A0EE812" w:rsidR="00BD7034" w:rsidRDefault="00BD7034" w:rsidP="00BD7034">
      <w:pPr>
        <w:ind w:left="720" w:firstLine="720"/>
        <w:rPr>
          <w:rFonts w:ascii="Calibri" w:eastAsia="Calibri" w:hAnsi="Calibri" w:cs="Calibri"/>
          <w:bCs/>
          <w:sz w:val="22"/>
          <w:szCs w:val="22"/>
        </w:rPr>
      </w:pPr>
      <w:r>
        <w:rPr>
          <w:rFonts w:ascii="Calibri" w:eastAsia="Calibri" w:hAnsi="Calibri" w:cs="Calibri"/>
          <w:bCs/>
          <w:sz w:val="22"/>
          <w:szCs w:val="22"/>
        </w:rPr>
        <w:t>20 students</w:t>
      </w:r>
      <w:r w:rsidR="00FB2D9A">
        <w:rPr>
          <w:rFonts w:ascii="Calibri" w:eastAsia="Calibri" w:hAnsi="Calibri" w:cs="Calibri"/>
          <w:bCs/>
          <w:sz w:val="22"/>
          <w:szCs w:val="22"/>
        </w:rPr>
        <w:t xml:space="preserve"> (MD/PhD, PhD, post-docs, faculty)</w:t>
      </w:r>
    </w:p>
    <w:p w14:paraId="4ADB293E" w14:textId="662F2272" w:rsidR="00C74869" w:rsidRDefault="00C74869" w:rsidP="00C74869">
      <w:pPr>
        <w:rPr>
          <w:rFonts w:ascii="Calibri" w:eastAsia="Calibri" w:hAnsi="Calibri" w:cs="Calibri"/>
          <w:bCs/>
          <w:sz w:val="22"/>
          <w:szCs w:val="22"/>
        </w:rPr>
      </w:pPr>
    </w:p>
    <w:p w14:paraId="39496281" w14:textId="53EC511E" w:rsidR="00C74869" w:rsidRDefault="00C74869" w:rsidP="00C74869">
      <w:pPr>
        <w:rPr>
          <w:rFonts w:ascii="Calibri" w:eastAsia="Calibri" w:hAnsi="Calibri" w:cs="Calibri"/>
          <w:bCs/>
          <w:sz w:val="22"/>
          <w:szCs w:val="22"/>
        </w:rPr>
      </w:pPr>
      <w:r>
        <w:rPr>
          <w:rFonts w:ascii="Calibri" w:eastAsia="Calibri" w:hAnsi="Calibri" w:cs="Calibri"/>
          <w:bCs/>
          <w:sz w:val="22"/>
          <w:szCs w:val="22"/>
        </w:rPr>
        <w:t>937P700</w:t>
      </w:r>
      <w:r>
        <w:rPr>
          <w:rFonts w:ascii="Calibri" w:eastAsia="Calibri" w:hAnsi="Calibri" w:cs="Calibri"/>
          <w:bCs/>
          <w:sz w:val="22"/>
          <w:szCs w:val="22"/>
        </w:rPr>
        <w:tab/>
      </w:r>
      <w:r w:rsidRPr="001643C7">
        <w:rPr>
          <w:rFonts w:ascii="Calibri" w:eastAsia="Calibri" w:hAnsi="Calibri" w:cs="Calibri"/>
          <w:bCs/>
          <w:i/>
          <w:iCs/>
          <w:sz w:val="22"/>
          <w:szCs w:val="22"/>
        </w:rPr>
        <w:t>Medical Ethics and Professionalism</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Co-Instructor</w:t>
      </w:r>
      <w:r>
        <w:rPr>
          <w:rFonts w:ascii="Calibri" w:eastAsia="Calibri" w:hAnsi="Calibri" w:cs="Calibri"/>
          <w:bCs/>
          <w:sz w:val="22"/>
          <w:szCs w:val="22"/>
        </w:rPr>
        <w:tab/>
        <w:t>Feb. 2021</w:t>
      </w:r>
    </w:p>
    <w:p w14:paraId="0A7AA0D0" w14:textId="5380ACA3" w:rsidR="00C74869" w:rsidRDefault="00C74869" w:rsidP="00C74869">
      <w:pPr>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t>4</w:t>
      </w:r>
      <w:r w:rsidRPr="00C74869">
        <w:rPr>
          <w:rFonts w:ascii="Calibri" w:eastAsia="Calibri" w:hAnsi="Calibri" w:cs="Calibri"/>
          <w:bCs/>
          <w:sz w:val="22"/>
          <w:szCs w:val="22"/>
          <w:vertAlign w:val="superscript"/>
        </w:rPr>
        <w:t>th</w:t>
      </w:r>
      <w:r>
        <w:rPr>
          <w:rFonts w:ascii="Calibri" w:eastAsia="Calibri" w:hAnsi="Calibri" w:cs="Calibri"/>
          <w:bCs/>
          <w:sz w:val="22"/>
          <w:szCs w:val="22"/>
        </w:rPr>
        <w:t xml:space="preserve"> Year Elective.  Virtual (Zoom).  </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w:t>
      </w:r>
      <w:proofErr w:type="gramStart"/>
      <w:r>
        <w:rPr>
          <w:rFonts w:ascii="Calibri" w:eastAsia="Calibri" w:hAnsi="Calibri" w:cs="Calibri"/>
          <w:bCs/>
          <w:sz w:val="22"/>
          <w:szCs w:val="22"/>
        </w:rPr>
        <w:t>with</w:t>
      </w:r>
      <w:proofErr w:type="gramEnd"/>
      <w:r>
        <w:rPr>
          <w:rFonts w:ascii="Calibri" w:eastAsia="Calibri" w:hAnsi="Calibri" w:cs="Calibri"/>
          <w:bCs/>
          <w:sz w:val="22"/>
          <w:szCs w:val="22"/>
        </w:rPr>
        <w:t xml:space="preserve"> Colin </w:t>
      </w:r>
    </w:p>
    <w:p w14:paraId="523820DE" w14:textId="03C745EB" w:rsidR="00C74869" w:rsidRPr="00BD7034" w:rsidRDefault="00C74869" w:rsidP="00C74869">
      <w:pPr>
        <w:ind w:left="720" w:firstLine="720"/>
        <w:rPr>
          <w:rFonts w:ascii="Calibri" w:eastAsia="Calibri" w:hAnsi="Calibri" w:cs="Calibri"/>
          <w:bCs/>
          <w:sz w:val="22"/>
          <w:szCs w:val="22"/>
        </w:rPr>
      </w:pPr>
      <w:r>
        <w:rPr>
          <w:rFonts w:ascii="Calibri" w:eastAsia="Calibri" w:hAnsi="Calibri" w:cs="Calibri"/>
          <w:bCs/>
          <w:sz w:val="22"/>
          <w:szCs w:val="22"/>
        </w:rPr>
        <w:t xml:space="preserve">8 </w:t>
      </w:r>
      <w:r w:rsidR="00FB2D9A">
        <w:rPr>
          <w:rFonts w:ascii="Calibri" w:eastAsia="Calibri" w:hAnsi="Calibri" w:cs="Calibri"/>
          <w:bCs/>
          <w:sz w:val="22"/>
          <w:szCs w:val="22"/>
        </w:rPr>
        <w:t xml:space="preserve">medical </w:t>
      </w:r>
      <w:r>
        <w:rPr>
          <w:rFonts w:ascii="Calibri" w:eastAsia="Calibri" w:hAnsi="Calibri" w:cs="Calibri"/>
          <w:bCs/>
          <w:sz w:val="22"/>
          <w:szCs w:val="22"/>
        </w:rPr>
        <w:t xml:space="preserve">students.  </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Halverson, PhD)</w:t>
      </w:r>
    </w:p>
    <w:p w14:paraId="4493AC29" w14:textId="2C95DC40" w:rsidR="00BD7034" w:rsidRDefault="00BD7034">
      <w:pPr>
        <w:rPr>
          <w:rFonts w:ascii="Calibri" w:eastAsia="Calibri" w:hAnsi="Calibri" w:cs="Calibri"/>
          <w:b/>
          <w:sz w:val="22"/>
          <w:szCs w:val="22"/>
          <w:u w:val="single"/>
        </w:rPr>
      </w:pPr>
    </w:p>
    <w:p w14:paraId="67C16D8B" w14:textId="2BF0D626" w:rsidR="007D7609" w:rsidRDefault="007D7609" w:rsidP="007D7609">
      <w:pPr>
        <w:rPr>
          <w:rFonts w:ascii="Calibri" w:eastAsia="Calibri" w:hAnsi="Calibri" w:cs="Calibri"/>
          <w:bCs/>
          <w:sz w:val="22"/>
          <w:szCs w:val="22"/>
        </w:rPr>
      </w:pPr>
      <w:r w:rsidRPr="00BD7034">
        <w:rPr>
          <w:rFonts w:ascii="Calibri" w:eastAsia="Calibri" w:hAnsi="Calibri" w:cs="Calibri"/>
          <w:bCs/>
          <w:sz w:val="22"/>
          <w:szCs w:val="22"/>
        </w:rPr>
        <w:t>GRDM-G506</w:t>
      </w:r>
      <w:r w:rsidRPr="00BD7034">
        <w:rPr>
          <w:rFonts w:ascii="Calibri" w:eastAsia="Calibri" w:hAnsi="Calibri" w:cs="Calibri"/>
          <w:bCs/>
          <w:sz w:val="22"/>
          <w:szCs w:val="22"/>
        </w:rPr>
        <w:tab/>
      </w:r>
      <w:r w:rsidRPr="00BD7034">
        <w:rPr>
          <w:rFonts w:ascii="Calibri" w:eastAsia="Calibri" w:hAnsi="Calibri" w:cs="Calibri"/>
          <w:bCs/>
          <w:i/>
          <w:iCs/>
          <w:sz w:val="22"/>
          <w:szCs w:val="22"/>
        </w:rPr>
        <w:t>Responsible Conduct of Translational Research</w:t>
      </w:r>
      <w:r>
        <w:rPr>
          <w:rFonts w:ascii="Calibri" w:eastAsia="Calibri" w:hAnsi="Calibri" w:cs="Calibri"/>
          <w:bCs/>
          <w:sz w:val="22"/>
          <w:szCs w:val="22"/>
        </w:rPr>
        <w:tab/>
      </w:r>
      <w:r>
        <w:rPr>
          <w:rFonts w:ascii="Calibri" w:eastAsia="Calibri" w:hAnsi="Calibri" w:cs="Calibri"/>
          <w:bCs/>
          <w:sz w:val="22"/>
          <w:szCs w:val="22"/>
        </w:rPr>
        <w:tab/>
        <w:t>Instructor</w:t>
      </w:r>
      <w:r>
        <w:rPr>
          <w:rFonts w:ascii="Calibri" w:eastAsia="Calibri" w:hAnsi="Calibri" w:cs="Calibri"/>
          <w:bCs/>
          <w:sz w:val="22"/>
          <w:szCs w:val="22"/>
        </w:rPr>
        <w:tab/>
        <w:t>Spring 2022</w:t>
      </w:r>
    </w:p>
    <w:p w14:paraId="02946ED4" w14:textId="028C8581" w:rsidR="007D7609" w:rsidRDefault="007D7609" w:rsidP="007D7609">
      <w:pPr>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t xml:space="preserve">In person and </w:t>
      </w:r>
      <w:proofErr w:type="gramStart"/>
      <w:r>
        <w:rPr>
          <w:rFonts w:ascii="Calibri" w:eastAsia="Calibri" w:hAnsi="Calibri" w:cs="Calibri"/>
          <w:bCs/>
          <w:sz w:val="22"/>
          <w:szCs w:val="22"/>
        </w:rPr>
        <w:t>Zoom</w:t>
      </w:r>
      <w:proofErr w:type="gramEnd"/>
      <w:r>
        <w:rPr>
          <w:rFonts w:ascii="Calibri" w:eastAsia="Calibri" w:hAnsi="Calibri" w:cs="Calibri"/>
          <w:bCs/>
          <w:sz w:val="22"/>
          <w:szCs w:val="22"/>
        </w:rPr>
        <w:t xml:space="preserve">.  1.5 </w:t>
      </w:r>
      <w:proofErr w:type="spellStart"/>
      <w:r>
        <w:rPr>
          <w:rFonts w:ascii="Calibri" w:eastAsia="Calibri" w:hAnsi="Calibri" w:cs="Calibri"/>
          <w:bCs/>
          <w:sz w:val="22"/>
          <w:szCs w:val="22"/>
        </w:rPr>
        <w:t>hrs</w:t>
      </w:r>
      <w:proofErr w:type="spellEnd"/>
      <w:r>
        <w:rPr>
          <w:rFonts w:ascii="Calibri" w:eastAsia="Calibri" w:hAnsi="Calibri" w:cs="Calibri"/>
          <w:bCs/>
          <w:sz w:val="22"/>
          <w:szCs w:val="22"/>
        </w:rPr>
        <w:t xml:space="preserve">/ </w:t>
      </w:r>
      <w:proofErr w:type="spellStart"/>
      <w:r>
        <w:rPr>
          <w:rFonts w:ascii="Calibri" w:eastAsia="Calibri" w:hAnsi="Calibri" w:cs="Calibri"/>
          <w:bCs/>
          <w:sz w:val="22"/>
          <w:szCs w:val="22"/>
        </w:rPr>
        <w:t>wk</w:t>
      </w:r>
      <w:proofErr w:type="spellEnd"/>
      <w:r>
        <w:rPr>
          <w:rFonts w:ascii="Calibri" w:eastAsia="Calibri" w:hAnsi="Calibri" w:cs="Calibri"/>
          <w:bCs/>
          <w:sz w:val="22"/>
          <w:szCs w:val="22"/>
        </w:rPr>
        <w:t xml:space="preserve"> x 8 </w:t>
      </w:r>
      <w:proofErr w:type="spellStart"/>
      <w:r>
        <w:rPr>
          <w:rFonts w:ascii="Calibri" w:eastAsia="Calibri" w:hAnsi="Calibri" w:cs="Calibri"/>
          <w:bCs/>
          <w:sz w:val="22"/>
          <w:szCs w:val="22"/>
        </w:rPr>
        <w:t>wks</w:t>
      </w:r>
      <w:proofErr w:type="spellEnd"/>
      <w:r>
        <w:rPr>
          <w:rFonts w:ascii="Calibri" w:eastAsia="Calibri" w:hAnsi="Calibri" w:cs="Calibri"/>
          <w:bCs/>
          <w:sz w:val="22"/>
          <w:szCs w:val="22"/>
        </w:rPr>
        <w:t xml:space="preserve"> (1 credit).</w:t>
      </w:r>
    </w:p>
    <w:p w14:paraId="136C5BC3" w14:textId="62D10E05" w:rsidR="007D7609" w:rsidRDefault="00FB2D9A" w:rsidP="007D7609">
      <w:pPr>
        <w:ind w:left="720" w:firstLine="720"/>
        <w:rPr>
          <w:rFonts w:ascii="Calibri" w:eastAsia="Calibri" w:hAnsi="Calibri" w:cs="Calibri"/>
          <w:bCs/>
          <w:sz w:val="22"/>
          <w:szCs w:val="22"/>
        </w:rPr>
      </w:pPr>
      <w:r>
        <w:rPr>
          <w:rFonts w:ascii="Calibri" w:eastAsia="Calibri" w:hAnsi="Calibri" w:cs="Calibri"/>
          <w:bCs/>
          <w:sz w:val="22"/>
          <w:szCs w:val="22"/>
        </w:rPr>
        <w:t>17</w:t>
      </w:r>
      <w:r w:rsidR="007D7609">
        <w:rPr>
          <w:rFonts w:ascii="Calibri" w:eastAsia="Calibri" w:hAnsi="Calibri" w:cs="Calibri"/>
          <w:bCs/>
          <w:sz w:val="22"/>
          <w:szCs w:val="22"/>
        </w:rPr>
        <w:t xml:space="preserve"> students</w:t>
      </w:r>
      <w:r>
        <w:rPr>
          <w:rFonts w:ascii="Calibri" w:eastAsia="Calibri" w:hAnsi="Calibri" w:cs="Calibri"/>
          <w:bCs/>
          <w:sz w:val="22"/>
          <w:szCs w:val="22"/>
        </w:rPr>
        <w:t xml:space="preserve"> (MD/PhD, PhD, post-docs, faculty)</w:t>
      </w:r>
    </w:p>
    <w:p w14:paraId="0C2F5A52" w14:textId="733CABE0" w:rsidR="007D7609" w:rsidRDefault="007D7609">
      <w:pPr>
        <w:rPr>
          <w:rFonts w:ascii="Calibri" w:eastAsia="Calibri" w:hAnsi="Calibri" w:cs="Calibri"/>
          <w:b/>
          <w:sz w:val="22"/>
          <w:szCs w:val="22"/>
          <w:u w:val="single"/>
        </w:rPr>
      </w:pPr>
    </w:p>
    <w:p w14:paraId="3E862EBD" w14:textId="51543902" w:rsidR="00F123C8" w:rsidRDefault="00F123C8" w:rsidP="00F123C8">
      <w:pPr>
        <w:rPr>
          <w:rFonts w:ascii="Calibri" w:eastAsia="Calibri" w:hAnsi="Calibri" w:cs="Calibri"/>
          <w:bCs/>
          <w:sz w:val="22"/>
          <w:szCs w:val="22"/>
        </w:rPr>
      </w:pPr>
      <w:r>
        <w:rPr>
          <w:rFonts w:ascii="Calibri" w:eastAsia="Calibri" w:hAnsi="Calibri" w:cs="Calibri"/>
          <w:bCs/>
          <w:sz w:val="22"/>
          <w:szCs w:val="22"/>
        </w:rPr>
        <w:t>937P700</w:t>
      </w:r>
      <w:r>
        <w:rPr>
          <w:rFonts w:ascii="Calibri" w:eastAsia="Calibri" w:hAnsi="Calibri" w:cs="Calibri"/>
          <w:bCs/>
          <w:sz w:val="22"/>
          <w:szCs w:val="22"/>
        </w:rPr>
        <w:tab/>
      </w:r>
      <w:r w:rsidRPr="001643C7">
        <w:rPr>
          <w:rFonts w:ascii="Calibri" w:eastAsia="Calibri" w:hAnsi="Calibri" w:cs="Calibri"/>
          <w:bCs/>
          <w:i/>
          <w:iCs/>
          <w:sz w:val="22"/>
          <w:szCs w:val="22"/>
        </w:rPr>
        <w:t>Medical Ethics and Professionalism</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Co-Instructor</w:t>
      </w:r>
      <w:r>
        <w:rPr>
          <w:rFonts w:ascii="Calibri" w:eastAsia="Calibri" w:hAnsi="Calibri" w:cs="Calibri"/>
          <w:bCs/>
          <w:sz w:val="22"/>
          <w:szCs w:val="22"/>
        </w:rPr>
        <w:tab/>
        <w:t>Feb. 2022</w:t>
      </w:r>
    </w:p>
    <w:p w14:paraId="3CBBD05E" w14:textId="71A35525" w:rsidR="00F123C8" w:rsidRDefault="00F123C8" w:rsidP="00F123C8">
      <w:pPr>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t>4</w:t>
      </w:r>
      <w:r w:rsidRPr="00C74869">
        <w:rPr>
          <w:rFonts w:ascii="Calibri" w:eastAsia="Calibri" w:hAnsi="Calibri" w:cs="Calibri"/>
          <w:bCs/>
          <w:sz w:val="22"/>
          <w:szCs w:val="22"/>
          <w:vertAlign w:val="superscript"/>
        </w:rPr>
        <w:t>th</w:t>
      </w:r>
      <w:r>
        <w:rPr>
          <w:rFonts w:ascii="Calibri" w:eastAsia="Calibri" w:hAnsi="Calibri" w:cs="Calibri"/>
          <w:bCs/>
          <w:sz w:val="22"/>
          <w:szCs w:val="22"/>
        </w:rPr>
        <w:t xml:space="preserve"> Year Elective.  </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w:t>
      </w:r>
      <w:proofErr w:type="gramStart"/>
      <w:r>
        <w:rPr>
          <w:rFonts w:ascii="Calibri" w:eastAsia="Calibri" w:hAnsi="Calibri" w:cs="Calibri"/>
          <w:bCs/>
          <w:sz w:val="22"/>
          <w:szCs w:val="22"/>
        </w:rPr>
        <w:t>with</w:t>
      </w:r>
      <w:proofErr w:type="gramEnd"/>
      <w:r>
        <w:rPr>
          <w:rFonts w:ascii="Calibri" w:eastAsia="Calibri" w:hAnsi="Calibri" w:cs="Calibri"/>
          <w:bCs/>
          <w:sz w:val="22"/>
          <w:szCs w:val="22"/>
        </w:rPr>
        <w:t xml:space="preserve"> Colin </w:t>
      </w:r>
    </w:p>
    <w:p w14:paraId="0C357979" w14:textId="3FDA2DD8" w:rsidR="00F123C8" w:rsidRPr="00BD7034" w:rsidRDefault="00F123C8" w:rsidP="00F123C8">
      <w:pPr>
        <w:ind w:left="720" w:firstLine="720"/>
        <w:rPr>
          <w:rFonts w:ascii="Calibri" w:eastAsia="Calibri" w:hAnsi="Calibri" w:cs="Calibri"/>
          <w:bCs/>
          <w:sz w:val="22"/>
          <w:szCs w:val="22"/>
        </w:rPr>
      </w:pPr>
      <w:r>
        <w:rPr>
          <w:rFonts w:ascii="Calibri" w:eastAsia="Calibri" w:hAnsi="Calibri" w:cs="Calibri"/>
          <w:bCs/>
          <w:sz w:val="22"/>
          <w:szCs w:val="22"/>
        </w:rPr>
        <w:t xml:space="preserve">3 </w:t>
      </w:r>
      <w:r w:rsidR="00FB2D9A">
        <w:rPr>
          <w:rFonts w:ascii="Calibri" w:eastAsia="Calibri" w:hAnsi="Calibri" w:cs="Calibri"/>
          <w:bCs/>
          <w:sz w:val="22"/>
          <w:szCs w:val="22"/>
        </w:rPr>
        <w:t xml:space="preserve">medical </w:t>
      </w:r>
      <w:r>
        <w:rPr>
          <w:rFonts w:ascii="Calibri" w:eastAsia="Calibri" w:hAnsi="Calibri" w:cs="Calibri"/>
          <w:bCs/>
          <w:sz w:val="22"/>
          <w:szCs w:val="22"/>
        </w:rPr>
        <w:t xml:space="preserve">students.  </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Halverson, PhD)</w:t>
      </w:r>
    </w:p>
    <w:p w14:paraId="799AB106" w14:textId="77777777" w:rsidR="00F123C8" w:rsidRDefault="00F123C8">
      <w:pPr>
        <w:rPr>
          <w:rFonts w:ascii="Calibri" w:eastAsia="Calibri" w:hAnsi="Calibri" w:cs="Calibri"/>
          <w:b/>
          <w:sz w:val="22"/>
          <w:szCs w:val="22"/>
          <w:u w:val="single"/>
        </w:rPr>
      </w:pPr>
    </w:p>
    <w:p w14:paraId="5F3C1FB7" w14:textId="5086C37F" w:rsidR="001A080F" w:rsidRDefault="001A080F" w:rsidP="001A080F">
      <w:pPr>
        <w:rPr>
          <w:rFonts w:ascii="Calibri" w:eastAsia="Calibri" w:hAnsi="Calibri" w:cs="Calibri"/>
          <w:bCs/>
          <w:sz w:val="22"/>
          <w:szCs w:val="22"/>
        </w:rPr>
      </w:pPr>
      <w:r w:rsidRPr="00BD7034">
        <w:rPr>
          <w:rFonts w:ascii="Calibri" w:eastAsia="Calibri" w:hAnsi="Calibri" w:cs="Calibri"/>
          <w:bCs/>
          <w:sz w:val="22"/>
          <w:szCs w:val="22"/>
        </w:rPr>
        <w:t>GRDM-G506</w:t>
      </w:r>
      <w:r w:rsidRPr="00BD7034">
        <w:rPr>
          <w:rFonts w:ascii="Calibri" w:eastAsia="Calibri" w:hAnsi="Calibri" w:cs="Calibri"/>
          <w:bCs/>
          <w:sz w:val="22"/>
          <w:szCs w:val="22"/>
        </w:rPr>
        <w:tab/>
      </w:r>
      <w:r w:rsidRPr="00BD7034">
        <w:rPr>
          <w:rFonts w:ascii="Calibri" w:eastAsia="Calibri" w:hAnsi="Calibri" w:cs="Calibri"/>
          <w:bCs/>
          <w:i/>
          <w:iCs/>
          <w:sz w:val="22"/>
          <w:szCs w:val="22"/>
        </w:rPr>
        <w:t>Responsible Conduct of Translational Research</w:t>
      </w:r>
      <w:r>
        <w:rPr>
          <w:rFonts w:ascii="Calibri" w:eastAsia="Calibri" w:hAnsi="Calibri" w:cs="Calibri"/>
          <w:bCs/>
          <w:sz w:val="22"/>
          <w:szCs w:val="22"/>
        </w:rPr>
        <w:tab/>
      </w:r>
      <w:r>
        <w:rPr>
          <w:rFonts w:ascii="Calibri" w:eastAsia="Calibri" w:hAnsi="Calibri" w:cs="Calibri"/>
          <w:bCs/>
          <w:sz w:val="22"/>
          <w:szCs w:val="22"/>
        </w:rPr>
        <w:tab/>
        <w:t>Instructor</w:t>
      </w:r>
      <w:r>
        <w:rPr>
          <w:rFonts w:ascii="Calibri" w:eastAsia="Calibri" w:hAnsi="Calibri" w:cs="Calibri"/>
          <w:bCs/>
          <w:sz w:val="22"/>
          <w:szCs w:val="22"/>
        </w:rPr>
        <w:tab/>
        <w:t>Spring 2023</w:t>
      </w:r>
    </w:p>
    <w:p w14:paraId="20999DDA" w14:textId="77777777" w:rsidR="001A080F" w:rsidRDefault="001A080F" w:rsidP="001A080F">
      <w:pPr>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t xml:space="preserve">In person and </w:t>
      </w:r>
      <w:proofErr w:type="gramStart"/>
      <w:r>
        <w:rPr>
          <w:rFonts w:ascii="Calibri" w:eastAsia="Calibri" w:hAnsi="Calibri" w:cs="Calibri"/>
          <w:bCs/>
          <w:sz w:val="22"/>
          <w:szCs w:val="22"/>
        </w:rPr>
        <w:t>Zoom</w:t>
      </w:r>
      <w:proofErr w:type="gramEnd"/>
      <w:r>
        <w:rPr>
          <w:rFonts w:ascii="Calibri" w:eastAsia="Calibri" w:hAnsi="Calibri" w:cs="Calibri"/>
          <w:bCs/>
          <w:sz w:val="22"/>
          <w:szCs w:val="22"/>
        </w:rPr>
        <w:t xml:space="preserve">.  1.5 </w:t>
      </w:r>
      <w:proofErr w:type="spellStart"/>
      <w:r>
        <w:rPr>
          <w:rFonts w:ascii="Calibri" w:eastAsia="Calibri" w:hAnsi="Calibri" w:cs="Calibri"/>
          <w:bCs/>
          <w:sz w:val="22"/>
          <w:szCs w:val="22"/>
        </w:rPr>
        <w:t>hrs</w:t>
      </w:r>
      <w:proofErr w:type="spellEnd"/>
      <w:r>
        <w:rPr>
          <w:rFonts w:ascii="Calibri" w:eastAsia="Calibri" w:hAnsi="Calibri" w:cs="Calibri"/>
          <w:bCs/>
          <w:sz w:val="22"/>
          <w:szCs w:val="22"/>
        </w:rPr>
        <w:t xml:space="preserve">/ </w:t>
      </w:r>
      <w:proofErr w:type="spellStart"/>
      <w:r>
        <w:rPr>
          <w:rFonts w:ascii="Calibri" w:eastAsia="Calibri" w:hAnsi="Calibri" w:cs="Calibri"/>
          <w:bCs/>
          <w:sz w:val="22"/>
          <w:szCs w:val="22"/>
        </w:rPr>
        <w:t>wk</w:t>
      </w:r>
      <w:proofErr w:type="spellEnd"/>
      <w:r>
        <w:rPr>
          <w:rFonts w:ascii="Calibri" w:eastAsia="Calibri" w:hAnsi="Calibri" w:cs="Calibri"/>
          <w:bCs/>
          <w:sz w:val="22"/>
          <w:szCs w:val="22"/>
        </w:rPr>
        <w:t xml:space="preserve"> x 8 </w:t>
      </w:r>
      <w:proofErr w:type="spellStart"/>
      <w:r>
        <w:rPr>
          <w:rFonts w:ascii="Calibri" w:eastAsia="Calibri" w:hAnsi="Calibri" w:cs="Calibri"/>
          <w:bCs/>
          <w:sz w:val="22"/>
          <w:szCs w:val="22"/>
        </w:rPr>
        <w:t>wks</w:t>
      </w:r>
      <w:proofErr w:type="spellEnd"/>
      <w:r>
        <w:rPr>
          <w:rFonts w:ascii="Calibri" w:eastAsia="Calibri" w:hAnsi="Calibri" w:cs="Calibri"/>
          <w:bCs/>
          <w:sz w:val="22"/>
          <w:szCs w:val="22"/>
        </w:rPr>
        <w:t xml:space="preserve"> (1 credit).</w:t>
      </w:r>
    </w:p>
    <w:p w14:paraId="40497D07" w14:textId="77F63DF3" w:rsidR="001A080F" w:rsidRDefault="001A080F" w:rsidP="001A080F">
      <w:pPr>
        <w:ind w:left="720" w:firstLine="720"/>
        <w:rPr>
          <w:rFonts w:ascii="Calibri" w:eastAsia="Calibri" w:hAnsi="Calibri" w:cs="Calibri"/>
          <w:bCs/>
          <w:sz w:val="22"/>
          <w:szCs w:val="22"/>
        </w:rPr>
      </w:pPr>
      <w:r>
        <w:rPr>
          <w:rFonts w:ascii="Calibri" w:eastAsia="Calibri" w:hAnsi="Calibri" w:cs="Calibri"/>
          <w:bCs/>
          <w:sz w:val="22"/>
          <w:szCs w:val="22"/>
        </w:rPr>
        <w:t>19 students (MD/PhD, PhD, post-docs, faculty)</w:t>
      </w:r>
    </w:p>
    <w:p w14:paraId="5E4E3E4C" w14:textId="77777777" w:rsidR="001A080F" w:rsidRDefault="001A080F" w:rsidP="001A080F">
      <w:pPr>
        <w:rPr>
          <w:rFonts w:ascii="Calibri" w:eastAsia="Calibri" w:hAnsi="Calibri" w:cs="Calibri"/>
          <w:b/>
          <w:sz w:val="22"/>
          <w:szCs w:val="22"/>
          <w:u w:val="single"/>
        </w:rPr>
      </w:pPr>
    </w:p>
    <w:p w14:paraId="7AB8D1C2" w14:textId="6612BF11" w:rsidR="001A080F" w:rsidRDefault="001A080F" w:rsidP="001A080F">
      <w:pPr>
        <w:rPr>
          <w:rFonts w:ascii="Calibri" w:eastAsia="Calibri" w:hAnsi="Calibri" w:cs="Calibri"/>
          <w:bCs/>
          <w:sz w:val="22"/>
          <w:szCs w:val="22"/>
        </w:rPr>
      </w:pPr>
      <w:r>
        <w:rPr>
          <w:rFonts w:ascii="Calibri" w:eastAsia="Calibri" w:hAnsi="Calibri" w:cs="Calibri"/>
          <w:bCs/>
          <w:sz w:val="22"/>
          <w:szCs w:val="22"/>
        </w:rPr>
        <w:t>937P700</w:t>
      </w:r>
      <w:r>
        <w:rPr>
          <w:rFonts w:ascii="Calibri" w:eastAsia="Calibri" w:hAnsi="Calibri" w:cs="Calibri"/>
          <w:bCs/>
          <w:sz w:val="22"/>
          <w:szCs w:val="22"/>
        </w:rPr>
        <w:tab/>
      </w:r>
      <w:r w:rsidRPr="001643C7">
        <w:rPr>
          <w:rFonts w:ascii="Calibri" w:eastAsia="Calibri" w:hAnsi="Calibri" w:cs="Calibri"/>
          <w:bCs/>
          <w:i/>
          <w:iCs/>
          <w:sz w:val="22"/>
          <w:szCs w:val="22"/>
        </w:rPr>
        <w:t>Medical Ethics and Professionalism</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Co-Instructor</w:t>
      </w:r>
      <w:r>
        <w:rPr>
          <w:rFonts w:ascii="Calibri" w:eastAsia="Calibri" w:hAnsi="Calibri" w:cs="Calibri"/>
          <w:bCs/>
          <w:sz w:val="22"/>
          <w:szCs w:val="22"/>
        </w:rPr>
        <w:tab/>
        <w:t>Feb. 2023</w:t>
      </w:r>
    </w:p>
    <w:p w14:paraId="1F53EBC0" w14:textId="77777777" w:rsidR="001A080F" w:rsidRDefault="001A080F" w:rsidP="001A080F">
      <w:pPr>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t>4</w:t>
      </w:r>
      <w:r w:rsidRPr="00C74869">
        <w:rPr>
          <w:rFonts w:ascii="Calibri" w:eastAsia="Calibri" w:hAnsi="Calibri" w:cs="Calibri"/>
          <w:bCs/>
          <w:sz w:val="22"/>
          <w:szCs w:val="22"/>
          <w:vertAlign w:val="superscript"/>
        </w:rPr>
        <w:t>th</w:t>
      </w:r>
      <w:r>
        <w:rPr>
          <w:rFonts w:ascii="Calibri" w:eastAsia="Calibri" w:hAnsi="Calibri" w:cs="Calibri"/>
          <w:bCs/>
          <w:sz w:val="22"/>
          <w:szCs w:val="22"/>
        </w:rPr>
        <w:t xml:space="preserve"> Year Elective.  </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w:t>
      </w:r>
      <w:proofErr w:type="gramStart"/>
      <w:r>
        <w:rPr>
          <w:rFonts w:ascii="Calibri" w:eastAsia="Calibri" w:hAnsi="Calibri" w:cs="Calibri"/>
          <w:bCs/>
          <w:sz w:val="22"/>
          <w:szCs w:val="22"/>
        </w:rPr>
        <w:t>with</w:t>
      </w:r>
      <w:proofErr w:type="gramEnd"/>
      <w:r>
        <w:rPr>
          <w:rFonts w:ascii="Calibri" w:eastAsia="Calibri" w:hAnsi="Calibri" w:cs="Calibri"/>
          <w:bCs/>
          <w:sz w:val="22"/>
          <w:szCs w:val="22"/>
        </w:rPr>
        <w:t xml:space="preserve"> Colin </w:t>
      </w:r>
    </w:p>
    <w:p w14:paraId="7187EA5B" w14:textId="1C6729F0" w:rsidR="001A080F" w:rsidRPr="00BD7034" w:rsidRDefault="001A080F" w:rsidP="001A080F">
      <w:pPr>
        <w:ind w:left="720" w:firstLine="720"/>
        <w:rPr>
          <w:rFonts w:ascii="Calibri" w:eastAsia="Calibri" w:hAnsi="Calibri" w:cs="Calibri"/>
          <w:bCs/>
          <w:sz w:val="22"/>
          <w:szCs w:val="22"/>
        </w:rPr>
      </w:pPr>
      <w:r>
        <w:rPr>
          <w:rFonts w:ascii="Calibri" w:eastAsia="Calibri" w:hAnsi="Calibri" w:cs="Calibri"/>
          <w:bCs/>
          <w:sz w:val="22"/>
          <w:szCs w:val="22"/>
        </w:rPr>
        <w:t xml:space="preserve">1 medical student.  </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Halverson, PhD)</w:t>
      </w:r>
    </w:p>
    <w:p w14:paraId="42AF37CE" w14:textId="56FCAAC2" w:rsidR="001A080F" w:rsidRDefault="001A080F">
      <w:pPr>
        <w:rPr>
          <w:rFonts w:ascii="Calibri" w:eastAsia="Calibri" w:hAnsi="Calibri" w:cs="Calibri"/>
          <w:b/>
          <w:sz w:val="22"/>
          <w:szCs w:val="22"/>
          <w:u w:val="single"/>
        </w:rPr>
      </w:pPr>
    </w:p>
    <w:p w14:paraId="35739C52" w14:textId="0C22D583" w:rsidR="00AC2E50" w:rsidRDefault="00AC2E50">
      <w:pPr>
        <w:rPr>
          <w:rFonts w:ascii="Calibri" w:eastAsia="Calibri" w:hAnsi="Calibri" w:cs="Calibri"/>
          <w:sz w:val="22"/>
          <w:szCs w:val="22"/>
        </w:rPr>
      </w:pPr>
    </w:p>
    <w:p w14:paraId="2F65A8E1" w14:textId="34CB2F58" w:rsidR="004501A8" w:rsidRPr="004501A8" w:rsidRDefault="00B05030">
      <w:pPr>
        <w:rPr>
          <w:rFonts w:ascii="Calibri" w:eastAsia="Calibri" w:hAnsi="Calibri" w:cs="Calibri"/>
          <w:b/>
          <w:bCs/>
          <w:sz w:val="22"/>
          <w:szCs w:val="22"/>
        </w:rPr>
      </w:pPr>
      <w:r>
        <w:rPr>
          <w:rFonts w:ascii="Calibri" w:eastAsia="Calibri" w:hAnsi="Calibri" w:cs="Calibri"/>
          <w:b/>
          <w:bCs/>
          <w:sz w:val="22"/>
          <w:szCs w:val="22"/>
        </w:rPr>
        <w:t xml:space="preserve">PARTICIPATION </w:t>
      </w:r>
      <w:r w:rsidR="00680C88">
        <w:rPr>
          <w:rFonts w:ascii="Calibri" w:eastAsia="Calibri" w:hAnsi="Calibri" w:cs="Calibri"/>
          <w:b/>
          <w:bCs/>
          <w:sz w:val="22"/>
          <w:szCs w:val="22"/>
        </w:rPr>
        <w:t xml:space="preserve">IN </w:t>
      </w:r>
      <w:r w:rsidR="004501A8" w:rsidRPr="004501A8">
        <w:rPr>
          <w:rFonts w:ascii="Calibri" w:eastAsia="Calibri" w:hAnsi="Calibri" w:cs="Calibri"/>
          <w:b/>
          <w:bCs/>
          <w:sz w:val="22"/>
          <w:szCs w:val="22"/>
        </w:rPr>
        <w:t>TRAINING GRANT</w:t>
      </w:r>
      <w:r w:rsidR="000B3E5E">
        <w:rPr>
          <w:rFonts w:ascii="Calibri" w:eastAsia="Calibri" w:hAnsi="Calibri" w:cs="Calibri"/>
          <w:b/>
          <w:bCs/>
          <w:sz w:val="22"/>
          <w:szCs w:val="22"/>
        </w:rPr>
        <w:t>S</w:t>
      </w:r>
      <w:r w:rsidR="004501A8" w:rsidRPr="004501A8">
        <w:rPr>
          <w:rFonts w:ascii="Calibri" w:eastAsia="Calibri" w:hAnsi="Calibri" w:cs="Calibri"/>
          <w:b/>
          <w:bCs/>
          <w:sz w:val="22"/>
          <w:szCs w:val="22"/>
        </w:rPr>
        <w:t>:</w:t>
      </w:r>
    </w:p>
    <w:p w14:paraId="7F614076" w14:textId="71307238" w:rsidR="004501A8" w:rsidRDefault="004501A8">
      <w:pPr>
        <w:rPr>
          <w:rFonts w:ascii="Calibri" w:eastAsia="Calibri" w:hAnsi="Calibri" w:cs="Calibri"/>
          <w:sz w:val="22"/>
          <w:szCs w:val="22"/>
        </w:rPr>
      </w:pPr>
    </w:p>
    <w:tbl>
      <w:tblPr>
        <w:tblStyle w:val="TableGrid"/>
        <w:tblW w:w="0" w:type="auto"/>
        <w:tblLook w:val="04A0" w:firstRow="1" w:lastRow="0" w:firstColumn="1" w:lastColumn="0" w:noHBand="0" w:noVBand="1"/>
      </w:tblPr>
      <w:tblGrid>
        <w:gridCol w:w="985"/>
        <w:gridCol w:w="5040"/>
        <w:gridCol w:w="1710"/>
        <w:gridCol w:w="1615"/>
      </w:tblGrid>
      <w:tr w:rsidR="004501A8" w:rsidRPr="00680C88" w14:paraId="4B04A1B0" w14:textId="77777777" w:rsidTr="000B3E5E">
        <w:tc>
          <w:tcPr>
            <w:tcW w:w="985" w:type="dxa"/>
            <w:vAlign w:val="center"/>
          </w:tcPr>
          <w:p w14:paraId="0D503053" w14:textId="744B3BAB" w:rsidR="004501A8" w:rsidRPr="00680C88" w:rsidRDefault="004501A8" w:rsidP="000B3E5E">
            <w:pPr>
              <w:rPr>
                <w:rFonts w:asciiTheme="majorHAnsi" w:eastAsia="Calibri" w:hAnsiTheme="majorHAnsi" w:cstheme="majorHAnsi"/>
                <w:b/>
                <w:bCs/>
                <w:sz w:val="22"/>
                <w:szCs w:val="22"/>
              </w:rPr>
            </w:pPr>
            <w:r w:rsidRPr="00680C88">
              <w:rPr>
                <w:rFonts w:asciiTheme="majorHAnsi" w:eastAsia="Calibri" w:hAnsiTheme="majorHAnsi" w:cstheme="majorHAnsi"/>
                <w:b/>
                <w:bCs/>
                <w:sz w:val="22"/>
                <w:szCs w:val="22"/>
              </w:rPr>
              <w:t>Role</w:t>
            </w:r>
          </w:p>
        </w:tc>
        <w:tc>
          <w:tcPr>
            <w:tcW w:w="5040" w:type="dxa"/>
            <w:vAlign w:val="center"/>
          </w:tcPr>
          <w:p w14:paraId="585A9221" w14:textId="5BA48EA4" w:rsidR="004501A8" w:rsidRPr="00680C88" w:rsidRDefault="004501A8" w:rsidP="000B3E5E">
            <w:pPr>
              <w:rPr>
                <w:rFonts w:asciiTheme="majorHAnsi" w:eastAsia="Calibri" w:hAnsiTheme="majorHAnsi" w:cstheme="majorHAnsi"/>
                <w:b/>
                <w:bCs/>
                <w:sz w:val="22"/>
                <w:szCs w:val="22"/>
              </w:rPr>
            </w:pPr>
            <w:r w:rsidRPr="00680C88">
              <w:rPr>
                <w:rFonts w:asciiTheme="majorHAnsi" w:eastAsia="Calibri" w:hAnsiTheme="majorHAnsi" w:cstheme="majorHAnsi"/>
                <w:b/>
                <w:bCs/>
                <w:sz w:val="22"/>
                <w:szCs w:val="22"/>
              </w:rPr>
              <w:t>Grant</w:t>
            </w:r>
          </w:p>
        </w:tc>
        <w:tc>
          <w:tcPr>
            <w:tcW w:w="1710" w:type="dxa"/>
            <w:vAlign w:val="center"/>
          </w:tcPr>
          <w:p w14:paraId="25A4DBC0" w14:textId="188C9BCD" w:rsidR="004501A8" w:rsidRPr="00680C88" w:rsidRDefault="004501A8" w:rsidP="000B3E5E">
            <w:pPr>
              <w:rPr>
                <w:rFonts w:asciiTheme="majorHAnsi" w:eastAsia="Calibri" w:hAnsiTheme="majorHAnsi" w:cstheme="majorHAnsi"/>
                <w:b/>
                <w:bCs/>
                <w:sz w:val="22"/>
                <w:szCs w:val="22"/>
              </w:rPr>
            </w:pPr>
            <w:r w:rsidRPr="00680C88">
              <w:rPr>
                <w:rFonts w:asciiTheme="majorHAnsi" w:eastAsia="Calibri" w:hAnsiTheme="majorHAnsi" w:cstheme="majorHAnsi"/>
                <w:b/>
                <w:bCs/>
                <w:sz w:val="22"/>
                <w:szCs w:val="22"/>
              </w:rPr>
              <w:t>PI(s)</w:t>
            </w:r>
          </w:p>
        </w:tc>
        <w:tc>
          <w:tcPr>
            <w:tcW w:w="1615" w:type="dxa"/>
            <w:vAlign w:val="center"/>
          </w:tcPr>
          <w:p w14:paraId="408F0D79" w14:textId="6D0E9E13" w:rsidR="004501A8" w:rsidRPr="00680C88" w:rsidRDefault="004501A8" w:rsidP="000B3E5E">
            <w:pPr>
              <w:rPr>
                <w:rFonts w:asciiTheme="majorHAnsi" w:eastAsia="Calibri" w:hAnsiTheme="majorHAnsi" w:cstheme="majorHAnsi"/>
                <w:b/>
                <w:bCs/>
                <w:sz w:val="22"/>
                <w:szCs w:val="22"/>
              </w:rPr>
            </w:pPr>
            <w:r w:rsidRPr="00680C88">
              <w:rPr>
                <w:rFonts w:asciiTheme="majorHAnsi" w:eastAsia="Calibri" w:hAnsiTheme="majorHAnsi" w:cstheme="majorHAnsi"/>
                <w:b/>
                <w:bCs/>
                <w:sz w:val="22"/>
                <w:szCs w:val="22"/>
              </w:rPr>
              <w:t>Dates</w:t>
            </w:r>
          </w:p>
        </w:tc>
      </w:tr>
      <w:tr w:rsidR="00680C88" w:rsidRPr="004501A8" w14:paraId="7A237297" w14:textId="77777777" w:rsidTr="000B3E5E">
        <w:trPr>
          <w:trHeight w:val="674"/>
        </w:trPr>
        <w:tc>
          <w:tcPr>
            <w:tcW w:w="985" w:type="dxa"/>
            <w:vAlign w:val="center"/>
          </w:tcPr>
          <w:p w14:paraId="229F1B71" w14:textId="481330D3" w:rsidR="00680C88" w:rsidRPr="004501A8" w:rsidRDefault="00680C88" w:rsidP="000B3E5E">
            <w:pPr>
              <w:rPr>
                <w:rFonts w:asciiTheme="majorHAnsi" w:eastAsia="Calibri" w:hAnsiTheme="majorHAnsi" w:cstheme="majorHAnsi"/>
                <w:sz w:val="22"/>
                <w:szCs w:val="22"/>
              </w:rPr>
            </w:pPr>
            <w:r>
              <w:rPr>
                <w:rFonts w:asciiTheme="majorHAnsi" w:eastAsia="Calibri" w:hAnsiTheme="majorHAnsi" w:cstheme="majorHAnsi"/>
                <w:sz w:val="22"/>
                <w:szCs w:val="22"/>
              </w:rPr>
              <w:lastRenderedPageBreak/>
              <w:t>Core Faculty</w:t>
            </w:r>
          </w:p>
        </w:tc>
        <w:tc>
          <w:tcPr>
            <w:tcW w:w="5040" w:type="dxa"/>
            <w:vAlign w:val="center"/>
          </w:tcPr>
          <w:p w14:paraId="4CEC85FB" w14:textId="5721B98B" w:rsidR="00680C88" w:rsidRPr="000B3E5E" w:rsidRDefault="00680C88" w:rsidP="000B3E5E">
            <w:pPr>
              <w:rPr>
                <w:rFonts w:asciiTheme="majorHAnsi" w:hAnsiTheme="majorHAnsi" w:cstheme="majorHAnsi"/>
                <w:sz w:val="22"/>
                <w:szCs w:val="22"/>
              </w:rPr>
            </w:pPr>
            <w:r w:rsidRPr="000B3E5E">
              <w:rPr>
                <w:rFonts w:asciiTheme="majorHAnsi" w:hAnsiTheme="majorHAnsi" w:cstheme="majorHAnsi"/>
                <w:sz w:val="22"/>
                <w:szCs w:val="22"/>
              </w:rPr>
              <w:t>Indiana University – Moi University Academic Research Ethics Partnership (</w:t>
            </w:r>
            <w:r w:rsidRPr="000B3E5E">
              <w:rPr>
                <w:rFonts w:asciiTheme="majorHAnsi" w:hAnsiTheme="majorHAnsi" w:cstheme="majorHAnsi"/>
                <w:color w:val="000000"/>
                <w:sz w:val="22"/>
                <w:szCs w:val="22"/>
                <w:shd w:val="clear" w:color="auto" w:fill="FFFFFF"/>
              </w:rPr>
              <w:t>R25 TW006070)</w:t>
            </w:r>
          </w:p>
        </w:tc>
        <w:tc>
          <w:tcPr>
            <w:tcW w:w="1710" w:type="dxa"/>
            <w:vAlign w:val="center"/>
          </w:tcPr>
          <w:p w14:paraId="28DCD669" w14:textId="7404DF85" w:rsidR="00680C88" w:rsidRPr="004501A8" w:rsidRDefault="00680C88" w:rsidP="000B3E5E">
            <w:pPr>
              <w:rPr>
                <w:rFonts w:asciiTheme="majorHAnsi" w:eastAsia="Calibri" w:hAnsiTheme="majorHAnsi" w:cstheme="majorHAnsi"/>
                <w:sz w:val="22"/>
                <w:szCs w:val="22"/>
              </w:rPr>
            </w:pPr>
            <w:r>
              <w:rPr>
                <w:rFonts w:asciiTheme="majorHAnsi" w:eastAsia="Calibri" w:hAnsiTheme="majorHAnsi" w:cstheme="majorHAnsi"/>
                <w:sz w:val="22"/>
                <w:szCs w:val="22"/>
              </w:rPr>
              <w:t xml:space="preserve">Meslin, </w:t>
            </w:r>
            <w:proofErr w:type="spellStart"/>
            <w:r>
              <w:rPr>
                <w:rFonts w:asciiTheme="majorHAnsi" w:eastAsia="Calibri" w:hAnsiTheme="majorHAnsi" w:cstheme="majorHAnsi"/>
                <w:sz w:val="22"/>
                <w:szCs w:val="22"/>
              </w:rPr>
              <w:t>Vreeman</w:t>
            </w:r>
            <w:proofErr w:type="spellEnd"/>
            <w:r w:rsidR="000B3E5E">
              <w:rPr>
                <w:rFonts w:asciiTheme="majorHAnsi" w:eastAsia="Calibri" w:hAnsiTheme="majorHAnsi" w:cstheme="majorHAnsi"/>
                <w:sz w:val="22"/>
                <w:szCs w:val="22"/>
              </w:rPr>
              <w:t xml:space="preserve"> (IUSM)</w:t>
            </w:r>
          </w:p>
        </w:tc>
        <w:tc>
          <w:tcPr>
            <w:tcW w:w="1615" w:type="dxa"/>
            <w:vAlign w:val="center"/>
          </w:tcPr>
          <w:p w14:paraId="3B1A4706" w14:textId="7BE977CA" w:rsidR="00680C88" w:rsidRDefault="00680C88" w:rsidP="000B3E5E">
            <w:pPr>
              <w:rPr>
                <w:rFonts w:asciiTheme="majorHAnsi" w:eastAsia="Calibri" w:hAnsiTheme="majorHAnsi" w:cstheme="majorHAnsi"/>
                <w:sz w:val="22"/>
                <w:szCs w:val="22"/>
              </w:rPr>
            </w:pPr>
            <w:r>
              <w:rPr>
                <w:rFonts w:asciiTheme="majorHAnsi" w:eastAsia="Calibri" w:hAnsiTheme="majorHAnsi" w:cstheme="majorHAnsi"/>
                <w:sz w:val="22"/>
                <w:szCs w:val="22"/>
              </w:rPr>
              <w:t>9/25/2008 – 1/31/2017</w:t>
            </w:r>
          </w:p>
        </w:tc>
      </w:tr>
      <w:tr w:rsidR="004501A8" w:rsidRPr="004501A8" w14:paraId="564880B8" w14:textId="77777777" w:rsidTr="000B3E5E">
        <w:trPr>
          <w:trHeight w:val="629"/>
        </w:trPr>
        <w:tc>
          <w:tcPr>
            <w:tcW w:w="985" w:type="dxa"/>
            <w:vAlign w:val="center"/>
          </w:tcPr>
          <w:p w14:paraId="0BBBC8C3" w14:textId="2344DE4E" w:rsidR="004501A8" w:rsidRPr="004501A8" w:rsidRDefault="004501A8" w:rsidP="000B3E5E">
            <w:pPr>
              <w:rPr>
                <w:rFonts w:asciiTheme="majorHAnsi" w:eastAsia="Calibri" w:hAnsiTheme="majorHAnsi" w:cstheme="majorHAnsi"/>
                <w:sz w:val="22"/>
                <w:szCs w:val="22"/>
              </w:rPr>
            </w:pPr>
            <w:r w:rsidRPr="004501A8">
              <w:rPr>
                <w:rFonts w:asciiTheme="majorHAnsi" w:eastAsia="Calibri" w:hAnsiTheme="majorHAnsi" w:cstheme="majorHAnsi"/>
                <w:sz w:val="22"/>
                <w:szCs w:val="22"/>
              </w:rPr>
              <w:t>Core Faculty</w:t>
            </w:r>
          </w:p>
        </w:tc>
        <w:tc>
          <w:tcPr>
            <w:tcW w:w="5040" w:type="dxa"/>
            <w:vAlign w:val="center"/>
          </w:tcPr>
          <w:p w14:paraId="3E11A2ED" w14:textId="1CEAB47A" w:rsidR="004501A8" w:rsidRPr="004501A8" w:rsidRDefault="004501A8" w:rsidP="000B3E5E">
            <w:pPr>
              <w:rPr>
                <w:rFonts w:asciiTheme="majorHAnsi" w:eastAsia="Calibri" w:hAnsiTheme="majorHAnsi" w:cstheme="majorHAnsi"/>
                <w:sz w:val="22"/>
                <w:szCs w:val="22"/>
              </w:rPr>
            </w:pPr>
            <w:r w:rsidRPr="004501A8">
              <w:rPr>
                <w:rFonts w:asciiTheme="majorHAnsi" w:hAnsiTheme="majorHAnsi" w:cstheme="majorHAnsi"/>
                <w:sz w:val="22"/>
                <w:szCs w:val="22"/>
              </w:rPr>
              <w:t>Advanced Training in Self-Management Interventions for Serious Chronic Conditions (T32 NR018407)</w:t>
            </w:r>
          </w:p>
        </w:tc>
        <w:tc>
          <w:tcPr>
            <w:tcW w:w="1710" w:type="dxa"/>
            <w:vAlign w:val="center"/>
          </w:tcPr>
          <w:p w14:paraId="45A43FE1" w14:textId="48332CCC" w:rsidR="004501A8" w:rsidRPr="004501A8" w:rsidRDefault="004501A8" w:rsidP="000B3E5E">
            <w:pPr>
              <w:rPr>
                <w:rFonts w:asciiTheme="majorHAnsi" w:eastAsia="Calibri" w:hAnsiTheme="majorHAnsi" w:cstheme="majorHAnsi"/>
                <w:sz w:val="22"/>
                <w:szCs w:val="22"/>
              </w:rPr>
            </w:pPr>
            <w:r w:rsidRPr="004501A8">
              <w:rPr>
                <w:rFonts w:asciiTheme="majorHAnsi" w:eastAsia="Calibri" w:hAnsiTheme="majorHAnsi" w:cstheme="majorHAnsi"/>
                <w:sz w:val="22"/>
                <w:szCs w:val="22"/>
              </w:rPr>
              <w:t>Rawl, Pressler</w:t>
            </w:r>
            <w:r>
              <w:rPr>
                <w:rFonts w:asciiTheme="majorHAnsi" w:eastAsia="Calibri" w:hAnsiTheme="majorHAnsi" w:cstheme="majorHAnsi"/>
                <w:sz w:val="22"/>
                <w:szCs w:val="22"/>
              </w:rPr>
              <w:t xml:space="preserve"> (IUSON)</w:t>
            </w:r>
          </w:p>
        </w:tc>
        <w:tc>
          <w:tcPr>
            <w:tcW w:w="1615" w:type="dxa"/>
            <w:vAlign w:val="center"/>
          </w:tcPr>
          <w:p w14:paraId="49337627" w14:textId="245DE26B" w:rsidR="004501A8" w:rsidRPr="004501A8" w:rsidRDefault="004501A8" w:rsidP="000B3E5E">
            <w:pPr>
              <w:rPr>
                <w:rFonts w:asciiTheme="majorHAnsi" w:eastAsia="Calibri" w:hAnsiTheme="majorHAnsi" w:cstheme="majorHAnsi"/>
                <w:sz w:val="22"/>
                <w:szCs w:val="22"/>
              </w:rPr>
            </w:pPr>
            <w:r>
              <w:rPr>
                <w:rFonts w:asciiTheme="majorHAnsi" w:eastAsia="Calibri" w:hAnsiTheme="majorHAnsi" w:cstheme="majorHAnsi"/>
                <w:sz w:val="22"/>
                <w:szCs w:val="22"/>
              </w:rPr>
              <w:t>7/1/</w:t>
            </w:r>
            <w:r w:rsidR="00680C88">
              <w:rPr>
                <w:rFonts w:asciiTheme="majorHAnsi" w:eastAsia="Calibri" w:hAnsiTheme="majorHAnsi" w:cstheme="majorHAnsi"/>
                <w:sz w:val="22"/>
                <w:szCs w:val="22"/>
              </w:rPr>
              <w:t>20</w:t>
            </w:r>
            <w:r>
              <w:rPr>
                <w:rFonts w:asciiTheme="majorHAnsi" w:eastAsia="Calibri" w:hAnsiTheme="majorHAnsi" w:cstheme="majorHAnsi"/>
                <w:sz w:val="22"/>
                <w:szCs w:val="22"/>
              </w:rPr>
              <w:t>19 – 6/30/</w:t>
            </w:r>
            <w:r w:rsidR="00680C88">
              <w:rPr>
                <w:rFonts w:asciiTheme="majorHAnsi" w:eastAsia="Calibri" w:hAnsiTheme="majorHAnsi" w:cstheme="majorHAnsi"/>
                <w:sz w:val="22"/>
                <w:szCs w:val="22"/>
              </w:rPr>
              <w:t>20</w:t>
            </w:r>
            <w:r>
              <w:rPr>
                <w:rFonts w:asciiTheme="majorHAnsi" w:eastAsia="Calibri" w:hAnsiTheme="majorHAnsi" w:cstheme="majorHAnsi"/>
                <w:sz w:val="22"/>
                <w:szCs w:val="22"/>
              </w:rPr>
              <w:t>24</w:t>
            </w:r>
          </w:p>
        </w:tc>
      </w:tr>
      <w:tr w:rsidR="00BF27DE" w:rsidRPr="004501A8" w14:paraId="2AA20353" w14:textId="77777777" w:rsidTr="000B3E5E">
        <w:trPr>
          <w:trHeight w:val="629"/>
        </w:trPr>
        <w:tc>
          <w:tcPr>
            <w:tcW w:w="985" w:type="dxa"/>
            <w:vAlign w:val="center"/>
          </w:tcPr>
          <w:p w14:paraId="05FA515A" w14:textId="2411240A" w:rsidR="00BF27DE" w:rsidRPr="004501A8" w:rsidRDefault="00BF27DE" w:rsidP="000B3E5E">
            <w:pPr>
              <w:rPr>
                <w:rFonts w:asciiTheme="majorHAnsi" w:eastAsia="Calibri" w:hAnsiTheme="majorHAnsi" w:cstheme="majorHAnsi"/>
                <w:sz w:val="22"/>
                <w:szCs w:val="22"/>
              </w:rPr>
            </w:pPr>
            <w:r>
              <w:rPr>
                <w:rFonts w:asciiTheme="majorHAnsi" w:eastAsia="Calibri" w:hAnsiTheme="majorHAnsi" w:cstheme="majorHAnsi"/>
                <w:sz w:val="22"/>
                <w:szCs w:val="22"/>
              </w:rPr>
              <w:t>Mentor</w:t>
            </w:r>
          </w:p>
        </w:tc>
        <w:tc>
          <w:tcPr>
            <w:tcW w:w="5040" w:type="dxa"/>
            <w:vAlign w:val="center"/>
          </w:tcPr>
          <w:p w14:paraId="6F0F996C" w14:textId="601060CE" w:rsidR="00BF27DE" w:rsidRPr="00BF27DE" w:rsidRDefault="00BF27DE" w:rsidP="000B3E5E">
            <w:pPr>
              <w:rPr>
                <w:rFonts w:ascii="Calibri" w:hAnsi="Calibri" w:cs="Calibri"/>
                <w:color w:val="000000"/>
                <w:sz w:val="21"/>
                <w:szCs w:val="21"/>
              </w:rPr>
            </w:pPr>
            <w:r>
              <w:rPr>
                <w:rFonts w:ascii="Calibri" w:hAnsi="Calibri" w:cs="Calibri"/>
                <w:color w:val="000000"/>
                <w:sz w:val="21"/>
                <w:szCs w:val="21"/>
              </w:rPr>
              <w:t>Advanced Fellowship Program in Health Services Research and Development: Learning Health System (Department of Veterans Affairs, Office of Academic Affiliations (OAA), Program # 3K62021B)</w:t>
            </w:r>
          </w:p>
        </w:tc>
        <w:tc>
          <w:tcPr>
            <w:tcW w:w="1710" w:type="dxa"/>
            <w:vAlign w:val="center"/>
          </w:tcPr>
          <w:p w14:paraId="447DB91F" w14:textId="67262BFC" w:rsidR="00BF27DE" w:rsidRPr="004501A8" w:rsidRDefault="00BF27DE" w:rsidP="000B3E5E">
            <w:pPr>
              <w:rPr>
                <w:rFonts w:asciiTheme="majorHAnsi" w:eastAsia="Calibri" w:hAnsiTheme="majorHAnsi" w:cstheme="majorHAnsi"/>
                <w:sz w:val="22"/>
                <w:szCs w:val="22"/>
              </w:rPr>
            </w:pPr>
            <w:r>
              <w:rPr>
                <w:rFonts w:asciiTheme="majorHAnsi" w:eastAsia="Calibri" w:hAnsiTheme="majorHAnsi" w:cstheme="majorHAnsi"/>
                <w:sz w:val="22"/>
                <w:szCs w:val="22"/>
              </w:rPr>
              <w:t>Damush, Matthias (VA)</w:t>
            </w:r>
          </w:p>
        </w:tc>
        <w:tc>
          <w:tcPr>
            <w:tcW w:w="1615" w:type="dxa"/>
            <w:vAlign w:val="center"/>
          </w:tcPr>
          <w:p w14:paraId="2633C1E4" w14:textId="182D3C46" w:rsidR="00BF27DE" w:rsidRDefault="00BF27DE" w:rsidP="000B3E5E">
            <w:pPr>
              <w:rPr>
                <w:rFonts w:asciiTheme="majorHAnsi" w:eastAsia="Calibri" w:hAnsiTheme="majorHAnsi" w:cstheme="majorHAnsi"/>
                <w:sz w:val="22"/>
                <w:szCs w:val="22"/>
              </w:rPr>
            </w:pPr>
            <w:r>
              <w:rPr>
                <w:rFonts w:asciiTheme="majorHAnsi" w:eastAsia="Calibri" w:hAnsiTheme="majorHAnsi" w:cstheme="majorHAnsi"/>
                <w:sz w:val="22"/>
                <w:szCs w:val="22"/>
              </w:rPr>
              <w:t>7/1/2022</w:t>
            </w:r>
            <w:r w:rsidR="00F56EA2">
              <w:rPr>
                <w:rFonts w:asciiTheme="majorHAnsi" w:eastAsia="Calibri" w:hAnsiTheme="majorHAnsi" w:cstheme="majorHAnsi"/>
                <w:sz w:val="22"/>
                <w:szCs w:val="22"/>
              </w:rPr>
              <w:t xml:space="preserve"> – present </w:t>
            </w:r>
          </w:p>
        </w:tc>
      </w:tr>
    </w:tbl>
    <w:p w14:paraId="5F82BAE5" w14:textId="4081EF39" w:rsidR="004501A8" w:rsidRPr="005C4397" w:rsidRDefault="004501A8">
      <w:pPr>
        <w:rPr>
          <w:rFonts w:ascii="Calibri" w:eastAsia="Calibri" w:hAnsi="Calibri" w:cs="Calibri"/>
          <w:sz w:val="22"/>
          <w:szCs w:val="22"/>
        </w:rPr>
      </w:pPr>
    </w:p>
    <w:p w14:paraId="2F40BF98" w14:textId="77777777" w:rsidR="00AC2E50" w:rsidRPr="005C4397" w:rsidRDefault="00785C96">
      <w:pPr>
        <w:tabs>
          <w:tab w:val="left" w:pos="7920"/>
        </w:tabs>
        <w:jc w:val="both"/>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p>
    <w:p w14:paraId="620300D6" w14:textId="77777777" w:rsidR="00AC2E50" w:rsidRPr="005C4397" w:rsidRDefault="00785C96">
      <w:pPr>
        <w:tabs>
          <w:tab w:val="left" w:pos="7920"/>
        </w:tabs>
        <w:jc w:val="both"/>
        <w:rPr>
          <w:rFonts w:ascii="Calibri" w:eastAsia="Calibri" w:hAnsi="Calibri" w:cs="Calibri"/>
          <w:b/>
          <w:sz w:val="22"/>
          <w:szCs w:val="22"/>
          <w:u w:val="single"/>
        </w:rPr>
      </w:pPr>
      <w:r w:rsidRPr="005C4397">
        <w:rPr>
          <w:rFonts w:ascii="Calibri" w:eastAsia="Calibri" w:hAnsi="Calibri" w:cs="Calibri"/>
          <w:b/>
          <w:sz w:val="22"/>
          <w:szCs w:val="22"/>
          <w:u w:val="single"/>
        </w:rPr>
        <w:t>TEACHING ADMINISTRATION AND CURRICULUM DEVELOPMENT</w:t>
      </w:r>
    </w:p>
    <w:p w14:paraId="2843EAAF" w14:textId="549D0DE9" w:rsidR="00AC2E50" w:rsidRPr="005C4397" w:rsidRDefault="00AC2E50" w:rsidP="0015488C">
      <w:pPr>
        <w:tabs>
          <w:tab w:val="left" w:pos="7920"/>
        </w:tabs>
        <w:jc w:val="both"/>
        <w:rPr>
          <w:rFonts w:ascii="Calibri" w:eastAsia="Calibri" w:hAnsi="Calibri" w:cs="Calibri"/>
          <w:bCs/>
          <w:sz w:val="22"/>
          <w:szCs w:val="22"/>
        </w:rPr>
      </w:pPr>
    </w:p>
    <w:p w14:paraId="282B95B0" w14:textId="4AF16C0D" w:rsidR="007D48D2" w:rsidRPr="005C4397" w:rsidRDefault="0015488C" w:rsidP="0015488C">
      <w:pPr>
        <w:tabs>
          <w:tab w:val="left" w:pos="7920"/>
        </w:tabs>
        <w:jc w:val="both"/>
        <w:rPr>
          <w:rFonts w:ascii="Calibri" w:eastAsia="Calibri" w:hAnsi="Calibri" w:cs="Calibri"/>
          <w:b/>
          <w:sz w:val="22"/>
          <w:szCs w:val="22"/>
        </w:rPr>
      </w:pPr>
      <w:r w:rsidRPr="005C4397">
        <w:rPr>
          <w:rFonts w:ascii="Calibri" w:eastAsia="Calibri" w:hAnsi="Calibri" w:cs="Calibri"/>
          <w:b/>
          <w:sz w:val="22"/>
          <w:szCs w:val="22"/>
        </w:rPr>
        <w:t>IU SCHOOL OF MEDICINE</w:t>
      </w:r>
    </w:p>
    <w:p w14:paraId="69B09230" w14:textId="77777777" w:rsidR="007D48D2" w:rsidRPr="005C4397" w:rsidRDefault="007D48D2" w:rsidP="0015488C">
      <w:pPr>
        <w:tabs>
          <w:tab w:val="left" w:pos="7920"/>
        </w:tabs>
        <w:contextualSpacing/>
        <w:jc w:val="both"/>
        <w:rPr>
          <w:rFonts w:ascii="Calibri" w:hAnsi="Calibri" w:cs="Calibri"/>
          <w:bCs/>
          <w:sz w:val="22"/>
          <w:szCs w:val="22"/>
        </w:rPr>
      </w:pPr>
    </w:p>
    <w:p w14:paraId="6D90B19D" w14:textId="40A054F8" w:rsidR="007D48D2" w:rsidRPr="005C4397" w:rsidRDefault="007D48D2" w:rsidP="0015488C">
      <w:pPr>
        <w:tabs>
          <w:tab w:val="left" w:pos="7920"/>
        </w:tabs>
        <w:contextualSpacing/>
        <w:jc w:val="both"/>
        <w:rPr>
          <w:rFonts w:ascii="Calibri" w:hAnsi="Calibri" w:cs="Calibri"/>
          <w:bCs/>
          <w:sz w:val="22"/>
          <w:szCs w:val="22"/>
        </w:rPr>
      </w:pPr>
      <w:r w:rsidRPr="005C4397">
        <w:rPr>
          <w:rFonts w:ascii="Calibri" w:hAnsi="Calibri" w:cs="Calibri"/>
          <w:bCs/>
          <w:sz w:val="22"/>
          <w:szCs w:val="22"/>
        </w:rPr>
        <w:t>Curriculum Review: Medical Ethics Thread</w:t>
      </w:r>
      <w:r w:rsidRPr="005C4397">
        <w:rPr>
          <w:rFonts w:ascii="Calibri" w:hAnsi="Calibri" w:cs="Calibri"/>
          <w:bCs/>
          <w:sz w:val="22"/>
          <w:szCs w:val="22"/>
        </w:rPr>
        <w:tab/>
        <w:t xml:space="preserve">2017-2018 </w:t>
      </w:r>
    </w:p>
    <w:p w14:paraId="086421C2" w14:textId="143A8B31" w:rsidR="007D48D2" w:rsidRPr="005C4397" w:rsidRDefault="0015488C" w:rsidP="0015488C">
      <w:pPr>
        <w:tabs>
          <w:tab w:val="left" w:pos="7920"/>
        </w:tabs>
        <w:jc w:val="both"/>
        <w:rPr>
          <w:rFonts w:ascii="Calibri" w:eastAsia="Calibri" w:hAnsi="Calibri" w:cs="Calibri"/>
          <w:bCs/>
          <w:sz w:val="22"/>
          <w:szCs w:val="22"/>
        </w:rPr>
      </w:pPr>
      <w:r w:rsidRPr="005C4397">
        <w:rPr>
          <w:rFonts w:ascii="Calibri" w:eastAsia="Calibri" w:hAnsi="Calibri" w:cs="Calibri"/>
          <w:bCs/>
          <w:sz w:val="22"/>
          <w:szCs w:val="22"/>
        </w:rPr>
        <w:t xml:space="preserve">Member of team reviewing and revising bioethics training </w:t>
      </w:r>
      <w:r w:rsidR="00A5680B" w:rsidRPr="005C4397">
        <w:rPr>
          <w:rFonts w:ascii="Calibri" w:eastAsia="Calibri" w:hAnsi="Calibri" w:cs="Calibri"/>
          <w:bCs/>
          <w:sz w:val="22"/>
          <w:szCs w:val="22"/>
        </w:rPr>
        <w:t>for medical students</w:t>
      </w:r>
    </w:p>
    <w:p w14:paraId="4939B2B5" w14:textId="77777777" w:rsidR="0015488C" w:rsidRPr="005C4397" w:rsidRDefault="0015488C" w:rsidP="0015488C">
      <w:pPr>
        <w:tabs>
          <w:tab w:val="left" w:pos="7920"/>
        </w:tabs>
        <w:jc w:val="both"/>
        <w:rPr>
          <w:rFonts w:ascii="Calibri" w:eastAsia="Calibri" w:hAnsi="Calibri" w:cs="Calibri"/>
          <w:bCs/>
          <w:sz w:val="22"/>
          <w:szCs w:val="22"/>
        </w:rPr>
      </w:pPr>
    </w:p>
    <w:p w14:paraId="0EEB7DD3" w14:textId="61E896EB" w:rsidR="0015488C" w:rsidRPr="005C4397" w:rsidRDefault="007D48D2" w:rsidP="0015488C">
      <w:pPr>
        <w:tabs>
          <w:tab w:val="left" w:pos="7920"/>
        </w:tabs>
        <w:jc w:val="both"/>
        <w:rPr>
          <w:rFonts w:ascii="Calibri" w:eastAsia="Calibri" w:hAnsi="Calibri" w:cs="Calibri"/>
          <w:bCs/>
          <w:sz w:val="22"/>
          <w:szCs w:val="22"/>
        </w:rPr>
      </w:pPr>
      <w:r w:rsidRPr="005C4397">
        <w:rPr>
          <w:rFonts w:ascii="Calibri" w:eastAsia="Calibri" w:hAnsi="Calibri" w:cs="Calibri"/>
          <w:bCs/>
          <w:sz w:val="22"/>
          <w:szCs w:val="22"/>
        </w:rPr>
        <w:t xml:space="preserve">New Program Development:   </w:t>
      </w:r>
      <w:r w:rsidR="005C4397" w:rsidRPr="005C4397">
        <w:rPr>
          <w:rFonts w:ascii="Calibri" w:eastAsia="Calibri" w:hAnsi="Calibri" w:cs="Calibri"/>
          <w:bCs/>
          <w:sz w:val="22"/>
          <w:szCs w:val="22"/>
        </w:rPr>
        <w:tab/>
        <w:t>2017-2018</w:t>
      </w:r>
    </w:p>
    <w:p w14:paraId="31DD97C1" w14:textId="57CA8209" w:rsidR="000E34F1" w:rsidRPr="005C4397" w:rsidRDefault="007D48D2" w:rsidP="0015488C">
      <w:pPr>
        <w:tabs>
          <w:tab w:val="left" w:pos="7920"/>
        </w:tabs>
        <w:jc w:val="both"/>
        <w:rPr>
          <w:rFonts w:ascii="Calibri" w:eastAsia="Calibri" w:hAnsi="Calibri" w:cs="Calibri"/>
          <w:bCs/>
          <w:sz w:val="22"/>
          <w:szCs w:val="22"/>
        </w:rPr>
      </w:pPr>
      <w:r w:rsidRPr="005C4397">
        <w:rPr>
          <w:rFonts w:ascii="Calibri" w:eastAsia="Calibri" w:hAnsi="Calibri" w:cs="Calibri"/>
          <w:bCs/>
          <w:sz w:val="22"/>
          <w:szCs w:val="22"/>
        </w:rPr>
        <w:t>GRDM-G506, “</w:t>
      </w:r>
      <w:r w:rsidR="0015488C" w:rsidRPr="005C4397">
        <w:rPr>
          <w:rFonts w:ascii="Calibri" w:eastAsia="Calibri" w:hAnsi="Calibri" w:cs="Calibri"/>
          <w:bCs/>
          <w:sz w:val="22"/>
          <w:szCs w:val="22"/>
        </w:rPr>
        <w:t>Responsible Conduct of Translational Research”</w:t>
      </w:r>
    </w:p>
    <w:p w14:paraId="14632A34" w14:textId="075812FD" w:rsidR="000E34F1" w:rsidRPr="005C4397" w:rsidRDefault="0015488C" w:rsidP="0015488C">
      <w:pPr>
        <w:tabs>
          <w:tab w:val="left" w:pos="7920"/>
        </w:tabs>
        <w:jc w:val="both"/>
        <w:rPr>
          <w:rFonts w:ascii="Calibri" w:eastAsia="Calibri" w:hAnsi="Calibri" w:cs="Calibri"/>
          <w:bCs/>
          <w:sz w:val="22"/>
          <w:szCs w:val="22"/>
        </w:rPr>
      </w:pPr>
      <w:r w:rsidRPr="005C4397">
        <w:rPr>
          <w:rFonts w:ascii="Calibri" w:eastAsia="Calibri" w:hAnsi="Calibri" w:cs="Calibri"/>
          <w:bCs/>
          <w:sz w:val="22"/>
          <w:szCs w:val="22"/>
        </w:rPr>
        <w:t>Led team creating 1-credit course.</w:t>
      </w:r>
    </w:p>
    <w:p w14:paraId="579E28EE" w14:textId="77777777" w:rsidR="0015488C" w:rsidRPr="005C4397" w:rsidRDefault="0015488C" w:rsidP="0015488C">
      <w:pPr>
        <w:tabs>
          <w:tab w:val="left" w:pos="7920"/>
        </w:tabs>
        <w:jc w:val="both"/>
        <w:rPr>
          <w:rFonts w:ascii="Calibri" w:eastAsia="Calibri" w:hAnsi="Calibri" w:cs="Calibri"/>
          <w:bCs/>
          <w:sz w:val="22"/>
          <w:szCs w:val="22"/>
        </w:rPr>
      </w:pPr>
    </w:p>
    <w:p w14:paraId="2FC87B14" w14:textId="32F293A2" w:rsidR="00AC2E50" w:rsidRPr="005C4397" w:rsidRDefault="0015488C" w:rsidP="0015488C">
      <w:pPr>
        <w:tabs>
          <w:tab w:val="left" w:pos="7920"/>
        </w:tabs>
        <w:jc w:val="both"/>
        <w:rPr>
          <w:rFonts w:ascii="Calibri" w:eastAsia="Calibri" w:hAnsi="Calibri" w:cs="Calibri"/>
          <w:bCs/>
          <w:sz w:val="22"/>
          <w:szCs w:val="22"/>
        </w:rPr>
      </w:pPr>
      <w:r w:rsidRPr="005C4397">
        <w:rPr>
          <w:rFonts w:ascii="Calibri" w:eastAsia="Calibri" w:hAnsi="Calibri" w:cs="Calibri"/>
          <w:bCs/>
          <w:sz w:val="22"/>
          <w:szCs w:val="22"/>
        </w:rPr>
        <w:t>Curriculum Revision:  GRDM-</w:t>
      </w:r>
      <w:r w:rsidR="00785C96" w:rsidRPr="005C4397">
        <w:rPr>
          <w:rFonts w:ascii="Calibri" w:eastAsia="Calibri" w:hAnsi="Calibri" w:cs="Calibri"/>
          <w:bCs/>
          <w:sz w:val="22"/>
          <w:szCs w:val="22"/>
        </w:rPr>
        <w:t>G504</w:t>
      </w:r>
      <w:r w:rsidRPr="005C4397">
        <w:rPr>
          <w:rFonts w:ascii="Calibri" w:eastAsia="Calibri" w:hAnsi="Calibri" w:cs="Calibri"/>
          <w:bCs/>
          <w:sz w:val="22"/>
          <w:szCs w:val="22"/>
        </w:rPr>
        <w:t>, “Introduction to Research Ethics”</w:t>
      </w:r>
      <w:r w:rsidR="005C4397" w:rsidRPr="005C4397">
        <w:rPr>
          <w:rFonts w:ascii="Calibri" w:eastAsia="Calibri" w:hAnsi="Calibri" w:cs="Calibri"/>
          <w:bCs/>
          <w:sz w:val="22"/>
          <w:szCs w:val="22"/>
        </w:rPr>
        <w:tab/>
        <w:t>2020</w:t>
      </w:r>
    </w:p>
    <w:p w14:paraId="39267DEA" w14:textId="2ED7DE99" w:rsidR="00AC2E50" w:rsidRPr="005C4397" w:rsidRDefault="0015488C" w:rsidP="0015488C">
      <w:pPr>
        <w:tabs>
          <w:tab w:val="left" w:pos="7920"/>
        </w:tabs>
        <w:jc w:val="both"/>
        <w:rPr>
          <w:rFonts w:ascii="Calibri" w:eastAsia="Calibri" w:hAnsi="Calibri" w:cs="Calibri"/>
          <w:bCs/>
          <w:sz w:val="22"/>
          <w:szCs w:val="22"/>
        </w:rPr>
      </w:pPr>
      <w:r w:rsidRPr="005C4397">
        <w:rPr>
          <w:rFonts w:ascii="Calibri" w:eastAsia="Calibri" w:hAnsi="Calibri" w:cs="Calibri"/>
          <w:bCs/>
          <w:sz w:val="22"/>
          <w:szCs w:val="22"/>
        </w:rPr>
        <w:t>Led team revising 3-credit course</w:t>
      </w:r>
    </w:p>
    <w:p w14:paraId="2039C31F" w14:textId="77777777" w:rsidR="0015488C" w:rsidRPr="005C4397" w:rsidRDefault="0015488C" w:rsidP="0015488C">
      <w:pPr>
        <w:tabs>
          <w:tab w:val="left" w:pos="7920"/>
        </w:tabs>
        <w:jc w:val="both"/>
        <w:rPr>
          <w:rFonts w:ascii="Calibri" w:eastAsia="Calibri" w:hAnsi="Calibri" w:cs="Calibri"/>
          <w:bCs/>
          <w:sz w:val="22"/>
          <w:szCs w:val="22"/>
        </w:rPr>
      </w:pPr>
    </w:p>
    <w:p w14:paraId="56C49691" w14:textId="1F1674A9" w:rsidR="0015488C" w:rsidRPr="005C4397" w:rsidRDefault="0015488C" w:rsidP="005C4397">
      <w:pPr>
        <w:tabs>
          <w:tab w:val="left" w:pos="7920"/>
        </w:tabs>
        <w:jc w:val="both"/>
        <w:rPr>
          <w:rFonts w:ascii="Calibri" w:eastAsia="Calibri" w:hAnsi="Calibri" w:cs="Calibri"/>
          <w:bCs/>
          <w:sz w:val="22"/>
          <w:szCs w:val="22"/>
        </w:rPr>
      </w:pPr>
      <w:r w:rsidRPr="005C4397">
        <w:rPr>
          <w:rFonts w:ascii="Calibri" w:eastAsia="Calibri" w:hAnsi="Calibri" w:cs="Calibri"/>
          <w:bCs/>
          <w:sz w:val="22"/>
          <w:szCs w:val="22"/>
        </w:rPr>
        <w:t>New Program Development:  Training Program for New Investigators</w:t>
      </w:r>
      <w:r w:rsidR="005C4397" w:rsidRPr="005C4397">
        <w:rPr>
          <w:rFonts w:ascii="Calibri" w:eastAsia="Calibri" w:hAnsi="Calibri" w:cs="Calibri"/>
          <w:bCs/>
          <w:sz w:val="22"/>
          <w:szCs w:val="22"/>
        </w:rPr>
        <w:tab/>
        <w:t>2019-present</w:t>
      </w:r>
    </w:p>
    <w:p w14:paraId="293B6482" w14:textId="48B90224" w:rsidR="004501A8" w:rsidRDefault="0015488C" w:rsidP="0015488C">
      <w:pPr>
        <w:tabs>
          <w:tab w:val="left" w:pos="7920"/>
        </w:tabs>
        <w:jc w:val="both"/>
        <w:rPr>
          <w:rFonts w:ascii="Calibri" w:eastAsia="Calibri" w:hAnsi="Calibri" w:cs="Calibri"/>
          <w:bCs/>
          <w:sz w:val="22"/>
          <w:szCs w:val="22"/>
        </w:rPr>
      </w:pPr>
      <w:r w:rsidRPr="005C4397">
        <w:rPr>
          <w:rFonts w:ascii="Calibri" w:eastAsia="Calibri" w:hAnsi="Calibri" w:cs="Calibri"/>
          <w:bCs/>
          <w:sz w:val="22"/>
          <w:szCs w:val="22"/>
        </w:rPr>
        <w:t>Member of team developing 1-hour training program</w:t>
      </w:r>
    </w:p>
    <w:p w14:paraId="7C93EEE0" w14:textId="523FF25F" w:rsidR="00F94F33" w:rsidRDefault="00F94F33" w:rsidP="0015488C">
      <w:pPr>
        <w:tabs>
          <w:tab w:val="left" w:pos="7920"/>
        </w:tabs>
        <w:jc w:val="both"/>
        <w:rPr>
          <w:rFonts w:ascii="Calibri" w:eastAsia="Calibri" w:hAnsi="Calibri" w:cs="Calibri"/>
          <w:bCs/>
          <w:sz w:val="22"/>
          <w:szCs w:val="22"/>
        </w:rPr>
      </w:pPr>
    </w:p>
    <w:p w14:paraId="7A420F09" w14:textId="5AA989F7" w:rsidR="00F94F33" w:rsidRDefault="00F94F33" w:rsidP="0015488C">
      <w:pPr>
        <w:tabs>
          <w:tab w:val="left" w:pos="7920"/>
        </w:tabs>
        <w:jc w:val="both"/>
        <w:rPr>
          <w:rFonts w:ascii="Calibri" w:eastAsia="Calibri" w:hAnsi="Calibri" w:cs="Calibri"/>
          <w:bCs/>
          <w:sz w:val="22"/>
          <w:szCs w:val="22"/>
        </w:rPr>
      </w:pPr>
      <w:r>
        <w:rPr>
          <w:rFonts w:ascii="Calibri" w:eastAsia="Calibri" w:hAnsi="Calibri" w:cs="Calibri"/>
          <w:bCs/>
          <w:sz w:val="22"/>
          <w:szCs w:val="22"/>
        </w:rPr>
        <w:t>New Program Development:  Responsible Conduct of Research</w:t>
      </w:r>
      <w:r w:rsidR="00E53016">
        <w:rPr>
          <w:rFonts w:ascii="Calibri" w:eastAsia="Calibri" w:hAnsi="Calibri" w:cs="Calibri"/>
          <w:bCs/>
          <w:sz w:val="22"/>
          <w:szCs w:val="22"/>
        </w:rPr>
        <w:t xml:space="preserve"> (RCR) workshops</w:t>
      </w:r>
      <w:r w:rsidR="00E53016">
        <w:rPr>
          <w:rFonts w:ascii="Calibri" w:eastAsia="Calibri" w:hAnsi="Calibri" w:cs="Calibri"/>
          <w:bCs/>
          <w:sz w:val="22"/>
          <w:szCs w:val="22"/>
        </w:rPr>
        <w:tab/>
        <w:t>2021-</w:t>
      </w:r>
      <w:r w:rsidR="000A6CDA">
        <w:rPr>
          <w:rFonts w:ascii="Calibri" w:eastAsia="Calibri" w:hAnsi="Calibri" w:cs="Calibri"/>
          <w:bCs/>
          <w:sz w:val="22"/>
          <w:szCs w:val="22"/>
        </w:rPr>
        <w:t>present</w:t>
      </w:r>
    </w:p>
    <w:p w14:paraId="6BFD2E37" w14:textId="52514576" w:rsidR="00F94F33" w:rsidRDefault="00E53016" w:rsidP="0015488C">
      <w:pPr>
        <w:tabs>
          <w:tab w:val="left" w:pos="7920"/>
        </w:tabs>
        <w:jc w:val="both"/>
        <w:rPr>
          <w:rFonts w:ascii="Calibri" w:eastAsia="Calibri" w:hAnsi="Calibri" w:cs="Calibri"/>
          <w:bCs/>
          <w:sz w:val="22"/>
          <w:szCs w:val="22"/>
        </w:rPr>
      </w:pPr>
      <w:r>
        <w:rPr>
          <w:rFonts w:ascii="Calibri" w:eastAsia="Calibri" w:hAnsi="Calibri" w:cs="Calibri"/>
          <w:bCs/>
          <w:sz w:val="22"/>
          <w:szCs w:val="22"/>
        </w:rPr>
        <w:t>Assisted development of workshop series to teach RCR (NIH requirement)</w:t>
      </w:r>
    </w:p>
    <w:p w14:paraId="5D18D62B" w14:textId="77777777" w:rsidR="00254CB7" w:rsidRDefault="00254CB7" w:rsidP="0015488C">
      <w:pPr>
        <w:tabs>
          <w:tab w:val="left" w:pos="7920"/>
        </w:tabs>
        <w:jc w:val="both"/>
        <w:rPr>
          <w:rFonts w:ascii="Calibri" w:eastAsia="Calibri" w:hAnsi="Calibri" w:cs="Calibri"/>
          <w:bCs/>
          <w:sz w:val="22"/>
          <w:szCs w:val="22"/>
        </w:rPr>
      </w:pPr>
    </w:p>
    <w:p w14:paraId="103A0807" w14:textId="0650399B" w:rsidR="00D97372" w:rsidRDefault="00D97372" w:rsidP="0015488C">
      <w:pPr>
        <w:tabs>
          <w:tab w:val="left" w:pos="7920"/>
        </w:tabs>
        <w:jc w:val="both"/>
        <w:rPr>
          <w:rFonts w:ascii="Calibri" w:eastAsia="Calibri" w:hAnsi="Calibri" w:cs="Calibri"/>
          <w:b/>
          <w:sz w:val="22"/>
          <w:szCs w:val="22"/>
          <w:u w:val="single"/>
        </w:rPr>
      </w:pPr>
      <w:r w:rsidRPr="007A7AB4">
        <w:rPr>
          <w:rFonts w:ascii="Calibri" w:eastAsia="Calibri" w:hAnsi="Calibri" w:cs="Calibri"/>
          <w:b/>
          <w:sz w:val="22"/>
          <w:szCs w:val="22"/>
          <w:u w:val="single"/>
        </w:rPr>
        <w:t>GRANTS / FELLOWSHIP IN TEACHING</w:t>
      </w:r>
    </w:p>
    <w:p w14:paraId="4EBEB524" w14:textId="5DE44128" w:rsidR="00D97372" w:rsidRDefault="00D97372" w:rsidP="0015488C">
      <w:pPr>
        <w:tabs>
          <w:tab w:val="left" w:pos="7920"/>
        </w:tabs>
        <w:jc w:val="both"/>
        <w:rPr>
          <w:rFonts w:ascii="Calibri" w:eastAsia="Calibri" w:hAnsi="Calibri" w:cs="Calibri"/>
          <w:bCs/>
          <w:sz w:val="22"/>
          <w:szCs w:val="22"/>
        </w:rPr>
      </w:pPr>
    </w:p>
    <w:p w14:paraId="782F0BE1" w14:textId="0671C2C4" w:rsidR="00CE6584" w:rsidRDefault="00CE6584" w:rsidP="0015488C">
      <w:pPr>
        <w:tabs>
          <w:tab w:val="left" w:pos="7920"/>
        </w:tabs>
        <w:jc w:val="both"/>
        <w:rPr>
          <w:rFonts w:ascii="Calibri" w:eastAsia="Calibri" w:hAnsi="Calibri" w:cs="Calibri"/>
          <w:bCs/>
          <w:sz w:val="22"/>
          <w:szCs w:val="22"/>
        </w:rPr>
      </w:pPr>
      <w:r>
        <w:rPr>
          <w:rFonts w:ascii="Calibri" w:eastAsia="Calibri" w:hAnsi="Calibri" w:cs="Calibri"/>
          <w:bCs/>
          <w:sz w:val="22"/>
          <w:szCs w:val="22"/>
        </w:rPr>
        <w:t>ACTIVE TEACHING GRANTS/ FELLOWSHIP</w:t>
      </w:r>
      <w:r w:rsidR="00254CB7">
        <w:rPr>
          <w:rFonts w:ascii="Calibri" w:eastAsia="Calibri" w:hAnsi="Calibri" w:cs="Calibri"/>
          <w:bCs/>
          <w:sz w:val="22"/>
          <w:szCs w:val="22"/>
        </w:rPr>
        <w:t>S</w:t>
      </w:r>
      <w:r>
        <w:rPr>
          <w:rFonts w:ascii="Calibri" w:eastAsia="Calibri" w:hAnsi="Calibri" w:cs="Calibri"/>
          <w:bCs/>
          <w:sz w:val="22"/>
          <w:szCs w:val="22"/>
        </w:rPr>
        <w:t>:</w:t>
      </w:r>
    </w:p>
    <w:p w14:paraId="169FB63A" w14:textId="593BFBB3" w:rsidR="00CE6584" w:rsidRDefault="00CE6584" w:rsidP="0015488C">
      <w:pPr>
        <w:tabs>
          <w:tab w:val="left" w:pos="7920"/>
        </w:tabs>
        <w:jc w:val="both"/>
        <w:rPr>
          <w:rFonts w:ascii="Calibri" w:eastAsia="Calibri" w:hAnsi="Calibri" w:cs="Calibri"/>
          <w:bCs/>
          <w:sz w:val="22"/>
          <w:szCs w:val="22"/>
        </w:rPr>
      </w:pPr>
    </w:p>
    <w:p w14:paraId="6D33E621" w14:textId="28E4B39F" w:rsidR="00F65E9B" w:rsidRPr="00F65E9B" w:rsidRDefault="00F65E9B" w:rsidP="0015488C">
      <w:pPr>
        <w:tabs>
          <w:tab w:val="left" w:pos="7920"/>
        </w:tabs>
        <w:jc w:val="both"/>
        <w:rPr>
          <w:rFonts w:ascii="Calibri" w:eastAsia="Calibri" w:hAnsi="Calibri" w:cs="Calibri"/>
          <w:bCs/>
          <w:i/>
          <w:iCs/>
          <w:sz w:val="22"/>
          <w:szCs w:val="22"/>
        </w:rPr>
      </w:pPr>
      <w:r w:rsidRPr="00F65E9B">
        <w:rPr>
          <w:rFonts w:ascii="Calibri" w:eastAsia="Calibri" w:hAnsi="Calibri" w:cs="Calibri"/>
          <w:bCs/>
          <w:i/>
          <w:iCs/>
          <w:sz w:val="22"/>
          <w:szCs w:val="22"/>
        </w:rPr>
        <w:t>Developing Character for a Digital World</w:t>
      </w:r>
    </w:p>
    <w:p w14:paraId="165D7CB5" w14:textId="72B0BDCA" w:rsidR="00CE6584" w:rsidRDefault="00F65E9B" w:rsidP="00F65E9B">
      <w:pPr>
        <w:jc w:val="both"/>
        <w:rPr>
          <w:rFonts w:ascii="Calibri" w:eastAsia="Calibri" w:hAnsi="Calibri" w:cs="Calibri"/>
          <w:bCs/>
          <w:sz w:val="22"/>
          <w:szCs w:val="22"/>
        </w:rPr>
      </w:pPr>
      <w:r>
        <w:rPr>
          <w:rFonts w:ascii="Calibri" w:eastAsia="Calibri" w:hAnsi="Calibri" w:cs="Calibri"/>
          <w:bCs/>
          <w:sz w:val="22"/>
          <w:szCs w:val="22"/>
        </w:rPr>
        <w:t>Funder:  Lilly Endowment</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PI: Cate</w:t>
      </w:r>
      <w:r>
        <w:rPr>
          <w:rFonts w:ascii="Calibri" w:eastAsia="Calibri" w:hAnsi="Calibri" w:cs="Calibri"/>
          <w:bCs/>
          <w:sz w:val="22"/>
          <w:szCs w:val="22"/>
        </w:rPr>
        <w:tab/>
      </w:r>
      <w:r>
        <w:rPr>
          <w:rFonts w:ascii="Calibri" w:eastAsia="Calibri" w:hAnsi="Calibri" w:cs="Calibri"/>
          <w:bCs/>
          <w:sz w:val="22"/>
          <w:szCs w:val="22"/>
        </w:rPr>
        <w:tab/>
      </w:r>
      <w:r>
        <w:rPr>
          <w:rFonts w:ascii="Calibri" w:eastAsia="Calibri" w:hAnsi="Calibri" w:cs="Calibri"/>
          <w:bCs/>
          <w:sz w:val="22"/>
          <w:szCs w:val="22"/>
        </w:rPr>
        <w:tab/>
        <w:t>07/01/2019 – 12/31/2021</w:t>
      </w:r>
      <w:r>
        <w:rPr>
          <w:rFonts w:ascii="Calibri" w:eastAsia="Calibri" w:hAnsi="Calibri" w:cs="Calibri"/>
          <w:bCs/>
          <w:sz w:val="22"/>
          <w:szCs w:val="22"/>
        </w:rPr>
        <w:tab/>
      </w:r>
    </w:p>
    <w:p w14:paraId="5D7B5CD0" w14:textId="709BE402" w:rsidR="00F65E9B" w:rsidRDefault="00F65E9B" w:rsidP="00F65E9B">
      <w:pPr>
        <w:jc w:val="both"/>
        <w:rPr>
          <w:rFonts w:ascii="Calibri" w:eastAsia="Calibri" w:hAnsi="Calibri" w:cs="Calibri"/>
          <w:bCs/>
          <w:sz w:val="22"/>
          <w:szCs w:val="22"/>
        </w:rPr>
      </w:pPr>
      <w:r>
        <w:rPr>
          <w:rFonts w:ascii="Calibri" w:eastAsia="Calibri" w:hAnsi="Calibri" w:cs="Calibri"/>
          <w:bCs/>
          <w:sz w:val="22"/>
          <w:szCs w:val="22"/>
        </w:rPr>
        <w:t>Description:  To develop initiatives to better equip students and faculty for ethical challenges presented by digital technologies</w:t>
      </w:r>
    </w:p>
    <w:p w14:paraId="278726DA" w14:textId="0B1EC366" w:rsidR="00F65E9B" w:rsidRDefault="00F65E9B" w:rsidP="00F65E9B">
      <w:pPr>
        <w:jc w:val="both"/>
        <w:rPr>
          <w:rFonts w:ascii="Calibri" w:eastAsia="Calibri" w:hAnsi="Calibri" w:cs="Calibri"/>
          <w:bCs/>
          <w:sz w:val="22"/>
          <w:szCs w:val="22"/>
        </w:rPr>
      </w:pPr>
      <w:r>
        <w:rPr>
          <w:rFonts w:ascii="Calibri" w:eastAsia="Calibri" w:hAnsi="Calibri" w:cs="Calibri"/>
          <w:bCs/>
          <w:sz w:val="22"/>
          <w:szCs w:val="22"/>
        </w:rPr>
        <w:t>Role:  Steering Committee member</w:t>
      </w:r>
      <w:r>
        <w:rPr>
          <w:rFonts w:ascii="Calibri" w:eastAsia="Calibri" w:hAnsi="Calibri" w:cs="Calibri"/>
          <w:bCs/>
          <w:sz w:val="22"/>
          <w:szCs w:val="22"/>
        </w:rPr>
        <w:tab/>
      </w:r>
      <w:r>
        <w:rPr>
          <w:rFonts w:ascii="Calibri" w:eastAsia="Calibri" w:hAnsi="Calibri" w:cs="Calibri"/>
          <w:bCs/>
          <w:sz w:val="22"/>
          <w:szCs w:val="22"/>
        </w:rPr>
        <w:tab/>
        <w:t>Effort:  0%</w:t>
      </w:r>
      <w:r>
        <w:rPr>
          <w:rFonts w:ascii="Calibri" w:eastAsia="Calibri" w:hAnsi="Calibri" w:cs="Calibri"/>
          <w:bCs/>
          <w:sz w:val="22"/>
          <w:szCs w:val="22"/>
        </w:rPr>
        <w:tab/>
      </w:r>
      <w:r>
        <w:rPr>
          <w:rFonts w:ascii="Calibri" w:eastAsia="Calibri" w:hAnsi="Calibri" w:cs="Calibri"/>
          <w:bCs/>
          <w:sz w:val="22"/>
          <w:szCs w:val="22"/>
        </w:rPr>
        <w:tab/>
        <w:t>Amount: $348,980</w:t>
      </w:r>
    </w:p>
    <w:p w14:paraId="7E94381F" w14:textId="77777777" w:rsidR="00254CB7" w:rsidRDefault="00254CB7" w:rsidP="0015488C">
      <w:pPr>
        <w:tabs>
          <w:tab w:val="left" w:pos="7920"/>
        </w:tabs>
        <w:jc w:val="both"/>
        <w:rPr>
          <w:rFonts w:ascii="Calibri" w:eastAsia="Calibri" w:hAnsi="Calibri" w:cs="Calibri"/>
          <w:bCs/>
          <w:sz w:val="22"/>
          <w:szCs w:val="22"/>
        </w:rPr>
      </w:pPr>
    </w:p>
    <w:p w14:paraId="587376D9" w14:textId="68CB968D" w:rsidR="00254CB7" w:rsidRPr="005C4397" w:rsidRDefault="00254CB7" w:rsidP="00254CB7">
      <w:pPr>
        <w:tabs>
          <w:tab w:val="left" w:pos="2880"/>
        </w:tabs>
        <w:rPr>
          <w:rFonts w:ascii="Calibri" w:eastAsia="Calibri" w:hAnsi="Calibri" w:cs="Calibri"/>
          <w:i/>
          <w:sz w:val="22"/>
          <w:szCs w:val="22"/>
        </w:rPr>
      </w:pPr>
      <w:r w:rsidRPr="005C4397">
        <w:rPr>
          <w:rFonts w:ascii="Calibri" w:eastAsia="Calibri" w:hAnsi="Calibri" w:cs="Calibri"/>
          <w:i/>
          <w:sz w:val="22"/>
          <w:szCs w:val="22"/>
        </w:rPr>
        <w:t>Leveraging Infrastructure to train investigators in patient centered outcomes research in the learning health system (LITI-PCORLHS)</w:t>
      </w:r>
    </w:p>
    <w:p w14:paraId="60A3382C" w14:textId="77777777" w:rsidR="00254CB7" w:rsidRPr="005C4397" w:rsidRDefault="00254CB7" w:rsidP="00254CB7">
      <w:pPr>
        <w:tabs>
          <w:tab w:val="left" w:pos="2880"/>
        </w:tabs>
        <w:rPr>
          <w:rFonts w:ascii="Calibri" w:eastAsia="Calibri" w:hAnsi="Calibri" w:cs="Calibri"/>
          <w:sz w:val="22"/>
          <w:szCs w:val="22"/>
        </w:rPr>
      </w:pPr>
      <w:r w:rsidRPr="005C4397">
        <w:rPr>
          <w:rFonts w:ascii="Calibri" w:eastAsia="Calibri" w:hAnsi="Calibri" w:cs="Calibri"/>
          <w:sz w:val="22"/>
          <w:szCs w:val="22"/>
        </w:rPr>
        <w:t>Funder:  AHRQ / PCORI (K12HS026390)</w:t>
      </w:r>
      <w:r w:rsidRPr="005C4397">
        <w:rPr>
          <w:rFonts w:ascii="Calibri" w:eastAsia="Calibri" w:hAnsi="Calibri" w:cs="Calibri"/>
          <w:sz w:val="22"/>
          <w:szCs w:val="22"/>
        </w:rPr>
        <w:tab/>
        <w:t xml:space="preserve"> </w:t>
      </w:r>
      <w:r w:rsidRPr="005C4397">
        <w:rPr>
          <w:rFonts w:ascii="Calibri" w:eastAsia="Calibri" w:hAnsi="Calibri" w:cs="Calibri"/>
          <w:sz w:val="22"/>
          <w:szCs w:val="22"/>
        </w:rPr>
        <w:tab/>
        <w:t>PIs:  Carroll, Embi</w:t>
      </w:r>
      <w:r w:rsidRPr="005C4397">
        <w:rPr>
          <w:rFonts w:ascii="Calibri" w:eastAsia="Calibri" w:hAnsi="Calibri" w:cs="Calibri"/>
          <w:sz w:val="22"/>
          <w:szCs w:val="22"/>
        </w:rPr>
        <w:tab/>
        <w:t>09/30/2018 - 09/29/2023</w:t>
      </w:r>
    </w:p>
    <w:p w14:paraId="70AEEBEA" w14:textId="77777777" w:rsidR="00254CB7" w:rsidRPr="005C4397" w:rsidRDefault="00254CB7" w:rsidP="00254CB7">
      <w:pPr>
        <w:tabs>
          <w:tab w:val="left" w:pos="2880"/>
        </w:tabs>
        <w:rPr>
          <w:rFonts w:ascii="Calibri" w:eastAsia="Calibri" w:hAnsi="Calibri" w:cs="Calibri"/>
          <w:sz w:val="22"/>
          <w:szCs w:val="22"/>
        </w:rPr>
      </w:pPr>
      <w:r w:rsidRPr="005C4397">
        <w:rPr>
          <w:rFonts w:ascii="Calibri" w:eastAsia="Calibri" w:hAnsi="Calibri" w:cs="Calibri"/>
          <w:sz w:val="22"/>
          <w:szCs w:val="22"/>
        </w:rPr>
        <w:t>Description:  To train researchers in using the Learning Health Care system to conduct robust patient-centered outcomes research.</w:t>
      </w:r>
    </w:p>
    <w:p w14:paraId="019D5A7C" w14:textId="77777777" w:rsidR="00254CB7" w:rsidRPr="005C4397" w:rsidRDefault="00254CB7" w:rsidP="00254CB7">
      <w:pPr>
        <w:tabs>
          <w:tab w:val="left" w:pos="2880"/>
        </w:tabs>
        <w:rPr>
          <w:rFonts w:ascii="Calibri" w:eastAsia="Calibri" w:hAnsi="Calibri" w:cs="Calibri"/>
          <w:sz w:val="22"/>
          <w:szCs w:val="22"/>
        </w:rPr>
      </w:pPr>
      <w:r w:rsidRPr="005C4397">
        <w:rPr>
          <w:rFonts w:ascii="Calibri" w:eastAsia="Calibri" w:hAnsi="Calibri" w:cs="Calibri"/>
          <w:sz w:val="22"/>
          <w:szCs w:val="22"/>
        </w:rPr>
        <w:t>Role:  Co-Investigator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0%</w:t>
      </w:r>
    </w:p>
    <w:p w14:paraId="026A3818" w14:textId="3FF6980E" w:rsidR="00254CB7" w:rsidRDefault="00254CB7" w:rsidP="0015488C">
      <w:pPr>
        <w:tabs>
          <w:tab w:val="left" w:pos="7920"/>
        </w:tabs>
        <w:jc w:val="both"/>
        <w:rPr>
          <w:rFonts w:ascii="Calibri" w:eastAsia="Calibri" w:hAnsi="Calibri" w:cs="Calibri"/>
          <w:bCs/>
          <w:sz w:val="22"/>
          <w:szCs w:val="22"/>
        </w:rPr>
      </w:pPr>
    </w:p>
    <w:p w14:paraId="723438C9" w14:textId="77777777" w:rsidR="00254CB7" w:rsidRDefault="00254CB7" w:rsidP="0015488C">
      <w:pPr>
        <w:tabs>
          <w:tab w:val="left" w:pos="7920"/>
        </w:tabs>
        <w:jc w:val="both"/>
        <w:rPr>
          <w:rFonts w:ascii="Calibri" w:eastAsia="Calibri" w:hAnsi="Calibri" w:cs="Calibri"/>
          <w:bCs/>
          <w:sz w:val="22"/>
          <w:szCs w:val="22"/>
        </w:rPr>
      </w:pPr>
    </w:p>
    <w:p w14:paraId="18A48350" w14:textId="3FE79CF1" w:rsidR="00D97372" w:rsidRDefault="00D97372" w:rsidP="0015488C">
      <w:pPr>
        <w:tabs>
          <w:tab w:val="left" w:pos="7920"/>
        </w:tabs>
        <w:jc w:val="both"/>
        <w:rPr>
          <w:rFonts w:ascii="Calibri" w:eastAsia="Calibri" w:hAnsi="Calibri" w:cs="Calibri"/>
          <w:bCs/>
          <w:sz w:val="22"/>
          <w:szCs w:val="22"/>
        </w:rPr>
      </w:pPr>
      <w:r>
        <w:rPr>
          <w:rFonts w:ascii="Calibri" w:eastAsia="Calibri" w:hAnsi="Calibri" w:cs="Calibri"/>
          <w:bCs/>
          <w:sz w:val="22"/>
          <w:szCs w:val="22"/>
        </w:rPr>
        <w:t>COMPLETED TEACHING GRANTS/ FELLOWSHIPS</w:t>
      </w:r>
    </w:p>
    <w:p w14:paraId="2CB29A23" w14:textId="77777777" w:rsidR="00D97372" w:rsidRDefault="00D97372" w:rsidP="0015488C">
      <w:pPr>
        <w:tabs>
          <w:tab w:val="left" w:pos="7920"/>
        </w:tabs>
        <w:jc w:val="both"/>
        <w:rPr>
          <w:rFonts w:ascii="Calibri" w:eastAsia="Calibri" w:hAnsi="Calibri" w:cs="Calibri"/>
          <w:bCs/>
          <w:sz w:val="22"/>
          <w:szCs w:val="22"/>
        </w:rPr>
      </w:pPr>
    </w:p>
    <w:p w14:paraId="4A735CB6" w14:textId="77777777" w:rsidR="00D97372" w:rsidRPr="005C4397" w:rsidRDefault="00D97372" w:rsidP="00D97372">
      <w:pPr>
        <w:rPr>
          <w:rFonts w:ascii="Calibri" w:eastAsia="Calibri" w:hAnsi="Calibri" w:cs="Calibri"/>
          <w:i/>
          <w:sz w:val="22"/>
          <w:szCs w:val="22"/>
        </w:rPr>
      </w:pPr>
      <w:r w:rsidRPr="005C4397">
        <w:rPr>
          <w:rFonts w:ascii="Calibri" w:eastAsia="Calibri" w:hAnsi="Calibri" w:cs="Calibri"/>
          <w:i/>
          <w:sz w:val="22"/>
          <w:szCs w:val="22"/>
        </w:rPr>
        <w:t>Teaching the Ethics and Social Context of Pharmacology</w:t>
      </w:r>
    </w:p>
    <w:p w14:paraId="520B18E7" w14:textId="0EC73335" w:rsidR="00D97372" w:rsidRDefault="00D97372" w:rsidP="00D97372">
      <w:pPr>
        <w:ind w:left="1440" w:hanging="1440"/>
        <w:rPr>
          <w:rFonts w:ascii="Calibri" w:eastAsia="Calibri" w:hAnsi="Calibri" w:cs="Calibri"/>
          <w:sz w:val="22"/>
          <w:szCs w:val="22"/>
        </w:rPr>
      </w:pPr>
      <w:r w:rsidRPr="005C4397">
        <w:rPr>
          <w:rFonts w:ascii="Calibri" w:eastAsia="Calibri" w:hAnsi="Calibri" w:cs="Calibri"/>
          <w:sz w:val="22"/>
          <w:szCs w:val="22"/>
        </w:rPr>
        <w:t>Medical Education &amp; Curricular Affairs (MECA), Indiana University School of Medicine</w:t>
      </w:r>
    </w:p>
    <w:p w14:paraId="303A2F0C" w14:textId="0B043134" w:rsidR="00D97372" w:rsidRDefault="00D97372" w:rsidP="00D97372">
      <w:pPr>
        <w:ind w:left="1440" w:hanging="1440"/>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Co-PIs: Gaffney, Schwartz</w:t>
      </w:r>
      <w:r w:rsidRPr="005C4397">
        <w:rPr>
          <w:rFonts w:ascii="Calibri" w:eastAsia="Calibri" w:hAnsi="Calibri" w:cs="Calibri"/>
          <w:sz w:val="22"/>
          <w:szCs w:val="22"/>
        </w:rPr>
        <w:tab/>
        <w:t>2006-2007</w:t>
      </w:r>
    </w:p>
    <w:p w14:paraId="3AE04D2A" w14:textId="7FC42A45" w:rsidR="00D97372" w:rsidRPr="005C4397" w:rsidRDefault="00D97372" w:rsidP="00D97372">
      <w:pPr>
        <w:rPr>
          <w:rFonts w:ascii="Calibri" w:eastAsia="Calibri" w:hAnsi="Calibri" w:cs="Calibri"/>
          <w:sz w:val="22"/>
          <w:szCs w:val="22"/>
        </w:rPr>
      </w:pPr>
      <w:r>
        <w:rPr>
          <w:rFonts w:ascii="Calibri" w:eastAsia="Calibri" w:hAnsi="Calibri" w:cs="Calibri"/>
          <w:sz w:val="22"/>
          <w:szCs w:val="22"/>
        </w:rPr>
        <w:t>Description:  To develop three Team Based Learning sessions for the medical school Pharmacology course about ethics and policy issues related to development and use of medications.</w:t>
      </w:r>
    </w:p>
    <w:p w14:paraId="432BBD78" w14:textId="7ABFF314" w:rsidR="00D97372" w:rsidRDefault="00D97372" w:rsidP="00D97372">
      <w:pPr>
        <w:ind w:left="1440" w:hanging="1440"/>
        <w:rPr>
          <w:rFonts w:ascii="Calibri" w:eastAsia="Calibri" w:hAnsi="Calibri" w:cs="Calibri"/>
          <w:sz w:val="22"/>
          <w:szCs w:val="22"/>
        </w:rPr>
      </w:pPr>
      <w:r w:rsidRPr="005C4397">
        <w:rPr>
          <w:rFonts w:ascii="Calibri" w:eastAsia="Calibri" w:hAnsi="Calibri" w:cs="Calibri"/>
          <w:sz w:val="22"/>
          <w:szCs w:val="22"/>
        </w:rPr>
        <w:t>Role: Co-PI</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0%</w:t>
      </w:r>
      <w:r w:rsidRPr="005C4397">
        <w:rPr>
          <w:rFonts w:ascii="Calibri" w:eastAsia="Calibri" w:hAnsi="Calibri" w:cs="Calibri"/>
          <w:sz w:val="22"/>
          <w:szCs w:val="22"/>
        </w:rPr>
        <w:tab/>
      </w:r>
      <w:r w:rsidRPr="005C4397">
        <w:rPr>
          <w:rFonts w:ascii="Calibri" w:eastAsia="Calibri" w:hAnsi="Calibri" w:cs="Calibri"/>
          <w:sz w:val="22"/>
          <w:szCs w:val="22"/>
        </w:rPr>
        <w:tab/>
        <w:t xml:space="preserve">Amount: $2000.  </w:t>
      </w:r>
    </w:p>
    <w:p w14:paraId="30DD4785" w14:textId="340D7988" w:rsidR="00D97372" w:rsidRDefault="00D97372" w:rsidP="00D97372">
      <w:pPr>
        <w:ind w:left="1440" w:hanging="1440"/>
        <w:rPr>
          <w:rFonts w:ascii="Calibri" w:eastAsia="Calibri" w:hAnsi="Calibri" w:cs="Calibri"/>
          <w:sz w:val="22"/>
          <w:szCs w:val="22"/>
        </w:rPr>
      </w:pPr>
    </w:p>
    <w:p w14:paraId="03FC2370" w14:textId="02DC70E9" w:rsidR="00D97372" w:rsidRPr="005C4397" w:rsidRDefault="00D97372" w:rsidP="00D97372">
      <w:pPr>
        <w:ind w:left="1440" w:hanging="1440"/>
        <w:rPr>
          <w:rFonts w:ascii="Calibri" w:eastAsia="Calibri" w:hAnsi="Calibri" w:cs="Calibri"/>
          <w:sz w:val="22"/>
          <w:szCs w:val="22"/>
        </w:rPr>
      </w:pPr>
      <w:r>
        <w:rPr>
          <w:rFonts w:ascii="Calibri" w:eastAsia="Calibri" w:hAnsi="Calibri" w:cs="Calibri"/>
          <w:b/>
          <w:sz w:val="22"/>
          <w:szCs w:val="22"/>
          <w:u w:val="single"/>
        </w:rPr>
        <w:t>I</w:t>
      </w:r>
      <w:r w:rsidRPr="005C4397">
        <w:rPr>
          <w:rFonts w:ascii="Calibri" w:eastAsia="Calibri" w:hAnsi="Calibri" w:cs="Calibri"/>
          <w:b/>
          <w:sz w:val="22"/>
          <w:szCs w:val="22"/>
          <w:u w:val="single"/>
        </w:rPr>
        <w:t xml:space="preserve">NVITED PRESENTATIONS – </w:t>
      </w:r>
      <w:r>
        <w:rPr>
          <w:rFonts w:ascii="Calibri" w:eastAsia="Calibri" w:hAnsi="Calibri" w:cs="Calibri"/>
          <w:b/>
          <w:sz w:val="22"/>
          <w:szCs w:val="22"/>
          <w:u w:val="single"/>
        </w:rPr>
        <w:t>TEACHING</w:t>
      </w:r>
    </w:p>
    <w:p w14:paraId="04E32FFA" w14:textId="23B2839C" w:rsidR="00D97372" w:rsidRDefault="00D97372" w:rsidP="0015488C">
      <w:pPr>
        <w:tabs>
          <w:tab w:val="left" w:pos="7920"/>
        </w:tabs>
        <w:jc w:val="both"/>
        <w:rPr>
          <w:rFonts w:ascii="Calibri" w:eastAsia="Calibri" w:hAnsi="Calibri" w:cs="Calibri"/>
          <w:bCs/>
          <w:sz w:val="22"/>
          <w:szCs w:val="22"/>
        </w:rPr>
      </w:pPr>
    </w:p>
    <w:p w14:paraId="126FC18E" w14:textId="79B45414" w:rsidR="00D97372" w:rsidRPr="00D97372" w:rsidRDefault="00D97372" w:rsidP="0015488C">
      <w:pPr>
        <w:tabs>
          <w:tab w:val="left" w:pos="7920"/>
        </w:tabs>
        <w:jc w:val="both"/>
        <w:rPr>
          <w:rFonts w:ascii="Calibri" w:eastAsia="Calibri" w:hAnsi="Calibri" w:cs="Calibri"/>
          <w:b/>
          <w:sz w:val="22"/>
          <w:szCs w:val="22"/>
        </w:rPr>
      </w:pPr>
      <w:r w:rsidRPr="00D97372">
        <w:rPr>
          <w:rFonts w:ascii="Calibri" w:eastAsia="Calibri" w:hAnsi="Calibri" w:cs="Calibri"/>
          <w:b/>
          <w:sz w:val="22"/>
          <w:szCs w:val="22"/>
        </w:rPr>
        <w:t>LOCAL</w:t>
      </w:r>
    </w:p>
    <w:p w14:paraId="2A8539CF" w14:textId="77777777" w:rsidR="00D97372" w:rsidRDefault="00D97372" w:rsidP="00D97372">
      <w:pPr>
        <w:rPr>
          <w:rFonts w:ascii="Calibri" w:eastAsia="Calibri" w:hAnsi="Calibri" w:cs="Calibri"/>
          <w:sz w:val="22"/>
          <w:szCs w:val="22"/>
          <w:highlight w:val="yellow"/>
        </w:rPr>
      </w:pPr>
    </w:p>
    <w:p w14:paraId="7BCA1627" w14:textId="655B9D7A" w:rsidR="007A7AB4" w:rsidRDefault="00D97372" w:rsidP="00CE6584">
      <w:pPr>
        <w:rPr>
          <w:rFonts w:ascii="Calibri" w:eastAsia="Calibri" w:hAnsi="Calibri" w:cs="Calibri"/>
          <w:sz w:val="22"/>
          <w:szCs w:val="22"/>
        </w:rPr>
      </w:pPr>
      <w:r w:rsidRPr="00D97372">
        <w:rPr>
          <w:rFonts w:ascii="Calibri" w:eastAsia="Calibri" w:hAnsi="Calibri" w:cs="Calibri"/>
          <w:sz w:val="22"/>
          <w:szCs w:val="22"/>
        </w:rPr>
        <w:t xml:space="preserve">“Teaching and Training Strategies:  </w:t>
      </w:r>
      <w:r w:rsidRPr="00D97372">
        <w:rPr>
          <w:rFonts w:ascii="Calibri" w:eastAsia="Calibri" w:hAnsi="Calibri" w:cs="Calibri"/>
          <w:sz w:val="22"/>
          <w:szCs w:val="22"/>
          <w:u w:val="single"/>
        </w:rPr>
        <w:t>Team Based Learning</w:t>
      </w:r>
      <w:r w:rsidRPr="00D97372">
        <w:rPr>
          <w:rFonts w:ascii="Calibri" w:eastAsia="Calibri" w:hAnsi="Calibri" w:cs="Calibri"/>
          <w:sz w:val="22"/>
          <w:szCs w:val="22"/>
        </w:rPr>
        <w:t xml:space="preserve"> (TBL),” with Meg Gaffney, </w:t>
      </w:r>
      <w:r w:rsidRPr="00D97372">
        <w:rPr>
          <w:rFonts w:ascii="Calibri" w:eastAsia="Calibri" w:hAnsi="Calibri" w:cs="Calibri"/>
          <w:i/>
          <w:sz w:val="22"/>
          <w:szCs w:val="22"/>
        </w:rPr>
        <w:t>Teaching Skills in International Research Ethics Workshop – Epidemic Ethics (</w:t>
      </w:r>
      <w:proofErr w:type="spellStart"/>
      <w:r w:rsidRPr="00D97372">
        <w:rPr>
          <w:rFonts w:ascii="Calibri" w:eastAsia="Calibri" w:hAnsi="Calibri" w:cs="Calibri"/>
          <w:i/>
          <w:sz w:val="22"/>
          <w:szCs w:val="22"/>
        </w:rPr>
        <w:t>TaSkR</w:t>
      </w:r>
      <w:proofErr w:type="spellEnd"/>
      <w:r w:rsidRPr="00D97372">
        <w:rPr>
          <w:rFonts w:ascii="Calibri" w:eastAsia="Calibri" w:hAnsi="Calibri" w:cs="Calibri"/>
          <w:i/>
          <w:sz w:val="22"/>
          <w:szCs w:val="22"/>
        </w:rPr>
        <w:t xml:space="preserve"> VII)</w:t>
      </w:r>
      <w:r w:rsidRPr="00D97372">
        <w:rPr>
          <w:rFonts w:ascii="Calibri" w:eastAsia="Calibri" w:hAnsi="Calibri" w:cs="Calibri"/>
          <w:sz w:val="22"/>
          <w:szCs w:val="22"/>
        </w:rPr>
        <w:t>, Indiana University School of Medicine, Indianapolis, IN, April 16, 2015.</w:t>
      </w:r>
    </w:p>
    <w:p w14:paraId="3FCE7E02" w14:textId="6FC4F52E" w:rsidR="004F5A28" w:rsidRDefault="004F5A28" w:rsidP="00CE6584">
      <w:pPr>
        <w:rPr>
          <w:rFonts w:ascii="Calibri" w:eastAsia="Calibri" w:hAnsi="Calibri" w:cs="Calibri"/>
          <w:sz w:val="22"/>
          <w:szCs w:val="22"/>
        </w:rPr>
      </w:pPr>
    </w:p>
    <w:p w14:paraId="1D325703" w14:textId="4EAFED0D" w:rsidR="004F5A28" w:rsidRPr="004F5A28" w:rsidRDefault="004F5A28" w:rsidP="004F5A28">
      <w:pPr>
        <w:rPr>
          <w:rFonts w:ascii="Calibri" w:eastAsia="Calibri" w:hAnsi="Calibri" w:cs="Calibri"/>
          <w:b/>
          <w:bCs/>
          <w:sz w:val="22"/>
          <w:szCs w:val="22"/>
        </w:rPr>
      </w:pPr>
      <w:r w:rsidRPr="004F5A28">
        <w:rPr>
          <w:rFonts w:ascii="Calibri" w:eastAsia="Calibri" w:hAnsi="Calibri" w:cs="Calibri"/>
          <w:b/>
          <w:bCs/>
          <w:sz w:val="22"/>
          <w:szCs w:val="22"/>
        </w:rPr>
        <w:t>NATIONAL</w:t>
      </w:r>
    </w:p>
    <w:p w14:paraId="4E25E3D6" w14:textId="77777777" w:rsidR="004F5A28" w:rsidRPr="004F5A28" w:rsidRDefault="004F5A28" w:rsidP="004F5A28">
      <w:pPr>
        <w:rPr>
          <w:rFonts w:ascii="Calibri" w:eastAsia="Calibri" w:hAnsi="Calibri" w:cs="Calibri"/>
          <w:sz w:val="22"/>
          <w:szCs w:val="22"/>
        </w:rPr>
      </w:pPr>
    </w:p>
    <w:p w14:paraId="2F40E23C" w14:textId="06B52DA3" w:rsidR="004F5A28" w:rsidRPr="004F5A28" w:rsidRDefault="004F5A28" w:rsidP="004F5A28">
      <w:pPr>
        <w:pBdr>
          <w:top w:val="nil"/>
          <w:left w:val="nil"/>
          <w:bottom w:val="nil"/>
          <w:right w:val="nil"/>
          <w:between w:val="nil"/>
        </w:pBdr>
        <w:rPr>
          <w:rFonts w:asciiTheme="majorHAnsi" w:eastAsia="Calibri" w:hAnsiTheme="majorHAnsi" w:cstheme="majorHAnsi"/>
          <w:color w:val="000000"/>
          <w:sz w:val="22"/>
          <w:szCs w:val="22"/>
        </w:rPr>
      </w:pPr>
      <w:r w:rsidRPr="004F5A28">
        <w:rPr>
          <w:rFonts w:asciiTheme="majorHAnsi" w:eastAsia="Calibri" w:hAnsiTheme="majorHAnsi" w:cstheme="majorHAnsi"/>
          <w:color w:val="000000"/>
          <w:sz w:val="22"/>
          <w:szCs w:val="22"/>
        </w:rPr>
        <w:t>Panelist for “</w:t>
      </w:r>
      <w:r w:rsidRPr="004F5A28">
        <w:rPr>
          <w:rFonts w:asciiTheme="majorHAnsi" w:hAnsiTheme="majorHAnsi" w:cstheme="majorHAnsi"/>
          <w:sz w:val="22"/>
          <w:szCs w:val="22"/>
        </w:rPr>
        <w:t xml:space="preserve">Challenges and Opportunities in Teaching the Legacy of the Holocaust to Health Professions Students,” Center for Bioethics and Humanities, University of Colorado Anschutz Medical Campus, </w:t>
      </w:r>
      <w:r w:rsidRPr="004F5A28">
        <w:rPr>
          <w:rFonts w:asciiTheme="majorHAnsi" w:hAnsiTheme="majorHAnsi" w:cstheme="majorHAnsi"/>
          <w:i/>
          <w:iCs/>
          <w:sz w:val="22"/>
          <w:szCs w:val="22"/>
        </w:rPr>
        <w:t>Virtual (Webinar),</w:t>
      </w:r>
      <w:r w:rsidRPr="004F5A28">
        <w:rPr>
          <w:rFonts w:asciiTheme="majorHAnsi" w:hAnsiTheme="majorHAnsi" w:cstheme="majorHAnsi"/>
          <w:sz w:val="22"/>
          <w:szCs w:val="22"/>
        </w:rPr>
        <w:t xml:space="preserve"> </w:t>
      </w:r>
      <w:r w:rsidR="0034581A">
        <w:rPr>
          <w:rFonts w:asciiTheme="majorHAnsi" w:hAnsiTheme="majorHAnsi" w:cstheme="majorHAnsi"/>
          <w:sz w:val="22"/>
          <w:szCs w:val="22"/>
        </w:rPr>
        <w:t>Jan. 27</w:t>
      </w:r>
      <w:r w:rsidRPr="004F5A28">
        <w:rPr>
          <w:rFonts w:asciiTheme="majorHAnsi" w:hAnsiTheme="majorHAnsi" w:cstheme="majorHAnsi"/>
          <w:sz w:val="22"/>
          <w:szCs w:val="22"/>
        </w:rPr>
        <w:t>, 202</w:t>
      </w:r>
      <w:r w:rsidR="0034581A">
        <w:rPr>
          <w:rFonts w:asciiTheme="majorHAnsi" w:hAnsiTheme="majorHAnsi" w:cstheme="majorHAnsi"/>
          <w:sz w:val="22"/>
          <w:szCs w:val="22"/>
        </w:rPr>
        <w:t>1</w:t>
      </w:r>
      <w:r w:rsidRPr="004F5A28">
        <w:rPr>
          <w:rFonts w:asciiTheme="majorHAnsi" w:hAnsiTheme="majorHAnsi" w:cstheme="majorHAnsi"/>
          <w:sz w:val="22"/>
          <w:szCs w:val="22"/>
        </w:rPr>
        <w:t>.</w:t>
      </w:r>
    </w:p>
    <w:p w14:paraId="74AFF40C" w14:textId="77777777" w:rsidR="004F5A28" w:rsidRDefault="004F5A28" w:rsidP="00CE6584">
      <w:pPr>
        <w:rPr>
          <w:rFonts w:ascii="Calibri" w:eastAsia="Calibri" w:hAnsi="Calibri" w:cs="Calibri"/>
          <w:sz w:val="22"/>
          <w:szCs w:val="22"/>
        </w:rPr>
      </w:pPr>
    </w:p>
    <w:p w14:paraId="5365C744" w14:textId="77777777" w:rsidR="00CE6584" w:rsidRPr="00CE6584" w:rsidRDefault="00CE6584" w:rsidP="00CE6584">
      <w:pPr>
        <w:rPr>
          <w:rFonts w:ascii="Calibri" w:eastAsia="Calibri" w:hAnsi="Calibri" w:cs="Calibri"/>
          <w:sz w:val="22"/>
          <w:szCs w:val="22"/>
        </w:rPr>
      </w:pPr>
    </w:p>
    <w:p w14:paraId="2FDBEED4" w14:textId="77777777" w:rsidR="007A7AB4" w:rsidRPr="005C4397" w:rsidRDefault="007A7AB4">
      <w:pPr>
        <w:pBdr>
          <w:bottom w:val="single" w:sz="12" w:space="1" w:color="000000"/>
        </w:pBdr>
        <w:tabs>
          <w:tab w:val="left" w:pos="7380"/>
        </w:tabs>
        <w:jc w:val="both"/>
        <w:rPr>
          <w:rFonts w:ascii="Calibri" w:eastAsia="Calibri" w:hAnsi="Calibri" w:cs="Calibri"/>
          <w:b/>
          <w:sz w:val="22"/>
          <w:szCs w:val="22"/>
        </w:rPr>
      </w:pPr>
    </w:p>
    <w:p w14:paraId="5CF9DF8E" w14:textId="77777777" w:rsidR="00AC2E50" w:rsidRPr="005C4397" w:rsidRDefault="00785C96">
      <w:pPr>
        <w:pBdr>
          <w:bottom w:val="single" w:sz="12" w:space="1" w:color="000000"/>
        </w:pBdr>
        <w:tabs>
          <w:tab w:val="center" w:pos="4860"/>
          <w:tab w:val="left" w:pos="7380"/>
          <w:tab w:val="right" w:pos="9720"/>
        </w:tabs>
        <w:jc w:val="both"/>
        <w:rPr>
          <w:rFonts w:ascii="Calibri" w:eastAsia="Calibri" w:hAnsi="Calibri" w:cs="Calibri"/>
          <w:b/>
          <w:color w:val="2F5496"/>
          <w:sz w:val="22"/>
          <w:szCs w:val="22"/>
        </w:rPr>
      </w:pPr>
      <w:r w:rsidRPr="005C4397">
        <w:rPr>
          <w:rFonts w:ascii="Calibri" w:eastAsia="Calibri" w:hAnsi="Calibri" w:cs="Calibri"/>
          <w:b/>
          <w:sz w:val="22"/>
          <w:szCs w:val="22"/>
        </w:rPr>
        <w:t>RESEARCH</w:t>
      </w:r>
      <w:r w:rsidRPr="005C4397">
        <w:rPr>
          <w:rFonts w:ascii="Calibri" w:eastAsia="Calibri" w:hAnsi="Calibri" w:cs="Calibri"/>
          <w:b/>
          <w:color w:val="2F5496"/>
          <w:sz w:val="22"/>
          <w:szCs w:val="22"/>
        </w:rPr>
        <w:tab/>
      </w:r>
      <w:r w:rsidRPr="005C4397">
        <w:rPr>
          <w:rFonts w:ascii="Calibri" w:eastAsia="Calibri" w:hAnsi="Calibri" w:cs="Calibri"/>
          <w:b/>
          <w:color w:val="2F5496"/>
          <w:sz w:val="22"/>
          <w:szCs w:val="22"/>
        </w:rPr>
        <w:tab/>
      </w:r>
      <w:r w:rsidRPr="005C4397">
        <w:rPr>
          <w:rFonts w:ascii="Calibri" w:eastAsia="Calibri" w:hAnsi="Calibri" w:cs="Calibri"/>
          <w:b/>
          <w:color w:val="2F5496"/>
          <w:sz w:val="22"/>
          <w:szCs w:val="22"/>
        </w:rPr>
        <w:tab/>
      </w:r>
    </w:p>
    <w:p w14:paraId="79023EB9" w14:textId="77777777" w:rsidR="00AC2E50" w:rsidRPr="005C4397" w:rsidRDefault="00AC2E50">
      <w:pPr>
        <w:rPr>
          <w:rFonts w:ascii="Calibri" w:eastAsia="Calibri" w:hAnsi="Calibri" w:cs="Calibri"/>
          <w:b/>
          <w:sz w:val="22"/>
          <w:szCs w:val="22"/>
        </w:rPr>
      </w:pPr>
    </w:p>
    <w:p w14:paraId="662D2DE0" w14:textId="77777777" w:rsidR="00AC2E50" w:rsidRPr="005C4397" w:rsidRDefault="00785C96">
      <w:pPr>
        <w:rPr>
          <w:rFonts w:ascii="Calibri" w:eastAsia="Calibri" w:hAnsi="Calibri" w:cs="Calibri"/>
          <w:b/>
          <w:sz w:val="22"/>
          <w:szCs w:val="22"/>
          <w:u w:val="single"/>
        </w:rPr>
      </w:pPr>
      <w:r w:rsidRPr="005C4397">
        <w:rPr>
          <w:rFonts w:ascii="Calibri" w:eastAsia="Calibri" w:hAnsi="Calibri" w:cs="Calibri"/>
          <w:b/>
          <w:sz w:val="22"/>
          <w:szCs w:val="22"/>
          <w:u w:val="single"/>
        </w:rPr>
        <w:t>INVITED PRESENTATIONS – RESEARCH</w:t>
      </w:r>
    </w:p>
    <w:p w14:paraId="6E45CF27" w14:textId="77777777" w:rsidR="00AC2E50" w:rsidRPr="005C4397" w:rsidRDefault="00AC2E50">
      <w:pPr>
        <w:rPr>
          <w:rFonts w:ascii="Calibri" w:eastAsia="Calibri" w:hAnsi="Calibri" w:cs="Calibri"/>
          <w:b/>
          <w:sz w:val="22"/>
          <w:szCs w:val="22"/>
        </w:rPr>
      </w:pPr>
    </w:p>
    <w:p w14:paraId="0728F0C6"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LOCAL</w:t>
      </w:r>
    </w:p>
    <w:p w14:paraId="48A99B18" w14:textId="77777777" w:rsidR="00AC2E50" w:rsidRPr="005C4397" w:rsidRDefault="00AC2E50">
      <w:pPr>
        <w:rPr>
          <w:rFonts w:ascii="Calibri" w:eastAsia="Calibri" w:hAnsi="Calibri" w:cs="Calibri"/>
          <w:b/>
          <w:sz w:val="22"/>
          <w:szCs w:val="22"/>
        </w:rPr>
      </w:pPr>
    </w:p>
    <w:p w14:paraId="2DAFC648"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“Defining Dysfunction:  Natural Selection, Design, and Drawing a Line,” Philosophy Department, IUPUI, Indianapolis, IN, April 21, 2006.</w:t>
      </w:r>
    </w:p>
    <w:p w14:paraId="4B567479" w14:textId="77777777" w:rsidR="00AC2E50" w:rsidRPr="005C4397" w:rsidRDefault="00AC2E50">
      <w:pPr>
        <w:rPr>
          <w:rFonts w:ascii="Calibri" w:eastAsia="Calibri" w:hAnsi="Calibri" w:cs="Calibri"/>
          <w:b/>
          <w:sz w:val="22"/>
          <w:szCs w:val="22"/>
        </w:rPr>
      </w:pPr>
    </w:p>
    <w:p w14:paraId="4EBF2843"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“Treatment and Enhancement:  Human Growth Hormone for Short Stature,” (with Linda DiMeglio), Fairbanks Lecture Series, Charles Warren Fairbanks Center for Medical Ethics, Riley Hospital, Indianapolis, IN, November 28, 2007.</w:t>
      </w:r>
    </w:p>
    <w:p w14:paraId="1678782C" w14:textId="77777777" w:rsidR="00AC2E50" w:rsidRPr="005C4397" w:rsidRDefault="00AC2E50">
      <w:pPr>
        <w:rPr>
          <w:rFonts w:ascii="Calibri" w:eastAsia="Calibri" w:hAnsi="Calibri" w:cs="Calibri"/>
          <w:b/>
          <w:sz w:val="22"/>
          <w:szCs w:val="22"/>
        </w:rPr>
      </w:pPr>
    </w:p>
    <w:p w14:paraId="26A6DDB1"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NATIONAL</w:t>
      </w:r>
    </w:p>
    <w:p w14:paraId="6A93A17F" w14:textId="77777777" w:rsidR="00AC2E50" w:rsidRPr="005C4397" w:rsidRDefault="00AC2E50">
      <w:pPr>
        <w:rPr>
          <w:rFonts w:ascii="Calibri" w:eastAsia="Calibri" w:hAnsi="Calibri" w:cs="Calibri"/>
          <w:b/>
          <w:sz w:val="22"/>
          <w:szCs w:val="22"/>
        </w:rPr>
      </w:pPr>
    </w:p>
    <w:p w14:paraId="3CA768F1"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“Proper Function and Recent Selection,” Philosophy of Science Association, Sixteenth Biennial Meeting, Kansas City, MO, October 22, 1998.  </w:t>
      </w:r>
    </w:p>
    <w:p w14:paraId="7D71BD4A" w14:textId="77777777" w:rsidR="00AC2E50" w:rsidRPr="005C4397" w:rsidRDefault="00AC2E50">
      <w:pPr>
        <w:rPr>
          <w:rFonts w:ascii="Calibri" w:eastAsia="Calibri" w:hAnsi="Calibri" w:cs="Calibri"/>
          <w:b/>
          <w:sz w:val="22"/>
          <w:szCs w:val="22"/>
        </w:rPr>
      </w:pPr>
    </w:p>
    <w:p w14:paraId="0F77B4A0"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“The Extension of Teleology:  Demarcating Proper Functions in Biology,” Philosophy Department, California Institute of Technology, Pasadena, CA, January 21, 1999</w:t>
      </w:r>
    </w:p>
    <w:p w14:paraId="7E591199" w14:textId="77777777" w:rsidR="00AC2E50" w:rsidRPr="005C4397" w:rsidRDefault="00AC2E50">
      <w:pPr>
        <w:rPr>
          <w:rFonts w:ascii="Calibri" w:eastAsia="Calibri" w:hAnsi="Calibri" w:cs="Calibri"/>
          <w:sz w:val="22"/>
          <w:szCs w:val="22"/>
        </w:rPr>
      </w:pPr>
    </w:p>
    <w:p w14:paraId="3A05129E"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lastRenderedPageBreak/>
        <w:t>“Proper Function and Recent Selection,” Philosophy Department, University of Alabama, Birmingham, Birmingham, AB, February 1999</w:t>
      </w:r>
    </w:p>
    <w:p w14:paraId="6FA810EF" w14:textId="77777777" w:rsidR="00AC2E50" w:rsidRPr="005C4397" w:rsidRDefault="00AC2E50">
      <w:pPr>
        <w:rPr>
          <w:rFonts w:ascii="Calibri" w:eastAsia="Calibri" w:hAnsi="Calibri" w:cs="Calibri"/>
          <w:sz w:val="22"/>
          <w:szCs w:val="22"/>
        </w:rPr>
      </w:pPr>
    </w:p>
    <w:p w14:paraId="1D9EA35A"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“Proper Function and Recent Selection,” Philosophy Department, University of Miami, Miami, FL, March 2000</w:t>
      </w:r>
    </w:p>
    <w:p w14:paraId="69ED775A" w14:textId="77777777" w:rsidR="00AC2E50" w:rsidRPr="005C4397" w:rsidRDefault="00AC2E50">
      <w:pPr>
        <w:rPr>
          <w:rFonts w:ascii="Calibri" w:eastAsia="Calibri" w:hAnsi="Calibri" w:cs="Calibri"/>
          <w:sz w:val="22"/>
          <w:szCs w:val="22"/>
        </w:rPr>
      </w:pPr>
    </w:p>
    <w:p w14:paraId="5608B8B9"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“Growth Hormone and Dysfunction,” Philosophy Department, University of Delaware, Newark, Delaware, February 7, 2001</w:t>
      </w:r>
    </w:p>
    <w:p w14:paraId="27A362CE" w14:textId="77777777" w:rsidR="00AC2E50" w:rsidRPr="005C4397" w:rsidRDefault="00AC2E50">
      <w:pPr>
        <w:rPr>
          <w:rFonts w:ascii="Calibri" w:eastAsia="Calibri" w:hAnsi="Calibri" w:cs="Calibri"/>
          <w:sz w:val="22"/>
          <w:szCs w:val="22"/>
        </w:rPr>
      </w:pPr>
    </w:p>
    <w:p w14:paraId="42124B42"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“Genetic Dysfunction and Genetic Disease,” </w:t>
      </w:r>
      <w:r w:rsidRPr="005C4397">
        <w:rPr>
          <w:rFonts w:ascii="Calibri" w:eastAsia="Calibri" w:hAnsi="Calibri" w:cs="Calibri"/>
          <w:i/>
          <w:sz w:val="22"/>
          <w:szCs w:val="22"/>
        </w:rPr>
        <w:t>The New Genetics:  Legal, Medical, and Religious Perspectives</w:t>
      </w:r>
      <w:r w:rsidRPr="005C4397">
        <w:rPr>
          <w:rFonts w:ascii="Calibri" w:eastAsia="Calibri" w:hAnsi="Calibri" w:cs="Calibri"/>
          <w:sz w:val="22"/>
          <w:szCs w:val="22"/>
        </w:rPr>
        <w:t xml:space="preserve"> symposium, St. Thomas University School of Law, Miami, FL, February 10, 2001</w:t>
      </w:r>
    </w:p>
    <w:p w14:paraId="52DDF552" w14:textId="77777777" w:rsidR="00AC2E50" w:rsidRPr="005C4397" w:rsidRDefault="00AC2E50">
      <w:pPr>
        <w:rPr>
          <w:rFonts w:ascii="Calibri" w:eastAsia="Calibri" w:hAnsi="Calibri" w:cs="Calibri"/>
          <w:sz w:val="22"/>
          <w:szCs w:val="22"/>
        </w:rPr>
      </w:pPr>
    </w:p>
    <w:p w14:paraId="28193C88"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“Functions in Molecular Biology,” Philosophy Department, Boston University, Boston, MA, February 16, 2001</w:t>
      </w:r>
    </w:p>
    <w:p w14:paraId="6B33FCE7" w14:textId="77777777" w:rsidR="00AC2E50" w:rsidRPr="005C4397" w:rsidRDefault="00AC2E50">
      <w:pPr>
        <w:rPr>
          <w:rFonts w:ascii="Calibri" w:eastAsia="Calibri" w:hAnsi="Calibri" w:cs="Calibri"/>
          <w:sz w:val="22"/>
          <w:szCs w:val="22"/>
        </w:rPr>
      </w:pPr>
    </w:p>
    <w:p w14:paraId="447A1F68"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“Comments on Preston’s ‘Artifact Function and Creators’ Intentions’,” American Philosophical Association, Central Division annual meeting, Minneapolis, MN, May 5, 2001.</w:t>
      </w:r>
    </w:p>
    <w:p w14:paraId="1C13AB6E" w14:textId="77777777" w:rsidR="00AC2E50" w:rsidRPr="005C4397" w:rsidRDefault="00AC2E50">
      <w:pPr>
        <w:rPr>
          <w:rFonts w:ascii="Calibri" w:eastAsia="Calibri" w:hAnsi="Calibri" w:cs="Calibri"/>
          <w:sz w:val="22"/>
          <w:szCs w:val="22"/>
        </w:rPr>
      </w:pPr>
    </w:p>
    <w:p w14:paraId="39A45BD9"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“Conceptual Analysis in the Function Debate and Beyond,” </w:t>
      </w:r>
      <w:r w:rsidRPr="005C4397">
        <w:rPr>
          <w:rFonts w:ascii="Calibri" w:eastAsia="Calibri" w:hAnsi="Calibri" w:cs="Calibri"/>
          <w:i/>
          <w:sz w:val="22"/>
          <w:szCs w:val="22"/>
        </w:rPr>
        <w:t>Conceptual Analysis and Method in Philosophy of Biology,</w:t>
      </w:r>
      <w:r w:rsidRPr="005C4397">
        <w:rPr>
          <w:rFonts w:ascii="Calibri" w:eastAsia="Calibri" w:hAnsi="Calibri" w:cs="Calibri"/>
          <w:b/>
          <w:i/>
          <w:color w:val="666666"/>
          <w:sz w:val="22"/>
          <w:szCs w:val="22"/>
        </w:rPr>
        <w:t xml:space="preserve"> </w:t>
      </w:r>
      <w:r w:rsidRPr="005C4397">
        <w:rPr>
          <w:rFonts w:ascii="Calibri" w:eastAsia="Calibri" w:hAnsi="Calibri" w:cs="Calibri"/>
          <w:sz w:val="22"/>
          <w:szCs w:val="22"/>
        </w:rPr>
        <w:t>Boston Colloquium for Philosophy of Science, Boston University, Boston, MA, November 15, 2002.</w:t>
      </w:r>
    </w:p>
    <w:p w14:paraId="71647935" w14:textId="77777777" w:rsidR="00AC2E50" w:rsidRPr="005C4397" w:rsidRDefault="00AC2E50">
      <w:pPr>
        <w:rPr>
          <w:rFonts w:ascii="Calibri" w:eastAsia="Calibri" w:hAnsi="Calibri" w:cs="Calibri"/>
          <w:b/>
          <w:sz w:val="22"/>
          <w:szCs w:val="22"/>
        </w:rPr>
      </w:pPr>
    </w:p>
    <w:p w14:paraId="368ADD3E"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 Concept of Dysfunction in Clinical Medicine,” Philosophy and Medicine conference, University of Alabama, Birmingham, AL, May 15, 2004</w:t>
      </w:r>
    </w:p>
    <w:p w14:paraId="08565816" w14:textId="77777777" w:rsidR="00AC2E50" w:rsidRPr="005C4397" w:rsidRDefault="00AC2E50">
      <w:pPr>
        <w:rPr>
          <w:rFonts w:ascii="Calibri" w:eastAsia="Calibri" w:hAnsi="Calibri" w:cs="Calibri"/>
          <w:sz w:val="22"/>
          <w:szCs w:val="22"/>
        </w:rPr>
      </w:pPr>
    </w:p>
    <w:p w14:paraId="737DFF2F"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“Demarcating Dysfunction:  Natural Selection, Design, and Drawing a Line,” Metaphysics and Medicine conference, University of Buffalo, Buffalo, NY, November 13, 2004</w:t>
      </w:r>
    </w:p>
    <w:p w14:paraId="43B39AF2" w14:textId="77777777" w:rsidR="00AC2E50" w:rsidRPr="005C4397" w:rsidRDefault="00AC2E50">
      <w:pPr>
        <w:rPr>
          <w:rFonts w:ascii="Calibri" w:eastAsia="Calibri" w:hAnsi="Calibri" w:cs="Calibri"/>
          <w:b/>
          <w:sz w:val="22"/>
          <w:szCs w:val="22"/>
        </w:rPr>
      </w:pPr>
    </w:p>
    <w:p w14:paraId="5C4C0CE8"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“Pluralism about Function,” </w:t>
      </w:r>
      <w:r w:rsidRPr="005C4397">
        <w:rPr>
          <w:rFonts w:ascii="Calibri" w:eastAsia="Calibri" w:hAnsi="Calibri" w:cs="Calibri"/>
          <w:i/>
          <w:sz w:val="22"/>
          <w:szCs w:val="22"/>
        </w:rPr>
        <w:t>Design Principles in Biological Systems</w:t>
      </w:r>
      <w:r w:rsidRPr="005C4397">
        <w:rPr>
          <w:rFonts w:ascii="Calibri" w:eastAsia="Calibri" w:hAnsi="Calibri" w:cs="Calibri"/>
          <w:sz w:val="22"/>
          <w:szCs w:val="22"/>
        </w:rPr>
        <w:t>, workshop, Institute for Mathematics and its Applications (IMA), University of Minnesota, Minneapolis, MN. April 23, 2008.</w:t>
      </w:r>
    </w:p>
    <w:p w14:paraId="6C97F5B2" w14:textId="77777777" w:rsidR="00AC2E50" w:rsidRPr="005C4397" w:rsidRDefault="00AC2E50">
      <w:pPr>
        <w:rPr>
          <w:rFonts w:ascii="Calibri" w:eastAsia="Calibri" w:hAnsi="Calibri" w:cs="Calibri"/>
          <w:b/>
          <w:sz w:val="22"/>
          <w:szCs w:val="22"/>
        </w:rPr>
      </w:pPr>
    </w:p>
    <w:p w14:paraId="1CB9B091"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“Dysfunction, Disease, and Daniels: Enhancement and Prevention,” American Philosophical Association – Central Division, Annual Meeting, Chicago, IL, February 17, 2012.</w:t>
      </w:r>
    </w:p>
    <w:p w14:paraId="1AB76ABE" w14:textId="77777777" w:rsidR="00AC2E50" w:rsidRPr="005C4397" w:rsidRDefault="00AC2E50">
      <w:pPr>
        <w:pBdr>
          <w:top w:val="nil"/>
          <w:left w:val="nil"/>
          <w:bottom w:val="nil"/>
          <w:right w:val="nil"/>
          <w:between w:val="nil"/>
        </w:pBdr>
        <w:rPr>
          <w:rFonts w:ascii="Calibri" w:eastAsia="Calibri" w:hAnsi="Calibri" w:cs="Calibri"/>
          <w:color w:val="000000"/>
          <w:sz w:val="22"/>
          <w:szCs w:val="22"/>
        </w:rPr>
      </w:pPr>
    </w:p>
    <w:p w14:paraId="0986BA1E" w14:textId="6FA4714C"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“Small Tumors as Risk Factors rather than Pathology,” Philosophy of Science Association, Annual Meeting, San Diego, CA, November 17, 2012.</w:t>
      </w:r>
    </w:p>
    <w:p w14:paraId="109EC221" w14:textId="77777777" w:rsidR="00AC2E50" w:rsidRPr="005C4397" w:rsidRDefault="00AC2E50">
      <w:pPr>
        <w:rPr>
          <w:rFonts w:ascii="Calibri" w:eastAsia="Calibri" w:hAnsi="Calibri" w:cs="Calibri"/>
          <w:b/>
          <w:sz w:val="22"/>
          <w:szCs w:val="22"/>
        </w:rPr>
      </w:pPr>
    </w:p>
    <w:p w14:paraId="358A2C6D" w14:textId="77777777" w:rsidR="00AC2E50" w:rsidRPr="005C4397" w:rsidRDefault="00785C96">
      <w:pPr>
        <w:rPr>
          <w:rFonts w:ascii="Calibri" w:eastAsia="Calibri" w:hAnsi="Calibri" w:cs="Calibri"/>
          <w:b/>
          <w:sz w:val="22"/>
          <w:szCs w:val="22"/>
        </w:rPr>
      </w:pPr>
      <w:r w:rsidRPr="005C4397">
        <w:rPr>
          <w:rFonts w:ascii="Calibri" w:eastAsia="Calibri" w:hAnsi="Calibri" w:cs="Calibri"/>
          <w:b/>
          <w:sz w:val="22"/>
          <w:szCs w:val="22"/>
        </w:rPr>
        <w:t>INTERNATIONAL</w:t>
      </w:r>
    </w:p>
    <w:p w14:paraId="10D73388" w14:textId="77777777" w:rsidR="00AC2E50" w:rsidRPr="005C4397" w:rsidRDefault="00AC2E50">
      <w:pPr>
        <w:rPr>
          <w:rFonts w:ascii="Calibri" w:eastAsia="Calibri" w:hAnsi="Calibri" w:cs="Calibri"/>
          <w:b/>
          <w:sz w:val="22"/>
          <w:szCs w:val="22"/>
        </w:rPr>
      </w:pPr>
    </w:p>
    <w:p w14:paraId="2AE0AB65" w14:textId="129B5B76"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“Treating Patients, not Disease,” at conference on </w:t>
      </w:r>
      <w:r w:rsidRPr="005C4397">
        <w:rPr>
          <w:rFonts w:ascii="Calibri" w:eastAsia="Calibri" w:hAnsi="Calibri" w:cs="Calibri"/>
          <w:i/>
          <w:sz w:val="22"/>
          <w:szCs w:val="22"/>
        </w:rPr>
        <w:t>Christopher Boorse and the Philosophy of Medicine</w:t>
      </w:r>
      <w:r w:rsidRPr="005C4397">
        <w:rPr>
          <w:rFonts w:ascii="Calibri" w:eastAsia="Calibri" w:hAnsi="Calibri" w:cs="Calibri"/>
          <w:sz w:val="22"/>
          <w:szCs w:val="22"/>
        </w:rPr>
        <w:t>, Hamburg University, Hamburg, Germany, September 10, 2012.</w:t>
      </w:r>
    </w:p>
    <w:p w14:paraId="081C0402" w14:textId="77777777" w:rsidR="00AC2E50" w:rsidRPr="005C4397" w:rsidRDefault="00AC2E50">
      <w:pPr>
        <w:rPr>
          <w:rFonts w:ascii="Calibri" w:eastAsia="Calibri" w:hAnsi="Calibri" w:cs="Calibri"/>
          <w:b/>
          <w:sz w:val="22"/>
          <w:szCs w:val="22"/>
        </w:rPr>
      </w:pPr>
    </w:p>
    <w:p w14:paraId="79B9A596" w14:textId="4B8B7E6B" w:rsidR="00AC2E50" w:rsidRPr="005C4397" w:rsidRDefault="00AC2E50">
      <w:pPr>
        <w:pBdr>
          <w:bottom w:val="single" w:sz="12" w:space="1" w:color="000000"/>
        </w:pBdr>
        <w:tabs>
          <w:tab w:val="left" w:pos="7380"/>
        </w:tabs>
        <w:jc w:val="both"/>
        <w:rPr>
          <w:rFonts w:ascii="Calibri" w:eastAsia="Calibri" w:hAnsi="Calibri" w:cs="Calibri"/>
          <w:b/>
          <w:sz w:val="22"/>
          <w:szCs w:val="22"/>
        </w:rPr>
      </w:pPr>
    </w:p>
    <w:p w14:paraId="621256DD" w14:textId="77777777" w:rsidR="00AC2E50" w:rsidRPr="005C4397" w:rsidRDefault="00AC2E50">
      <w:pPr>
        <w:pBdr>
          <w:bottom w:val="single" w:sz="12" w:space="1" w:color="000000"/>
        </w:pBdr>
        <w:tabs>
          <w:tab w:val="left" w:pos="7380"/>
        </w:tabs>
        <w:jc w:val="both"/>
        <w:rPr>
          <w:rFonts w:ascii="Calibri" w:eastAsia="Calibri" w:hAnsi="Calibri" w:cs="Calibri"/>
          <w:b/>
          <w:sz w:val="22"/>
          <w:szCs w:val="22"/>
        </w:rPr>
      </w:pPr>
    </w:p>
    <w:p w14:paraId="749B415C" w14:textId="77777777" w:rsidR="00AC2E50" w:rsidRPr="005C4397" w:rsidRDefault="00785C96">
      <w:pPr>
        <w:pBdr>
          <w:bottom w:val="single" w:sz="12" w:space="1" w:color="000000"/>
        </w:pBdr>
        <w:tabs>
          <w:tab w:val="center" w:pos="4860"/>
          <w:tab w:val="left" w:pos="7380"/>
          <w:tab w:val="right" w:pos="9720"/>
        </w:tabs>
        <w:jc w:val="both"/>
        <w:rPr>
          <w:rFonts w:ascii="Calibri" w:eastAsia="Calibri" w:hAnsi="Calibri" w:cs="Calibri"/>
          <w:b/>
          <w:color w:val="2F5496"/>
          <w:sz w:val="22"/>
          <w:szCs w:val="22"/>
        </w:rPr>
      </w:pPr>
      <w:r w:rsidRPr="005C4397">
        <w:rPr>
          <w:rFonts w:ascii="Calibri" w:eastAsia="Calibri" w:hAnsi="Calibri" w:cs="Calibri"/>
          <w:b/>
          <w:sz w:val="22"/>
          <w:szCs w:val="22"/>
        </w:rPr>
        <w:t>SERVICE</w:t>
      </w:r>
      <w:r w:rsidRPr="005C4397">
        <w:rPr>
          <w:rFonts w:ascii="Calibri" w:eastAsia="Calibri" w:hAnsi="Calibri" w:cs="Calibri"/>
          <w:b/>
          <w:color w:val="2F5496"/>
          <w:sz w:val="22"/>
          <w:szCs w:val="22"/>
        </w:rPr>
        <w:tab/>
      </w:r>
      <w:r w:rsidRPr="005C4397">
        <w:rPr>
          <w:rFonts w:ascii="Calibri" w:eastAsia="Calibri" w:hAnsi="Calibri" w:cs="Calibri"/>
          <w:b/>
          <w:color w:val="2F5496"/>
          <w:sz w:val="22"/>
          <w:szCs w:val="22"/>
        </w:rPr>
        <w:tab/>
      </w:r>
      <w:r w:rsidRPr="005C4397">
        <w:rPr>
          <w:rFonts w:ascii="Calibri" w:eastAsia="Calibri" w:hAnsi="Calibri" w:cs="Calibri"/>
          <w:b/>
          <w:color w:val="2F5496"/>
          <w:sz w:val="22"/>
          <w:szCs w:val="22"/>
        </w:rPr>
        <w:tab/>
      </w:r>
    </w:p>
    <w:p w14:paraId="032767E7" w14:textId="77777777" w:rsidR="00AC2E50" w:rsidRPr="005C4397" w:rsidRDefault="00AC2E50">
      <w:pPr>
        <w:rPr>
          <w:rFonts w:ascii="Calibri" w:eastAsia="Calibri" w:hAnsi="Calibri" w:cs="Calibri"/>
          <w:b/>
          <w:sz w:val="22"/>
          <w:szCs w:val="22"/>
        </w:rPr>
      </w:pPr>
    </w:p>
    <w:p w14:paraId="2B24B8A9" w14:textId="0CDBC4D8" w:rsidR="00AC2E50" w:rsidRPr="005C4397" w:rsidRDefault="00AC2E50">
      <w:pPr>
        <w:tabs>
          <w:tab w:val="left" w:pos="3690"/>
          <w:tab w:val="left" w:pos="7380"/>
          <w:tab w:val="left" w:pos="7470"/>
        </w:tabs>
        <w:rPr>
          <w:rFonts w:ascii="Calibri" w:eastAsia="Calibri" w:hAnsi="Calibri" w:cs="Calibri"/>
          <w:b/>
          <w:sz w:val="22"/>
          <w:szCs w:val="22"/>
        </w:rPr>
      </w:pPr>
    </w:p>
    <w:p w14:paraId="3ACCED68" w14:textId="77777777" w:rsidR="00AC2E50" w:rsidRPr="005C4397" w:rsidRDefault="00785C96">
      <w:pPr>
        <w:tabs>
          <w:tab w:val="left" w:pos="3690"/>
          <w:tab w:val="left" w:pos="7380"/>
          <w:tab w:val="left" w:pos="7470"/>
        </w:tabs>
        <w:rPr>
          <w:rFonts w:ascii="Calibri" w:eastAsia="Calibri" w:hAnsi="Calibri" w:cs="Calibri"/>
          <w:b/>
          <w:sz w:val="22"/>
          <w:szCs w:val="22"/>
        </w:rPr>
      </w:pPr>
      <w:r w:rsidRPr="005C4397">
        <w:rPr>
          <w:rFonts w:ascii="Calibri" w:eastAsia="Calibri" w:hAnsi="Calibri" w:cs="Calibri"/>
          <w:b/>
          <w:sz w:val="22"/>
          <w:szCs w:val="22"/>
          <w:u w:val="single"/>
        </w:rPr>
        <w:t>PATIENT CARE/CLINICAL SERVICE</w:t>
      </w:r>
      <w:r w:rsidRPr="005C4397">
        <w:rPr>
          <w:rFonts w:ascii="Calibri" w:eastAsia="Calibri" w:hAnsi="Calibri" w:cs="Calibri"/>
          <w:b/>
          <w:sz w:val="22"/>
          <w:szCs w:val="22"/>
        </w:rPr>
        <w:t xml:space="preserve">:  </w:t>
      </w:r>
    </w:p>
    <w:p w14:paraId="62BC8998" w14:textId="661B49EA" w:rsidR="00AC2E50" w:rsidRPr="005C4397" w:rsidRDefault="00AC2E50">
      <w:pPr>
        <w:rPr>
          <w:rFonts w:ascii="Calibri" w:eastAsia="Calibri" w:hAnsi="Calibri" w:cs="Calibri"/>
          <w:b/>
          <w:sz w:val="22"/>
          <w:szCs w:val="22"/>
        </w:rPr>
      </w:pPr>
    </w:p>
    <w:p w14:paraId="3FEF7FBB" w14:textId="30995D7E" w:rsidR="007D48D2" w:rsidRPr="005C4397" w:rsidRDefault="007D48D2">
      <w:pPr>
        <w:rPr>
          <w:rFonts w:ascii="Calibri" w:eastAsia="Calibri" w:hAnsi="Calibri" w:cs="Calibri"/>
          <w:b/>
          <w:sz w:val="22"/>
          <w:szCs w:val="22"/>
        </w:rPr>
      </w:pPr>
      <w:proofErr w:type="spellStart"/>
      <w:r w:rsidRPr="005C4397">
        <w:rPr>
          <w:rFonts w:ascii="Calibri" w:eastAsia="Calibri" w:hAnsi="Calibri" w:cs="Calibri"/>
          <w:b/>
          <w:sz w:val="22"/>
          <w:szCs w:val="22"/>
        </w:rPr>
        <w:t>Eskenazi</w:t>
      </w:r>
      <w:proofErr w:type="spellEnd"/>
      <w:r w:rsidRPr="005C4397">
        <w:rPr>
          <w:rFonts w:ascii="Calibri" w:eastAsia="Calibri" w:hAnsi="Calibri" w:cs="Calibri"/>
          <w:b/>
          <w:sz w:val="22"/>
          <w:szCs w:val="22"/>
        </w:rPr>
        <w:t xml:space="preserve"> Health System</w:t>
      </w:r>
      <w:r w:rsidR="00E51388" w:rsidRPr="00E51388">
        <w:rPr>
          <w:rFonts w:ascii="Calibri" w:eastAsia="Calibri" w:hAnsi="Calibri" w:cs="Calibri"/>
          <w:bCs/>
          <w:sz w:val="22"/>
          <w:szCs w:val="22"/>
        </w:rPr>
        <w:t xml:space="preserve">, </w:t>
      </w:r>
      <w:r w:rsidRPr="00E51388">
        <w:rPr>
          <w:rFonts w:ascii="Calibri" w:eastAsia="Calibri" w:hAnsi="Calibri" w:cs="Calibri"/>
          <w:bCs/>
          <w:sz w:val="22"/>
          <w:szCs w:val="22"/>
        </w:rPr>
        <w:t xml:space="preserve">previously </w:t>
      </w:r>
      <w:proofErr w:type="spellStart"/>
      <w:r w:rsidRPr="00E51388">
        <w:rPr>
          <w:rFonts w:ascii="Calibri" w:eastAsia="Calibri" w:hAnsi="Calibri" w:cs="Calibri"/>
          <w:bCs/>
          <w:sz w:val="22"/>
          <w:szCs w:val="22"/>
        </w:rPr>
        <w:t>Wishard</w:t>
      </w:r>
      <w:proofErr w:type="spellEnd"/>
      <w:r w:rsidRPr="00E51388">
        <w:rPr>
          <w:rFonts w:ascii="Calibri" w:eastAsia="Calibri" w:hAnsi="Calibri" w:cs="Calibri"/>
          <w:bCs/>
          <w:sz w:val="22"/>
          <w:szCs w:val="22"/>
        </w:rPr>
        <w:t xml:space="preserve"> Health System</w:t>
      </w:r>
    </w:p>
    <w:p w14:paraId="4DFE8B98" w14:textId="175436BA" w:rsidR="007D48D2" w:rsidRPr="005C4397" w:rsidRDefault="007D48D2" w:rsidP="00604634">
      <w:pPr>
        <w:ind w:firstLine="720"/>
        <w:rPr>
          <w:rFonts w:ascii="Calibri" w:eastAsia="Calibri" w:hAnsi="Calibri" w:cs="Calibri"/>
          <w:bCs/>
          <w:sz w:val="22"/>
          <w:szCs w:val="22"/>
        </w:rPr>
      </w:pPr>
      <w:r w:rsidRPr="005C4397">
        <w:rPr>
          <w:rFonts w:ascii="Calibri" w:eastAsia="Calibri" w:hAnsi="Calibri" w:cs="Calibri"/>
          <w:bCs/>
          <w:sz w:val="22"/>
          <w:szCs w:val="22"/>
        </w:rPr>
        <w:t>Physician, Adult Primary Care, Primary Care Center</w:t>
      </w:r>
      <w:r w:rsidRPr="005C4397">
        <w:rPr>
          <w:rFonts w:ascii="Calibri" w:eastAsia="Calibri" w:hAnsi="Calibri" w:cs="Calibri"/>
          <w:bCs/>
          <w:sz w:val="22"/>
          <w:szCs w:val="22"/>
        </w:rPr>
        <w:tab/>
      </w:r>
      <w:r w:rsidRPr="005C4397">
        <w:rPr>
          <w:rFonts w:ascii="Calibri" w:eastAsia="Calibri" w:hAnsi="Calibri" w:cs="Calibri"/>
          <w:bCs/>
          <w:sz w:val="22"/>
          <w:szCs w:val="22"/>
        </w:rPr>
        <w:tab/>
      </w:r>
      <w:r w:rsidRPr="005C4397">
        <w:rPr>
          <w:rFonts w:ascii="Calibri" w:eastAsia="Calibri" w:hAnsi="Calibri" w:cs="Calibri"/>
          <w:bCs/>
          <w:sz w:val="22"/>
          <w:szCs w:val="22"/>
        </w:rPr>
        <w:tab/>
        <w:t>2005-2014</w:t>
      </w:r>
    </w:p>
    <w:p w14:paraId="75F76BC0" w14:textId="14C42AC1" w:rsidR="00AC2E50" w:rsidRPr="005C4397" w:rsidRDefault="007D48D2" w:rsidP="00604634">
      <w:pPr>
        <w:ind w:firstLine="720"/>
        <w:rPr>
          <w:rFonts w:ascii="Calibri" w:eastAsia="Calibri" w:hAnsi="Calibri" w:cs="Calibri"/>
          <w:bCs/>
          <w:sz w:val="22"/>
          <w:szCs w:val="22"/>
        </w:rPr>
      </w:pPr>
      <w:r w:rsidRPr="005C4397">
        <w:rPr>
          <w:rFonts w:ascii="Calibri" w:eastAsia="Calibri" w:hAnsi="Calibri" w:cs="Calibri"/>
          <w:bCs/>
          <w:sz w:val="22"/>
          <w:szCs w:val="22"/>
        </w:rPr>
        <w:t>Physician, Adult Primary Care, W. 38</w:t>
      </w:r>
      <w:r w:rsidRPr="005C4397">
        <w:rPr>
          <w:rFonts w:ascii="Calibri" w:eastAsia="Calibri" w:hAnsi="Calibri" w:cs="Calibri"/>
          <w:bCs/>
          <w:sz w:val="22"/>
          <w:szCs w:val="22"/>
          <w:vertAlign w:val="superscript"/>
        </w:rPr>
        <w:t>th</w:t>
      </w:r>
      <w:r w:rsidRPr="005C4397">
        <w:rPr>
          <w:rFonts w:ascii="Calibri" w:eastAsia="Calibri" w:hAnsi="Calibri" w:cs="Calibri"/>
          <w:bCs/>
          <w:sz w:val="22"/>
          <w:szCs w:val="22"/>
        </w:rPr>
        <w:t xml:space="preserve"> St. Clinic</w:t>
      </w:r>
      <w:r w:rsidRPr="005C4397">
        <w:rPr>
          <w:rFonts w:ascii="Calibri" w:eastAsia="Calibri" w:hAnsi="Calibri" w:cs="Calibri"/>
          <w:bCs/>
          <w:sz w:val="22"/>
          <w:szCs w:val="22"/>
        </w:rPr>
        <w:tab/>
      </w:r>
      <w:r w:rsidRPr="005C4397">
        <w:rPr>
          <w:rFonts w:ascii="Calibri" w:eastAsia="Calibri" w:hAnsi="Calibri" w:cs="Calibri"/>
          <w:bCs/>
          <w:sz w:val="22"/>
          <w:szCs w:val="22"/>
        </w:rPr>
        <w:tab/>
      </w:r>
      <w:r w:rsidRPr="005C4397">
        <w:rPr>
          <w:rFonts w:ascii="Calibri" w:eastAsia="Calibri" w:hAnsi="Calibri" w:cs="Calibri"/>
          <w:bCs/>
          <w:sz w:val="22"/>
          <w:szCs w:val="22"/>
        </w:rPr>
        <w:tab/>
      </w:r>
      <w:r w:rsidRPr="005C4397">
        <w:rPr>
          <w:rFonts w:ascii="Calibri" w:eastAsia="Calibri" w:hAnsi="Calibri" w:cs="Calibri"/>
          <w:bCs/>
          <w:sz w:val="22"/>
          <w:szCs w:val="22"/>
        </w:rPr>
        <w:tab/>
        <w:t>2014-Present</w:t>
      </w:r>
    </w:p>
    <w:p w14:paraId="2FED954B" w14:textId="77777777" w:rsidR="00AC2E50" w:rsidRPr="005C4397" w:rsidRDefault="00AC2E50">
      <w:pPr>
        <w:rPr>
          <w:rFonts w:ascii="Calibri" w:eastAsia="Calibri" w:hAnsi="Calibri" w:cs="Calibri"/>
          <w:b/>
          <w:sz w:val="22"/>
          <w:szCs w:val="22"/>
        </w:rPr>
      </w:pPr>
    </w:p>
    <w:p w14:paraId="4885317E" w14:textId="77777777" w:rsidR="00AC2E50" w:rsidRPr="005C4397" w:rsidRDefault="00785C96">
      <w:pPr>
        <w:tabs>
          <w:tab w:val="left" w:pos="7920"/>
        </w:tabs>
        <w:jc w:val="both"/>
        <w:rPr>
          <w:rFonts w:ascii="Calibri" w:eastAsia="Calibri" w:hAnsi="Calibri" w:cs="Calibri"/>
          <w:sz w:val="22"/>
          <w:szCs w:val="22"/>
        </w:rPr>
      </w:pPr>
      <w:r w:rsidRPr="005C4397">
        <w:rPr>
          <w:rFonts w:ascii="Calibri" w:eastAsia="Calibri" w:hAnsi="Calibri" w:cs="Calibri"/>
          <w:b/>
          <w:sz w:val="22"/>
          <w:szCs w:val="22"/>
          <w:u w:val="single"/>
        </w:rPr>
        <w:t>GRANTS / FELLOWSHIPS IN SERVICE</w:t>
      </w:r>
      <w:r w:rsidRPr="005C4397">
        <w:rPr>
          <w:rFonts w:ascii="Calibri" w:eastAsia="Calibri" w:hAnsi="Calibri" w:cs="Calibri"/>
          <w:b/>
          <w:sz w:val="22"/>
          <w:szCs w:val="22"/>
        </w:rPr>
        <w:t>:</w:t>
      </w:r>
      <w:r w:rsidRPr="005C4397">
        <w:rPr>
          <w:rFonts w:ascii="Calibri" w:eastAsia="Calibri" w:hAnsi="Calibri" w:cs="Calibri"/>
          <w:sz w:val="22"/>
          <w:szCs w:val="22"/>
        </w:rPr>
        <w:t xml:space="preserve">  </w:t>
      </w:r>
    </w:p>
    <w:p w14:paraId="38C8810C" w14:textId="16EEE39C" w:rsidR="00AC2E50" w:rsidRPr="007A59E0" w:rsidRDefault="00AC2E50">
      <w:pPr>
        <w:tabs>
          <w:tab w:val="left" w:pos="7920"/>
        </w:tabs>
        <w:jc w:val="both"/>
        <w:rPr>
          <w:rFonts w:asciiTheme="majorHAnsi" w:eastAsia="Calibri" w:hAnsiTheme="majorHAnsi" w:cstheme="majorHAnsi"/>
          <w:sz w:val="22"/>
          <w:szCs w:val="22"/>
        </w:rPr>
      </w:pPr>
    </w:p>
    <w:p w14:paraId="7F0B6DC4" w14:textId="77777777" w:rsidR="00AC2E50" w:rsidRPr="007A59E0" w:rsidRDefault="00785C96">
      <w:pPr>
        <w:rPr>
          <w:rFonts w:asciiTheme="majorHAnsi" w:eastAsia="Calibri" w:hAnsiTheme="majorHAnsi" w:cstheme="majorHAnsi"/>
          <w:sz w:val="22"/>
          <w:szCs w:val="22"/>
        </w:rPr>
      </w:pPr>
      <w:r w:rsidRPr="007A59E0">
        <w:rPr>
          <w:rFonts w:asciiTheme="majorHAnsi" w:eastAsia="Calibri" w:hAnsiTheme="majorHAnsi" w:cstheme="majorHAnsi"/>
          <w:sz w:val="22"/>
          <w:szCs w:val="22"/>
        </w:rPr>
        <w:t>ACTIVE RESEARCH GRANTS:</w:t>
      </w:r>
    </w:p>
    <w:p w14:paraId="33BDA8A1" w14:textId="77777777" w:rsidR="007C6230" w:rsidRPr="002C4612" w:rsidRDefault="007C6230" w:rsidP="007C6230">
      <w:pPr>
        <w:tabs>
          <w:tab w:val="left" w:pos="7920"/>
        </w:tabs>
        <w:jc w:val="both"/>
        <w:rPr>
          <w:rFonts w:asciiTheme="majorHAnsi" w:eastAsia="Calibri" w:hAnsiTheme="majorHAnsi" w:cstheme="majorHAnsi"/>
          <w:b/>
          <w:sz w:val="22"/>
          <w:szCs w:val="22"/>
        </w:rPr>
      </w:pPr>
    </w:p>
    <w:p w14:paraId="6B4DE2CA" w14:textId="44A8F5E5" w:rsidR="007C6230" w:rsidRPr="002C4612" w:rsidRDefault="007C6230" w:rsidP="007C6230">
      <w:pPr>
        <w:tabs>
          <w:tab w:val="left" w:pos="7920"/>
        </w:tabs>
        <w:jc w:val="both"/>
        <w:rPr>
          <w:rFonts w:asciiTheme="majorHAnsi" w:eastAsia="Calibri" w:hAnsiTheme="majorHAnsi" w:cstheme="majorHAnsi"/>
          <w:sz w:val="22"/>
          <w:szCs w:val="22"/>
        </w:rPr>
      </w:pPr>
      <w:r w:rsidRPr="002C4612">
        <w:rPr>
          <w:rFonts w:asciiTheme="majorHAnsi" w:hAnsiTheme="majorHAnsi" w:cstheme="majorHAnsi"/>
          <w:i/>
          <w:iCs/>
          <w:sz w:val="22"/>
          <w:szCs w:val="22"/>
        </w:rPr>
        <w:t>Assessing the Return of Pharmacogenomic Results to Patients in the ADOPT Trial</w:t>
      </w:r>
    </w:p>
    <w:p w14:paraId="26025925" w14:textId="09CE401C" w:rsidR="007C6230" w:rsidRPr="002C4612" w:rsidRDefault="007C6230" w:rsidP="007C6230">
      <w:pPr>
        <w:tabs>
          <w:tab w:val="left" w:pos="4320"/>
          <w:tab w:val="left" w:pos="6480"/>
        </w:tabs>
        <w:jc w:val="both"/>
        <w:rPr>
          <w:rFonts w:asciiTheme="majorHAnsi" w:eastAsia="Calibri" w:hAnsiTheme="majorHAnsi" w:cstheme="majorHAnsi"/>
          <w:sz w:val="22"/>
          <w:szCs w:val="22"/>
        </w:rPr>
      </w:pPr>
      <w:r w:rsidRPr="002C4612">
        <w:rPr>
          <w:rFonts w:asciiTheme="majorHAnsi" w:eastAsia="Calibri" w:hAnsiTheme="majorHAnsi" w:cstheme="majorHAnsi"/>
          <w:sz w:val="22"/>
          <w:szCs w:val="22"/>
        </w:rPr>
        <w:t>Funder:  NIH/ NHGRI</w:t>
      </w:r>
      <w:r w:rsidRPr="002C4612">
        <w:rPr>
          <w:rFonts w:asciiTheme="majorHAnsi" w:eastAsia="Calibri" w:hAnsiTheme="majorHAnsi" w:cstheme="majorHAnsi"/>
          <w:sz w:val="22"/>
          <w:szCs w:val="22"/>
        </w:rPr>
        <w:tab/>
        <w:t xml:space="preserve">PI: Skaar </w:t>
      </w:r>
      <w:r w:rsidRPr="002C4612">
        <w:rPr>
          <w:rFonts w:asciiTheme="majorHAnsi" w:eastAsia="Calibri" w:hAnsiTheme="majorHAnsi" w:cstheme="majorHAnsi"/>
          <w:sz w:val="22"/>
          <w:szCs w:val="22"/>
        </w:rPr>
        <w:tab/>
        <w:t xml:space="preserve">09/01/2021 – </w:t>
      </w:r>
      <w:r w:rsidR="001F73C1">
        <w:rPr>
          <w:rFonts w:asciiTheme="majorHAnsi" w:eastAsia="Calibri" w:hAnsiTheme="majorHAnsi" w:cstheme="majorHAnsi"/>
          <w:sz w:val="22"/>
          <w:szCs w:val="22"/>
        </w:rPr>
        <w:t>12</w:t>
      </w:r>
      <w:r w:rsidRPr="002C4612">
        <w:rPr>
          <w:rFonts w:asciiTheme="majorHAnsi" w:eastAsia="Calibri" w:hAnsiTheme="majorHAnsi" w:cstheme="majorHAnsi"/>
          <w:sz w:val="22"/>
          <w:szCs w:val="22"/>
        </w:rPr>
        <w:t>/31/202</w:t>
      </w:r>
      <w:r w:rsidR="008C616E">
        <w:rPr>
          <w:rFonts w:asciiTheme="majorHAnsi" w:eastAsia="Calibri" w:hAnsiTheme="majorHAnsi" w:cstheme="majorHAnsi"/>
          <w:sz w:val="22"/>
          <w:szCs w:val="22"/>
        </w:rPr>
        <w:t>3</w:t>
      </w:r>
    </w:p>
    <w:p w14:paraId="155BC1F6" w14:textId="6A3D3161" w:rsidR="002C4612" w:rsidRPr="002C4612" w:rsidRDefault="007C6230" w:rsidP="002C4612">
      <w:pPr>
        <w:autoSpaceDE w:val="0"/>
        <w:autoSpaceDN w:val="0"/>
        <w:adjustRightInd w:val="0"/>
        <w:rPr>
          <w:rFonts w:asciiTheme="majorHAnsi" w:hAnsiTheme="majorHAnsi" w:cstheme="majorHAnsi"/>
          <w:sz w:val="22"/>
          <w:szCs w:val="22"/>
        </w:rPr>
      </w:pPr>
      <w:r w:rsidRPr="002C4612">
        <w:rPr>
          <w:rFonts w:asciiTheme="majorHAnsi" w:hAnsiTheme="majorHAnsi" w:cstheme="majorHAnsi"/>
          <w:sz w:val="22"/>
          <w:szCs w:val="22"/>
        </w:rPr>
        <w:t>Description:  Supplement to “Implementing Genomic Medicine Through Pragmatic Trials in Diverse and Underserved Populations across Indiana” (5U01HG010245)</w:t>
      </w:r>
      <w:r w:rsidR="002C4612">
        <w:rPr>
          <w:rFonts w:asciiTheme="majorHAnsi" w:hAnsiTheme="majorHAnsi" w:cstheme="majorHAnsi"/>
          <w:sz w:val="22"/>
          <w:szCs w:val="22"/>
        </w:rPr>
        <w:t>:</w:t>
      </w:r>
      <w:r w:rsidR="002C4612" w:rsidRPr="002C4612">
        <w:rPr>
          <w:rFonts w:asciiTheme="majorHAnsi" w:hAnsiTheme="majorHAnsi" w:cstheme="majorHAnsi"/>
          <w:sz w:val="22"/>
          <w:szCs w:val="22"/>
        </w:rPr>
        <w:t xml:space="preserve"> </w:t>
      </w:r>
      <w:r w:rsidR="002C4612">
        <w:rPr>
          <w:rFonts w:asciiTheme="majorHAnsi" w:hAnsiTheme="majorHAnsi" w:cstheme="majorHAnsi"/>
          <w:sz w:val="22"/>
          <w:szCs w:val="22"/>
        </w:rPr>
        <w:t>T</w:t>
      </w:r>
      <w:r w:rsidR="002C4612" w:rsidRPr="002C4612">
        <w:rPr>
          <w:rFonts w:asciiTheme="majorHAnsi" w:hAnsiTheme="majorHAnsi" w:cstheme="majorHAnsi"/>
          <w:sz w:val="22"/>
          <w:szCs w:val="22"/>
        </w:rPr>
        <w:t xml:space="preserve">o study </w:t>
      </w:r>
      <w:r w:rsidR="002C4612" w:rsidRPr="002C4612">
        <w:rPr>
          <w:rFonts w:asciiTheme="majorHAnsi" w:hAnsiTheme="majorHAnsi" w:cstheme="majorHAnsi"/>
          <w:color w:val="000000" w:themeColor="text1"/>
          <w:sz w:val="22"/>
          <w:szCs w:val="22"/>
        </w:rPr>
        <w:t>understanding of</w:t>
      </w:r>
      <w:r w:rsidR="002C4612">
        <w:rPr>
          <w:rFonts w:asciiTheme="majorHAnsi" w:hAnsiTheme="majorHAnsi" w:cstheme="majorHAnsi"/>
          <w:color w:val="000000" w:themeColor="text1"/>
          <w:sz w:val="22"/>
          <w:szCs w:val="22"/>
        </w:rPr>
        <w:t xml:space="preserve"> </w:t>
      </w:r>
      <w:r w:rsidR="002C4612" w:rsidRPr="002C4612">
        <w:rPr>
          <w:rFonts w:asciiTheme="majorHAnsi" w:hAnsiTheme="majorHAnsi" w:cstheme="majorHAnsi"/>
          <w:color w:val="000000" w:themeColor="text1"/>
          <w:sz w:val="22"/>
          <w:szCs w:val="22"/>
        </w:rPr>
        <w:t xml:space="preserve">pharmacogenomics </w:t>
      </w:r>
      <w:r w:rsidR="002C4612">
        <w:rPr>
          <w:rFonts w:asciiTheme="majorHAnsi" w:hAnsiTheme="majorHAnsi" w:cstheme="majorHAnsi"/>
          <w:color w:val="000000" w:themeColor="text1"/>
          <w:sz w:val="22"/>
          <w:szCs w:val="22"/>
        </w:rPr>
        <w:t xml:space="preserve">test </w:t>
      </w:r>
      <w:r w:rsidR="002C4612" w:rsidRPr="002C4612">
        <w:rPr>
          <w:rFonts w:asciiTheme="majorHAnsi" w:hAnsiTheme="majorHAnsi" w:cstheme="majorHAnsi"/>
          <w:color w:val="000000" w:themeColor="text1"/>
          <w:sz w:val="22"/>
          <w:szCs w:val="22"/>
        </w:rPr>
        <w:t>results by patients in the ADOPT trial (A Depression and Opioid Pragmatic Trial in Pharmacogenetics), part of NHGRI’s Implementing Genomics in Practice (IGNITE) network.</w:t>
      </w:r>
    </w:p>
    <w:p w14:paraId="2188A4EC" w14:textId="77777777" w:rsidR="007C6230" w:rsidRPr="007A59E0" w:rsidRDefault="007C6230" w:rsidP="007C6230">
      <w:pPr>
        <w:autoSpaceDE w:val="0"/>
        <w:autoSpaceDN w:val="0"/>
        <w:adjustRightInd w:val="0"/>
        <w:rPr>
          <w:rFonts w:asciiTheme="majorHAnsi" w:hAnsiTheme="majorHAnsi" w:cstheme="majorHAnsi"/>
          <w:sz w:val="22"/>
          <w:szCs w:val="22"/>
        </w:rPr>
      </w:pPr>
      <w:r w:rsidRPr="002C4612">
        <w:rPr>
          <w:rFonts w:asciiTheme="majorHAnsi" w:hAnsiTheme="majorHAnsi" w:cstheme="majorHAnsi"/>
          <w:sz w:val="22"/>
          <w:szCs w:val="22"/>
        </w:rPr>
        <w:t>Role: Co-Investigator</w:t>
      </w:r>
      <w:r w:rsidRPr="002C4612">
        <w:rPr>
          <w:rFonts w:asciiTheme="majorHAnsi" w:hAnsiTheme="majorHAnsi" w:cstheme="majorHAnsi"/>
          <w:sz w:val="22"/>
          <w:szCs w:val="22"/>
        </w:rPr>
        <w:tab/>
      </w:r>
      <w:r w:rsidRPr="002C4612">
        <w:rPr>
          <w:rFonts w:asciiTheme="majorHAnsi" w:hAnsiTheme="majorHAnsi" w:cstheme="majorHAnsi"/>
          <w:sz w:val="22"/>
          <w:szCs w:val="22"/>
        </w:rPr>
        <w:tab/>
      </w:r>
      <w:r w:rsidRPr="002C4612">
        <w:rPr>
          <w:rFonts w:asciiTheme="majorHAnsi" w:hAnsiTheme="majorHAnsi" w:cstheme="majorHAnsi"/>
          <w:sz w:val="22"/>
          <w:szCs w:val="22"/>
        </w:rPr>
        <w:tab/>
      </w:r>
      <w:r w:rsidRPr="002C4612">
        <w:rPr>
          <w:rFonts w:asciiTheme="majorHAnsi" w:hAnsiTheme="majorHAnsi" w:cstheme="majorHAnsi"/>
          <w:sz w:val="22"/>
          <w:szCs w:val="22"/>
        </w:rPr>
        <w:tab/>
      </w:r>
      <w:r w:rsidRPr="007A59E0">
        <w:rPr>
          <w:rFonts w:asciiTheme="majorHAnsi" w:hAnsiTheme="majorHAnsi" w:cstheme="majorHAnsi"/>
          <w:sz w:val="22"/>
          <w:szCs w:val="22"/>
        </w:rPr>
        <w:t>Effort:  5%</w:t>
      </w:r>
      <w:r w:rsidRPr="007A59E0">
        <w:rPr>
          <w:rFonts w:asciiTheme="majorHAnsi" w:hAnsiTheme="majorHAnsi" w:cstheme="majorHAnsi"/>
          <w:sz w:val="22"/>
          <w:szCs w:val="22"/>
        </w:rPr>
        <w:tab/>
      </w:r>
      <w:r w:rsidRPr="007A59E0">
        <w:rPr>
          <w:rFonts w:asciiTheme="majorHAnsi" w:hAnsiTheme="majorHAnsi" w:cstheme="majorHAnsi"/>
          <w:sz w:val="22"/>
          <w:szCs w:val="22"/>
        </w:rPr>
        <w:tab/>
        <w:t>Amount:  $158,489</w:t>
      </w:r>
    </w:p>
    <w:p w14:paraId="7306EA0D" w14:textId="77777777" w:rsidR="007C6230" w:rsidRPr="007A59E0" w:rsidRDefault="007C6230">
      <w:pPr>
        <w:tabs>
          <w:tab w:val="left" w:pos="2880"/>
        </w:tabs>
        <w:rPr>
          <w:rFonts w:asciiTheme="majorHAnsi" w:eastAsia="Calibri" w:hAnsiTheme="majorHAnsi" w:cstheme="majorHAnsi"/>
          <w:b/>
          <w:sz w:val="22"/>
          <w:szCs w:val="22"/>
        </w:rPr>
      </w:pPr>
    </w:p>
    <w:p w14:paraId="1D968B4E" w14:textId="20EE2C7B" w:rsidR="0069131C" w:rsidRPr="007A59E0" w:rsidRDefault="008F3384">
      <w:pPr>
        <w:tabs>
          <w:tab w:val="left" w:pos="2880"/>
        </w:tabs>
        <w:rPr>
          <w:rFonts w:asciiTheme="majorHAnsi" w:eastAsia="Calibri" w:hAnsiTheme="majorHAnsi" w:cstheme="majorHAnsi"/>
          <w:i/>
          <w:iCs/>
          <w:sz w:val="22"/>
          <w:szCs w:val="22"/>
        </w:rPr>
      </w:pPr>
      <w:r w:rsidRPr="007A59E0">
        <w:rPr>
          <w:rFonts w:asciiTheme="majorHAnsi" w:hAnsiTheme="majorHAnsi" w:cstheme="majorHAnsi"/>
          <w:i/>
          <w:iCs/>
          <w:sz w:val="22"/>
          <w:szCs w:val="22"/>
        </w:rPr>
        <w:t>Human Post-Mortem Tissue Conatus</w:t>
      </w:r>
    </w:p>
    <w:p w14:paraId="26443A78" w14:textId="6D5D3683" w:rsidR="0069131C" w:rsidRPr="005C4397" w:rsidRDefault="00235D43">
      <w:pPr>
        <w:tabs>
          <w:tab w:val="left" w:pos="2880"/>
        </w:tabs>
        <w:rPr>
          <w:rFonts w:ascii="Calibri" w:eastAsia="Calibri" w:hAnsi="Calibri" w:cs="Calibri"/>
          <w:iCs/>
          <w:sz w:val="22"/>
          <w:szCs w:val="22"/>
        </w:rPr>
      </w:pPr>
      <w:r w:rsidRPr="005C4397">
        <w:rPr>
          <w:rFonts w:ascii="Calibri" w:eastAsia="Calibri" w:hAnsi="Calibri" w:cs="Calibri"/>
          <w:iCs/>
          <w:sz w:val="22"/>
          <w:szCs w:val="22"/>
        </w:rPr>
        <w:t>Funder:  Templeton Foundation</w:t>
      </w:r>
      <w:r w:rsidRPr="005C4397">
        <w:rPr>
          <w:rFonts w:ascii="Calibri" w:eastAsia="Calibri" w:hAnsi="Calibri" w:cs="Calibri"/>
          <w:iCs/>
          <w:sz w:val="22"/>
          <w:szCs w:val="22"/>
        </w:rPr>
        <w:tab/>
      </w:r>
      <w:r w:rsidRPr="005C4397">
        <w:rPr>
          <w:rFonts w:ascii="Calibri" w:eastAsia="Calibri" w:hAnsi="Calibri" w:cs="Calibri"/>
          <w:iCs/>
          <w:sz w:val="22"/>
          <w:szCs w:val="22"/>
        </w:rPr>
        <w:tab/>
      </w:r>
      <w:r w:rsidRPr="005C4397">
        <w:rPr>
          <w:rFonts w:ascii="Calibri" w:eastAsia="Calibri" w:hAnsi="Calibri" w:cs="Calibri"/>
          <w:iCs/>
          <w:sz w:val="22"/>
          <w:szCs w:val="22"/>
        </w:rPr>
        <w:tab/>
        <w:t>PI:  Sen</w:t>
      </w:r>
      <w:r w:rsidRPr="005C4397">
        <w:rPr>
          <w:rFonts w:ascii="Calibri" w:eastAsia="Calibri" w:hAnsi="Calibri" w:cs="Calibri"/>
          <w:iCs/>
          <w:sz w:val="22"/>
          <w:szCs w:val="22"/>
        </w:rPr>
        <w:tab/>
      </w:r>
      <w:r w:rsidRPr="005C4397">
        <w:rPr>
          <w:rFonts w:ascii="Calibri" w:eastAsia="Calibri" w:hAnsi="Calibri" w:cs="Calibri"/>
          <w:iCs/>
          <w:sz w:val="22"/>
          <w:szCs w:val="22"/>
        </w:rPr>
        <w:tab/>
      </w:r>
      <w:r w:rsidRPr="005C4397">
        <w:rPr>
          <w:rFonts w:ascii="Calibri" w:eastAsia="Calibri" w:hAnsi="Calibri" w:cs="Calibri"/>
          <w:iCs/>
          <w:sz w:val="22"/>
          <w:szCs w:val="22"/>
        </w:rPr>
        <w:tab/>
        <w:t>0</w:t>
      </w:r>
      <w:r w:rsidR="007231CA">
        <w:rPr>
          <w:rFonts w:ascii="Calibri" w:eastAsia="Calibri" w:hAnsi="Calibri" w:cs="Calibri"/>
          <w:iCs/>
          <w:sz w:val="22"/>
          <w:szCs w:val="22"/>
        </w:rPr>
        <w:t>5</w:t>
      </w:r>
      <w:r w:rsidRPr="005C4397">
        <w:rPr>
          <w:rFonts w:ascii="Calibri" w:eastAsia="Calibri" w:hAnsi="Calibri" w:cs="Calibri"/>
          <w:iCs/>
          <w:sz w:val="22"/>
          <w:szCs w:val="22"/>
        </w:rPr>
        <w:t xml:space="preserve">/01/2021 – </w:t>
      </w:r>
      <w:r w:rsidR="00A06AF5">
        <w:rPr>
          <w:rFonts w:ascii="Calibri" w:eastAsia="Calibri" w:hAnsi="Calibri" w:cs="Calibri"/>
          <w:iCs/>
          <w:sz w:val="22"/>
          <w:szCs w:val="22"/>
        </w:rPr>
        <w:t>0</w:t>
      </w:r>
      <w:r w:rsidR="007231CA">
        <w:rPr>
          <w:rFonts w:ascii="Calibri" w:eastAsia="Calibri" w:hAnsi="Calibri" w:cs="Calibri"/>
          <w:iCs/>
          <w:sz w:val="22"/>
          <w:szCs w:val="22"/>
        </w:rPr>
        <w:t>4</w:t>
      </w:r>
      <w:r w:rsidRPr="005C4397">
        <w:rPr>
          <w:rFonts w:ascii="Calibri" w:eastAsia="Calibri" w:hAnsi="Calibri" w:cs="Calibri"/>
          <w:iCs/>
          <w:sz w:val="22"/>
          <w:szCs w:val="22"/>
        </w:rPr>
        <w:t>/</w:t>
      </w:r>
      <w:r w:rsidR="008F3384" w:rsidRPr="005C4397">
        <w:rPr>
          <w:rFonts w:ascii="Calibri" w:eastAsia="Calibri" w:hAnsi="Calibri" w:cs="Calibri"/>
          <w:iCs/>
          <w:sz w:val="22"/>
          <w:szCs w:val="22"/>
        </w:rPr>
        <w:t>3</w:t>
      </w:r>
      <w:r w:rsidR="007231CA">
        <w:rPr>
          <w:rFonts w:ascii="Calibri" w:eastAsia="Calibri" w:hAnsi="Calibri" w:cs="Calibri"/>
          <w:iCs/>
          <w:sz w:val="22"/>
          <w:szCs w:val="22"/>
        </w:rPr>
        <w:t>0</w:t>
      </w:r>
      <w:r w:rsidR="008F3384" w:rsidRPr="005C4397">
        <w:rPr>
          <w:rFonts w:ascii="Calibri" w:eastAsia="Calibri" w:hAnsi="Calibri" w:cs="Calibri"/>
          <w:iCs/>
          <w:sz w:val="22"/>
          <w:szCs w:val="22"/>
        </w:rPr>
        <w:t>/202</w:t>
      </w:r>
      <w:r w:rsidR="007231CA">
        <w:rPr>
          <w:rFonts w:ascii="Calibri" w:eastAsia="Calibri" w:hAnsi="Calibri" w:cs="Calibri"/>
          <w:iCs/>
          <w:sz w:val="22"/>
          <w:szCs w:val="22"/>
        </w:rPr>
        <w:t>4</w:t>
      </w:r>
    </w:p>
    <w:p w14:paraId="35081094" w14:textId="787897C4" w:rsidR="00235D43" w:rsidRPr="005C4397" w:rsidRDefault="00235D43" w:rsidP="00235D43">
      <w:pPr>
        <w:tabs>
          <w:tab w:val="left" w:pos="2880"/>
        </w:tabs>
        <w:rPr>
          <w:rFonts w:ascii="Calibri" w:hAnsi="Calibri" w:cs="Calibri"/>
          <w:sz w:val="22"/>
          <w:szCs w:val="22"/>
        </w:rPr>
      </w:pPr>
      <w:r w:rsidRPr="005C4397">
        <w:rPr>
          <w:rFonts w:ascii="Calibri" w:eastAsia="Calibri" w:hAnsi="Calibri" w:cs="Calibri"/>
          <w:iCs/>
          <w:sz w:val="22"/>
          <w:szCs w:val="22"/>
        </w:rPr>
        <w:t xml:space="preserve">Description:  To advance </w:t>
      </w:r>
      <w:r w:rsidRPr="005C4397">
        <w:rPr>
          <w:rFonts w:ascii="Calibri" w:hAnsi="Calibri" w:cs="Calibri"/>
          <w:sz w:val="22"/>
          <w:szCs w:val="22"/>
        </w:rPr>
        <w:t xml:space="preserve">understanding </w:t>
      </w:r>
      <w:proofErr w:type="gramStart"/>
      <w:r w:rsidRPr="005C4397">
        <w:rPr>
          <w:rFonts w:ascii="Calibri" w:hAnsi="Calibri" w:cs="Calibri"/>
          <w:sz w:val="22"/>
          <w:szCs w:val="22"/>
        </w:rPr>
        <w:t>of  the</w:t>
      </w:r>
      <w:proofErr w:type="gramEnd"/>
      <w:r w:rsidRPr="005C4397">
        <w:rPr>
          <w:rFonts w:ascii="Calibri" w:hAnsi="Calibri" w:cs="Calibri"/>
          <w:sz w:val="22"/>
          <w:szCs w:val="22"/>
        </w:rPr>
        <w:t>  ways in  which  cells  and  tissues, and the genes in them, strive for life or function to support life even as the body dies; Also, to interrogate related philosophical questions about what it means to be alive, including the nature of death, the unity of organisms, and emergence as a function of living systems.</w:t>
      </w:r>
    </w:p>
    <w:p w14:paraId="22D0B0A7" w14:textId="5398E2DB" w:rsidR="00235D43" w:rsidRPr="005C4397" w:rsidRDefault="00235D43" w:rsidP="00235D43">
      <w:pPr>
        <w:tabs>
          <w:tab w:val="left" w:pos="2880"/>
        </w:tabs>
        <w:rPr>
          <w:rFonts w:ascii="Calibri" w:hAnsi="Calibri" w:cs="Calibri"/>
          <w:sz w:val="22"/>
          <w:szCs w:val="22"/>
        </w:rPr>
      </w:pPr>
      <w:r w:rsidRPr="005C4397">
        <w:rPr>
          <w:rFonts w:ascii="Calibri" w:hAnsi="Calibri" w:cs="Calibri"/>
          <w:sz w:val="22"/>
          <w:szCs w:val="22"/>
        </w:rPr>
        <w:t>Role:  Co-Investigator</w:t>
      </w:r>
      <w:r w:rsidRPr="005C4397">
        <w:rPr>
          <w:rFonts w:ascii="Calibri" w:hAnsi="Calibri" w:cs="Calibri"/>
          <w:sz w:val="22"/>
          <w:szCs w:val="22"/>
        </w:rPr>
        <w:tab/>
      </w:r>
      <w:r w:rsidRPr="005C4397">
        <w:rPr>
          <w:rFonts w:ascii="Calibri" w:hAnsi="Calibri" w:cs="Calibri"/>
          <w:sz w:val="22"/>
          <w:szCs w:val="22"/>
        </w:rPr>
        <w:tab/>
      </w:r>
      <w:r w:rsidRPr="005C4397">
        <w:rPr>
          <w:rFonts w:ascii="Calibri" w:hAnsi="Calibri" w:cs="Calibri"/>
          <w:sz w:val="22"/>
          <w:szCs w:val="22"/>
        </w:rPr>
        <w:tab/>
        <w:t>Effort:  5%</w:t>
      </w:r>
      <w:r w:rsidR="008F3384" w:rsidRPr="005C4397">
        <w:rPr>
          <w:rFonts w:ascii="Calibri" w:hAnsi="Calibri" w:cs="Calibri"/>
          <w:sz w:val="22"/>
          <w:szCs w:val="22"/>
        </w:rPr>
        <w:tab/>
      </w:r>
      <w:r w:rsidR="008F3384" w:rsidRPr="005C4397">
        <w:rPr>
          <w:rFonts w:ascii="Calibri" w:hAnsi="Calibri" w:cs="Calibri"/>
          <w:sz w:val="22"/>
          <w:szCs w:val="22"/>
        </w:rPr>
        <w:tab/>
        <w:t>Amount:  $1,837,805</w:t>
      </w:r>
    </w:p>
    <w:p w14:paraId="706D24D1" w14:textId="77777777" w:rsidR="00235D43" w:rsidRPr="002C4612" w:rsidRDefault="00235D43">
      <w:pPr>
        <w:tabs>
          <w:tab w:val="left" w:pos="2880"/>
        </w:tabs>
        <w:rPr>
          <w:rFonts w:asciiTheme="majorHAnsi" w:eastAsia="Calibri" w:hAnsiTheme="majorHAnsi" w:cstheme="majorHAnsi"/>
          <w:iCs/>
          <w:sz w:val="22"/>
          <w:szCs w:val="22"/>
        </w:rPr>
      </w:pPr>
    </w:p>
    <w:p w14:paraId="451DEA30" w14:textId="6C2D3FCD" w:rsidR="00AC2E50" w:rsidRPr="002C4612" w:rsidRDefault="00235D43">
      <w:pPr>
        <w:tabs>
          <w:tab w:val="left" w:pos="2880"/>
        </w:tabs>
        <w:rPr>
          <w:rFonts w:asciiTheme="majorHAnsi" w:eastAsia="Calibri" w:hAnsiTheme="majorHAnsi" w:cstheme="majorHAnsi"/>
          <w:sz w:val="22"/>
          <w:szCs w:val="22"/>
        </w:rPr>
      </w:pPr>
      <w:r w:rsidRPr="002C4612">
        <w:rPr>
          <w:rFonts w:asciiTheme="majorHAnsi" w:eastAsia="Calibri" w:hAnsiTheme="majorHAnsi" w:cstheme="majorHAnsi"/>
          <w:i/>
          <w:sz w:val="22"/>
          <w:szCs w:val="22"/>
        </w:rPr>
        <w:t>Screening in Primary Care d</w:t>
      </w:r>
      <w:r w:rsidR="00785C96" w:rsidRPr="002C4612">
        <w:rPr>
          <w:rFonts w:asciiTheme="majorHAnsi" w:eastAsia="Calibri" w:hAnsiTheme="majorHAnsi" w:cstheme="majorHAnsi"/>
          <w:i/>
          <w:sz w:val="22"/>
          <w:szCs w:val="22"/>
        </w:rPr>
        <w:t>uring the COVID-19 Pandemic:  Challenges, Responses, and Implementation</w:t>
      </w:r>
    </w:p>
    <w:p w14:paraId="27AE09AF" w14:textId="77777777" w:rsidR="00AC2E50" w:rsidRPr="002C4612" w:rsidRDefault="00785C96">
      <w:pPr>
        <w:tabs>
          <w:tab w:val="left" w:pos="2880"/>
        </w:tabs>
        <w:rPr>
          <w:rFonts w:asciiTheme="majorHAnsi" w:eastAsia="Calibri" w:hAnsiTheme="majorHAnsi" w:cstheme="majorHAnsi"/>
          <w:sz w:val="22"/>
          <w:szCs w:val="22"/>
        </w:rPr>
      </w:pPr>
      <w:r w:rsidRPr="002C4612">
        <w:rPr>
          <w:rFonts w:asciiTheme="majorHAnsi" w:eastAsia="Calibri" w:hAnsiTheme="majorHAnsi" w:cstheme="majorHAnsi"/>
          <w:sz w:val="22"/>
          <w:szCs w:val="22"/>
        </w:rPr>
        <w:t xml:space="preserve">Funder:  PCORI </w:t>
      </w:r>
      <w:r w:rsidRPr="002C4612">
        <w:rPr>
          <w:rFonts w:asciiTheme="majorHAnsi" w:eastAsia="Calibri" w:hAnsiTheme="majorHAnsi" w:cstheme="majorHAnsi"/>
          <w:sz w:val="22"/>
          <w:szCs w:val="22"/>
        </w:rPr>
        <w:tab/>
      </w:r>
      <w:r w:rsidRPr="002C4612">
        <w:rPr>
          <w:rFonts w:asciiTheme="majorHAnsi" w:eastAsia="Calibri" w:hAnsiTheme="majorHAnsi" w:cstheme="majorHAnsi"/>
          <w:sz w:val="22"/>
          <w:szCs w:val="22"/>
        </w:rPr>
        <w:tab/>
      </w:r>
      <w:r w:rsidRPr="002C4612">
        <w:rPr>
          <w:rFonts w:asciiTheme="majorHAnsi" w:eastAsia="Calibri" w:hAnsiTheme="majorHAnsi" w:cstheme="majorHAnsi"/>
          <w:sz w:val="22"/>
          <w:szCs w:val="22"/>
        </w:rPr>
        <w:tab/>
        <w:t>PI: Schwartz</w:t>
      </w:r>
      <w:r w:rsidRPr="002C4612">
        <w:rPr>
          <w:rFonts w:asciiTheme="majorHAnsi" w:eastAsia="Calibri" w:hAnsiTheme="majorHAnsi" w:cstheme="majorHAnsi"/>
          <w:sz w:val="22"/>
          <w:szCs w:val="22"/>
        </w:rPr>
        <w:tab/>
      </w:r>
      <w:r w:rsidRPr="002C4612">
        <w:rPr>
          <w:rFonts w:asciiTheme="majorHAnsi" w:eastAsia="Calibri" w:hAnsiTheme="majorHAnsi" w:cstheme="majorHAnsi"/>
          <w:sz w:val="22"/>
          <w:szCs w:val="22"/>
        </w:rPr>
        <w:tab/>
        <w:t>11/01/2020 – 01/31/2022</w:t>
      </w:r>
    </w:p>
    <w:p w14:paraId="5AB634AC" w14:textId="51FC7244" w:rsidR="00AC2E50" w:rsidRPr="002C4612" w:rsidRDefault="00785C96">
      <w:pPr>
        <w:tabs>
          <w:tab w:val="left" w:pos="2880"/>
        </w:tabs>
        <w:rPr>
          <w:rFonts w:asciiTheme="majorHAnsi" w:eastAsia="Calibri" w:hAnsiTheme="majorHAnsi" w:cstheme="majorHAnsi"/>
          <w:sz w:val="22"/>
          <w:szCs w:val="22"/>
        </w:rPr>
      </w:pPr>
      <w:r w:rsidRPr="002C4612">
        <w:rPr>
          <w:rFonts w:asciiTheme="majorHAnsi" w:eastAsia="Calibri" w:hAnsiTheme="majorHAnsi" w:cstheme="majorHAnsi"/>
          <w:sz w:val="22"/>
          <w:szCs w:val="22"/>
        </w:rPr>
        <w:t xml:space="preserve">Description:  Supplement to CDR-2018C3-14715:  </w:t>
      </w:r>
      <w:r w:rsidR="002C4612" w:rsidRPr="002C4612">
        <w:rPr>
          <w:rFonts w:asciiTheme="majorHAnsi" w:hAnsiTheme="majorHAnsi" w:cstheme="majorHAnsi"/>
          <w:color w:val="000000" w:themeColor="text1"/>
          <w:sz w:val="22"/>
          <w:szCs w:val="22"/>
        </w:rPr>
        <w:t xml:space="preserve">To identify barriers, responses, and facilitators for cancer screening (breast, colorectal, cervical, and lung) during the COVID-19 pandemic, based on </w:t>
      </w:r>
      <w:r w:rsidR="002C4612" w:rsidRPr="002C4612">
        <w:rPr>
          <w:rFonts w:asciiTheme="majorHAnsi" w:eastAsia="Calibri" w:hAnsiTheme="majorHAnsi" w:cstheme="majorHAnsi"/>
          <w:sz w:val="22"/>
          <w:szCs w:val="22"/>
        </w:rPr>
        <w:t xml:space="preserve">interviews of leadership, providers, staff, and patients at primary care clinics at </w:t>
      </w:r>
      <w:r w:rsidRPr="002C4612">
        <w:rPr>
          <w:rFonts w:asciiTheme="majorHAnsi" w:eastAsia="Calibri" w:hAnsiTheme="majorHAnsi" w:cstheme="majorHAnsi"/>
          <w:sz w:val="22"/>
          <w:szCs w:val="22"/>
        </w:rPr>
        <w:t xml:space="preserve">IU Health and </w:t>
      </w:r>
      <w:proofErr w:type="spellStart"/>
      <w:r w:rsidRPr="002C4612">
        <w:rPr>
          <w:rFonts w:asciiTheme="majorHAnsi" w:eastAsia="Calibri" w:hAnsiTheme="majorHAnsi" w:cstheme="majorHAnsi"/>
          <w:sz w:val="22"/>
          <w:szCs w:val="22"/>
        </w:rPr>
        <w:t>Eskenazi</w:t>
      </w:r>
      <w:proofErr w:type="spellEnd"/>
      <w:r w:rsidRPr="002C4612">
        <w:rPr>
          <w:rFonts w:asciiTheme="majorHAnsi" w:eastAsia="Calibri" w:hAnsiTheme="majorHAnsi" w:cstheme="majorHAnsi"/>
          <w:sz w:val="22"/>
          <w:szCs w:val="22"/>
        </w:rPr>
        <w:t>.</w:t>
      </w:r>
    </w:p>
    <w:p w14:paraId="1B0F89DF" w14:textId="3BE2BD7E" w:rsidR="00AC2E50" w:rsidRPr="002C4612" w:rsidRDefault="00785C96">
      <w:pPr>
        <w:tabs>
          <w:tab w:val="left" w:pos="2880"/>
        </w:tabs>
        <w:rPr>
          <w:rFonts w:asciiTheme="majorHAnsi" w:eastAsia="Calibri" w:hAnsiTheme="majorHAnsi" w:cstheme="majorHAnsi"/>
          <w:i/>
          <w:sz w:val="22"/>
          <w:szCs w:val="22"/>
        </w:rPr>
      </w:pPr>
      <w:r w:rsidRPr="002C4612">
        <w:rPr>
          <w:rFonts w:asciiTheme="majorHAnsi" w:eastAsia="Calibri" w:hAnsiTheme="majorHAnsi" w:cstheme="majorHAnsi"/>
          <w:sz w:val="22"/>
          <w:szCs w:val="22"/>
        </w:rPr>
        <w:t>Role:  PI</w:t>
      </w:r>
      <w:r w:rsidRPr="002C4612">
        <w:rPr>
          <w:rFonts w:asciiTheme="majorHAnsi" w:eastAsia="Calibri" w:hAnsiTheme="majorHAnsi" w:cstheme="majorHAnsi"/>
          <w:sz w:val="22"/>
          <w:szCs w:val="22"/>
        </w:rPr>
        <w:tab/>
      </w:r>
      <w:r w:rsidRPr="002C4612">
        <w:rPr>
          <w:rFonts w:asciiTheme="majorHAnsi" w:eastAsia="Calibri" w:hAnsiTheme="majorHAnsi" w:cstheme="majorHAnsi"/>
          <w:sz w:val="22"/>
          <w:szCs w:val="22"/>
        </w:rPr>
        <w:tab/>
      </w:r>
      <w:r w:rsidRPr="002C4612">
        <w:rPr>
          <w:rFonts w:asciiTheme="majorHAnsi" w:eastAsia="Calibri" w:hAnsiTheme="majorHAnsi" w:cstheme="majorHAnsi"/>
          <w:sz w:val="22"/>
          <w:szCs w:val="22"/>
        </w:rPr>
        <w:tab/>
        <w:t>Effort:  0%</w:t>
      </w:r>
      <w:r w:rsidRPr="002C4612">
        <w:rPr>
          <w:rFonts w:asciiTheme="majorHAnsi" w:eastAsia="Calibri" w:hAnsiTheme="majorHAnsi" w:cstheme="majorHAnsi"/>
          <w:sz w:val="22"/>
          <w:szCs w:val="22"/>
        </w:rPr>
        <w:tab/>
      </w:r>
      <w:r w:rsidRPr="002C4612">
        <w:rPr>
          <w:rFonts w:asciiTheme="majorHAnsi" w:eastAsia="Calibri" w:hAnsiTheme="majorHAnsi" w:cstheme="majorHAnsi"/>
          <w:sz w:val="22"/>
          <w:szCs w:val="22"/>
        </w:rPr>
        <w:tab/>
        <w:t>Amount:  $30</w:t>
      </w:r>
      <w:r w:rsidR="00254CB7" w:rsidRPr="002C4612">
        <w:rPr>
          <w:rFonts w:asciiTheme="majorHAnsi" w:eastAsia="Calibri" w:hAnsiTheme="majorHAnsi" w:cstheme="majorHAnsi"/>
          <w:sz w:val="22"/>
          <w:szCs w:val="22"/>
        </w:rPr>
        <w:t>9</w:t>
      </w:r>
      <w:r w:rsidRPr="002C4612">
        <w:rPr>
          <w:rFonts w:asciiTheme="majorHAnsi" w:eastAsia="Calibri" w:hAnsiTheme="majorHAnsi" w:cstheme="majorHAnsi"/>
          <w:sz w:val="22"/>
          <w:szCs w:val="22"/>
        </w:rPr>
        <w:t>,000</w:t>
      </w:r>
    </w:p>
    <w:p w14:paraId="3E28EC41" w14:textId="77777777" w:rsidR="00AC2E50" w:rsidRPr="002C4612" w:rsidRDefault="00AC2E50">
      <w:pPr>
        <w:tabs>
          <w:tab w:val="left" w:pos="2880"/>
        </w:tabs>
        <w:rPr>
          <w:rFonts w:asciiTheme="majorHAnsi" w:eastAsia="Calibri" w:hAnsiTheme="majorHAnsi" w:cstheme="majorHAnsi"/>
          <w:sz w:val="22"/>
          <w:szCs w:val="22"/>
        </w:rPr>
      </w:pPr>
    </w:p>
    <w:p w14:paraId="42FC54F3" w14:textId="1EF58280" w:rsidR="00AC2E50" w:rsidRPr="005C4397" w:rsidRDefault="00785C96">
      <w:pPr>
        <w:tabs>
          <w:tab w:val="left" w:pos="2880"/>
        </w:tabs>
        <w:rPr>
          <w:rFonts w:ascii="Calibri" w:eastAsia="Calibri" w:hAnsi="Calibri" w:cs="Calibri"/>
          <w:b/>
          <w:sz w:val="22"/>
          <w:szCs w:val="22"/>
        </w:rPr>
      </w:pPr>
      <w:r w:rsidRPr="005C4397">
        <w:rPr>
          <w:rFonts w:ascii="Calibri" w:eastAsia="Calibri" w:hAnsi="Calibri" w:cs="Calibri"/>
          <w:i/>
          <w:sz w:val="22"/>
          <w:szCs w:val="22"/>
        </w:rPr>
        <w:t xml:space="preserve">Measuring the Impact of Providing Personalized Risk Information to Patients and their Providers on Colorectal Cancer Screening Decisions and Uptake  </w:t>
      </w:r>
    </w:p>
    <w:p w14:paraId="6553D839"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Funder:</w:t>
      </w:r>
      <w:r w:rsidRPr="005C4397">
        <w:rPr>
          <w:rFonts w:ascii="Calibri" w:eastAsia="Calibri" w:hAnsi="Calibri" w:cs="Calibri"/>
          <w:b/>
          <w:sz w:val="22"/>
          <w:szCs w:val="22"/>
        </w:rPr>
        <w:t xml:space="preserve"> </w:t>
      </w:r>
      <w:r w:rsidRPr="005C4397">
        <w:rPr>
          <w:rFonts w:ascii="Calibri" w:eastAsia="Calibri" w:hAnsi="Calibri" w:cs="Calibri"/>
          <w:sz w:val="22"/>
          <w:szCs w:val="22"/>
        </w:rPr>
        <w:t xml:space="preserve">PCORI </w:t>
      </w:r>
      <w:r w:rsidRPr="005C4397">
        <w:rPr>
          <w:rFonts w:ascii="Calibri" w:eastAsia="Calibri" w:hAnsi="Calibri" w:cs="Calibri"/>
          <w:i/>
          <w:sz w:val="22"/>
          <w:szCs w:val="22"/>
        </w:rPr>
        <w:t>(</w:t>
      </w:r>
      <w:r w:rsidRPr="005C4397">
        <w:rPr>
          <w:rFonts w:ascii="Calibri" w:eastAsia="Calibri" w:hAnsi="Calibri" w:cs="Calibri"/>
          <w:sz w:val="22"/>
          <w:szCs w:val="22"/>
        </w:rPr>
        <w:t>CDR-2018C3-14715)</w:t>
      </w:r>
      <w:r w:rsidRPr="005C4397">
        <w:rPr>
          <w:rFonts w:ascii="Calibri" w:eastAsia="Calibri" w:hAnsi="Calibri" w:cs="Calibri"/>
          <w:sz w:val="22"/>
          <w:szCs w:val="22"/>
        </w:rPr>
        <w:tab/>
      </w:r>
      <w:r w:rsidRPr="005C4397">
        <w:rPr>
          <w:rFonts w:ascii="Calibri" w:eastAsia="Calibri" w:hAnsi="Calibri" w:cs="Calibri"/>
          <w:sz w:val="22"/>
          <w:szCs w:val="22"/>
        </w:rPr>
        <w:tab/>
        <w:t>PI: Schwartz</w:t>
      </w:r>
      <w:r w:rsidRPr="005C4397">
        <w:rPr>
          <w:rFonts w:ascii="Calibri" w:eastAsia="Calibri" w:hAnsi="Calibri" w:cs="Calibri"/>
          <w:sz w:val="22"/>
          <w:szCs w:val="22"/>
        </w:rPr>
        <w:tab/>
      </w:r>
      <w:r w:rsidRPr="005C4397">
        <w:rPr>
          <w:rFonts w:ascii="Calibri" w:eastAsia="Calibri" w:hAnsi="Calibri" w:cs="Calibri"/>
          <w:sz w:val="22"/>
          <w:szCs w:val="22"/>
        </w:rPr>
        <w:tab/>
        <w:t>11/01/2019 – 02/29/2024</w:t>
      </w:r>
    </w:p>
    <w:p w14:paraId="5C9AFCC4"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 xml:space="preserve">Description:  To </w:t>
      </w:r>
      <w:r w:rsidRPr="005C4397">
        <w:rPr>
          <w:rFonts w:ascii="Calibri" w:eastAsia="Calibri" w:hAnsi="Calibri" w:cs="Calibri"/>
          <w:color w:val="1A1A1A"/>
          <w:sz w:val="22"/>
          <w:szCs w:val="22"/>
          <w:highlight w:val="white"/>
        </w:rPr>
        <w:t>test whether providing patients and their providers with personalized messages about the patient’s risk of colorectal cancer increases screening uptake and decision quality, and to identify facilitators and barriers to using this and other approaches to improving colorectal cancer screening.</w:t>
      </w:r>
    </w:p>
    <w:p w14:paraId="40DFC0EC"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Role:  PI</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30%</w:t>
      </w:r>
      <w:r w:rsidRPr="005C4397">
        <w:rPr>
          <w:rFonts w:ascii="Calibri" w:eastAsia="Calibri" w:hAnsi="Calibri" w:cs="Calibri"/>
          <w:sz w:val="22"/>
          <w:szCs w:val="22"/>
        </w:rPr>
        <w:tab/>
      </w:r>
      <w:r w:rsidRPr="005C4397">
        <w:rPr>
          <w:rFonts w:ascii="Calibri" w:eastAsia="Calibri" w:hAnsi="Calibri" w:cs="Calibri"/>
          <w:sz w:val="22"/>
          <w:szCs w:val="22"/>
        </w:rPr>
        <w:tab/>
        <w:t>Amount:  $2,800,000</w:t>
      </w:r>
    </w:p>
    <w:p w14:paraId="62F8EFC7" w14:textId="77777777" w:rsidR="00AC2E50" w:rsidRPr="005C4397" w:rsidRDefault="00AC2E50">
      <w:pPr>
        <w:tabs>
          <w:tab w:val="left" w:pos="2880"/>
        </w:tabs>
        <w:rPr>
          <w:rFonts w:ascii="Calibri" w:eastAsia="Calibri" w:hAnsi="Calibri" w:cs="Calibri"/>
          <w:sz w:val="22"/>
          <w:szCs w:val="22"/>
        </w:rPr>
      </w:pPr>
    </w:p>
    <w:p w14:paraId="0313A187" w14:textId="4B9C390C"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i/>
          <w:sz w:val="22"/>
          <w:szCs w:val="22"/>
        </w:rPr>
        <w:t>Precision Health Pharmacogenetics Program</w:t>
      </w:r>
    </w:p>
    <w:p w14:paraId="232871AA" w14:textId="4B511959"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Funder: IU Precision Health Initiative</w:t>
      </w:r>
      <w:r w:rsidRPr="005C4397">
        <w:rPr>
          <w:rFonts w:ascii="Calibri" w:eastAsia="Calibri" w:hAnsi="Calibri" w:cs="Calibri"/>
          <w:sz w:val="22"/>
          <w:szCs w:val="22"/>
        </w:rPr>
        <w:tab/>
      </w:r>
      <w:r w:rsidRPr="005C4397">
        <w:rPr>
          <w:rFonts w:ascii="Calibri" w:eastAsia="Calibri" w:hAnsi="Calibri" w:cs="Calibri"/>
          <w:sz w:val="22"/>
          <w:szCs w:val="22"/>
        </w:rPr>
        <w:tab/>
        <w:t>PI:  Skaar</w:t>
      </w:r>
      <w:r w:rsidRPr="005C4397">
        <w:rPr>
          <w:rFonts w:ascii="Calibri" w:eastAsia="Calibri" w:hAnsi="Calibri" w:cs="Calibri"/>
          <w:sz w:val="22"/>
          <w:szCs w:val="22"/>
        </w:rPr>
        <w:tab/>
      </w:r>
      <w:r w:rsidRPr="005C4397">
        <w:rPr>
          <w:rFonts w:ascii="Calibri" w:eastAsia="Calibri" w:hAnsi="Calibri" w:cs="Calibri"/>
          <w:sz w:val="22"/>
          <w:szCs w:val="22"/>
        </w:rPr>
        <w:tab/>
        <w:t>01/01/2019 - 12/31/202</w:t>
      </w:r>
      <w:r w:rsidR="009C27EE">
        <w:rPr>
          <w:rFonts w:ascii="Calibri" w:eastAsia="Calibri" w:hAnsi="Calibri" w:cs="Calibri"/>
          <w:sz w:val="22"/>
          <w:szCs w:val="22"/>
        </w:rPr>
        <w:t>3</w:t>
      </w:r>
    </w:p>
    <w:p w14:paraId="619D5462"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Description:  To support the implementation of pharmacogenetic testing in Indiana.</w:t>
      </w:r>
    </w:p>
    <w:p w14:paraId="6BBB2B56"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Role:  Co-Investigator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10%</w:t>
      </w:r>
    </w:p>
    <w:p w14:paraId="0FB07D48" w14:textId="77777777" w:rsidR="00AC2E50" w:rsidRPr="005C4397" w:rsidRDefault="00AC2E50">
      <w:pPr>
        <w:tabs>
          <w:tab w:val="left" w:pos="2880"/>
        </w:tabs>
        <w:rPr>
          <w:rFonts w:ascii="Calibri" w:eastAsia="Calibri" w:hAnsi="Calibri" w:cs="Calibri"/>
          <w:sz w:val="22"/>
          <w:szCs w:val="22"/>
        </w:rPr>
      </w:pPr>
    </w:p>
    <w:p w14:paraId="00C2EDE7" w14:textId="43456550" w:rsidR="00AC2E50" w:rsidRPr="005C4397" w:rsidRDefault="00785C96">
      <w:pPr>
        <w:tabs>
          <w:tab w:val="left" w:pos="2880"/>
        </w:tabs>
        <w:rPr>
          <w:rFonts w:ascii="Calibri" w:eastAsia="Calibri" w:hAnsi="Calibri" w:cs="Calibri"/>
          <w:i/>
          <w:sz w:val="22"/>
          <w:szCs w:val="22"/>
        </w:rPr>
      </w:pPr>
      <w:r w:rsidRPr="005C4397">
        <w:rPr>
          <w:rFonts w:ascii="Calibri" w:eastAsia="Calibri" w:hAnsi="Calibri" w:cs="Calibri"/>
          <w:i/>
          <w:sz w:val="22"/>
          <w:szCs w:val="22"/>
        </w:rPr>
        <w:t>Indiana Clinical and Translational Sciences Institute</w:t>
      </w:r>
    </w:p>
    <w:p w14:paraId="512D79FA"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Funder: NIH / NCATS (UL1TR002529)</w:t>
      </w:r>
      <w:r w:rsidRPr="005C4397">
        <w:rPr>
          <w:rFonts w:ascii="Calibri" w:eastAsia="Calibri" w:hAnsi="Calibri" w:cs="Calibri"/>
          <w:sz w:val="22"/>
          <w:szCs w:val="22"/>
        </w:rPr>
        <w:tab/>
      </w:r>
      <w:r w:rsidRPr="005C4397">
        <w:rPr>
          <w:rFonts w:ascii="Calibri" w:eastAsia="Calibri" w:hAnsi="Calibri" w:cs="Calibri"/>
          <w:sz w:val="22"/>
          <w:szCs w:val="22"/>
        </w:rPr>
        <w:tab/>
        <w:t>PI:  Shekhar</w:t>
      </w:r>
      <w:r w:rsidRPr="005C4397">
        <w:rPr>
          <w:rFonts w:ascii="Calibri" w:eastAsia="Calibri" w:hAnsi="Calibri" w:cs="Calibri"/>
          <w:sz w:val="22"/>
          <w:szCs w:val="22"/>
        </w:rPr>
        <w:tab/>
      </w:r>
      <w:r w:rsidRPr="005C4397">
        <w:rPr>
          <w:rFonts w:ascii="Calibri" w:eastAsia="Calibri" w:hAnsi="Calibri" w:cs="Calibri"/>
          <w:sz w:val="22"/>
          <w:szCs w:val="22"/>
        </w:rPr>
        <w:tab/>
        <w:t>05/18/2018 - 04/30/2023</w:t>
      </w:r>
    </w:p>
    <w:p w14:paraId="58AD5B77"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lastRenderedPageBreak/>
        <w:t xml:space="preserve">Description:  To enhance an institute that facilitates clinical and translational biomedical research within Indiana.  </w:t>
      </w:r>
    </w:p>
    <w:p w14:paraId="0D9ABBE6"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Role:  Co-Investigator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20%</w:t>
      </w:r>
    </w:p>
    <w:p w14:paraId="015CC501" w14:textId="77777777" w:rsidR="00AC2E50" w:rsidRPr="005C4397" w:rsidRDefault="00AC2E50">
      <w:pPr>
        <w:tabs>
          <w:tab w:val="right" w:pos="9900"/>
        </w:tabs>
        <w:rPr>
          <w:rFonts w:ascii="Calibri" w:eastAsia="Calibri" w:hAnsi="Calibri" w:cs="Calibri"/>
          <w:sz w:val="22"/>
          <w:szCs w:val="22"/>
        </w:rPr>
      </w:pPr>
    </w:p>
    <w:p w14:paraId="5EFE5735" w14:textId="77777777" w:rsidR="00AC2E50" w:rsidRPr="005C4397" w:rsidRDefault="00785C96">
      <w:pPr>
        <w:tabs>
          <w:tab w:val="left" w:pos="3240"/>
          <w:tab w:val="left" w:pos="5760"/>
          <w:tab w:val="right" w:pos="9900"/>
        </w:tabs>
        <w:rPr>
          <w:rFonts w:ascii="Calibri" w:eastAsia="Calibri" w:hAnsi="Calibri" w:cs="Calibri"/>
          <w:b/>
          <w:sz w:val="22"/>
          <w:szCs w:val="22"/>
        </w:rPr>
      </w:pPr>
      <w:r w:rsidRPr="005C4397">
        <w:rPr>
          <w:rFonts w:ascii="Calibri" w:eastAsia="Calibri" w:hAnsi="Calibri" w:cs="Calibri"/>
          <w:b/>
          <w:sz w:val="22"/>
          <w:szCs w:val="22"/>
        </w:rPr>
        <w:t>COMPLETED SERVICE GRANTS/ FELLOWSHIPS</w:t>
      </w:r>
    </w:p>
    <w:p w14:paraId="5E646DA9" w14:textId="5297F462" w:rsidR="00AC2E50" w:rsidRDefault="00AC2E50">
      <w:pPr>
        <w:tabs>
          <w:tab w:val="left" w:pos="3240"/>
          <w:tab w:val="left" w:pos="5760"/>
          <w:tab w:val="right" w:pos="9900"/>
        </w:tabs>
        <w:rPr>
          <w:rFonts w:ascii="Calibri" w:eastAsia="Calibri" w:hAnsi="Calibri" w:cs="Calibri"/>
          <w:sz w:val="22"/>
          <w:szCs w:val="22"/>
        </w:rPr>
      </w:pPr>
    </w:p>
    <w:p w14:paraId="748B2D50" w14:textId="584C93BD" w:rsidR="002C4612" w:rsidRPr="005C4397" w:rsidRDefault="002C4612" w:rsidP="002C4612">
      <w:pPr>
        <w:tabs>
          <w:tab w:val="left" w:pos="2880"/>
        </w:tabs>
        <w:rPr>
          <w:rFonts w:ascii="Calibri" w:eastAsia="Calibri" w:hAnsi="Calibri" w:cs="Calibri"/>
          <w:sz w:val="22"/>
          <w:szCs w:val="22"/>
        </w:rPr>
      </w:pPr>
      <w:r w:rsidRPr="005C4397">
        <w:rPr>
          <w:rFonts w:ascii="Calibri" w:eastAsia="Calibri" w:hAnsi="Calibri" w:cs="Calibri"/>
          <w:i/>
          <w:sz w:val="22"/>
          <w:szCs w:val="22"/>
        </w:rPr>
        <w:t>Decisions about Cancer Screening in Alzheimer's Disease</w:t>
      </w:r>
    </w:p>
    <w:p w14:paraId="1A5640FD" w14:textId="77777777" w:rsidR="002C4612" w:rsidRPr="005C4397" w:rsidRDefault="002C4612" w:rsidP="002C4612">
      <w:pPr>
        <w:tabs>
          <w:tab w:val="left" w:pos="2880"/>
        </w:tabs>
        <w:rPr>
          <w:rFonts w:ascii="Calibri" w:eastAsia="Calibri" w:hAnsi="Calibri" w:cs="Calibri"/>
          <w:sz w:val="22"/>
          <w:szCs w:val="22"/>
        </w:rPr>
      </w:pPr>
      <w:r w:rsidRPr="005C4397">
        <w:rPr>
          <w:rFonts w:ascii="Calibri" w:eastAsia="Calibri" w:hAnsi="Calibri" w:cs="Calibri"/>
          <w:sz w:val="22"/>
          <w:szCs w:val="22"/>
        </w:rPr>
        <w:t>Funder:  NIH / NIA (R01AG055424)</w:t>
      </w:r>
      <w:r w:rsidRPr="005C4397">
        <w:rPr>
          <w:rFonts w:ascii="Calibri" w:eastAsia="Calibri" w:hAnsi="Calibri" w:cs="Calibri"/>
          <w:sz w:val="22"/>
          <w:szCs w:val="22"/>
        </w:rPr>
        <w:tab/>
      </w:r>
      <w:r w:rsidRPr="005C4397">
        <w:rPr>
          <w:rFonts w:ascii="Calibri" w:eastAsia="Calibri" w:hAnsi="Calibri" w:cs="Calibri"/>
          <w:sz w:val="22"/>
          <w:szCs w:val="22"/>
        </w:rPr>
        <w:tab/>
        <w:t>PI:  Fowler</w:t>
      </w:r>
      <w:r w:rsidRPr="005C4397">
        <w:rPr>
          <w:rFonts w:ascii="Calibri" w:eastAsia="Calibri" w:hAnsi="Calibri" w:cs="Calibri"/>
          <w:sz w:val="22"/>
          <w:szCs w:val="22"/>
        </w:rPr>
        <w:tab/>
      </w:r>
      <w:r w:rsidRPr="005C4397">
        <w:rPr>
          <w:rFonts w:ascii="Calibri" w:eastAsia="Calibri" w:hAnsi="Calibri" w:cs="Calibri"/>
          <w:sz w:val="22"/>
          <w:szCs w:val="22"/>
        </w:rPr>
        <w:tab/>
      </w:r>
      <w:r>
        <w:rPr>
          <w:rFonts w:ascii="Calibri" w:eastAsia="Calibri" w:hAnsi="Calibri" w:cs="Calibri"/>
          <w:sz w:val="22"/>
          <w:szCs w:val="22"/>
        </w:rPr>
        <w:t>05</w:t>
      </w:r>
      <w:r w:rsidRPr="005C4397">
        <w:rPr>
          <w:rFonts w:ascii="Calibri" w:eastAsia="Calibri" w:hAnsi="Calibri" w:cs="Calibri"/>
          <w:sz w:val="22"/>
          <w:szCs w:val="22"/>
        </w:rPr>
        <w:t>/01/2017 - 0</w:t>
      </w:r>
      <w:r>
        <w:rPr>
          <w:rFonts w:ascii="Calibri" w:eastAsia="Calibri" w:hAnsi="Calibri" w:cs="Calibri"/>
          <w:sz w:val="22"/>
          <w:szCs w:val="22"/>
        </w:rPr>
        <w:t>4</w:t>
      </w:r>
      <w:r w:rsidRPr="005C4397">
        <w:rPr>
          <w:rFonts w:ascii="Calibri" w:eastAsia="Calibri" w:hAnsi="Calibri" w:cs="Calibri"/>
          <w:sz w:val="22"/>
          <w:szCs w:val="22"/>
        </w:rPr>
        <w:t>/30/2022</w:t>
      </w:r>
    </w:p>
    <w:p w14:paraId="7A07E52D" w14:textId="77777777" w:rsidR="002C4612" w:rsidRPr="005C4397" w:rsidRDefault="002C4612" w:rsidP="002C4612">
      <w:pPr>
        <w:tabs>
          <w:tab w:val="left" w:pos="2880"/>
        </w:tabs>
        <w:rPr>
          <w:rFonts w:ascii="Calibri" w:eastAsia="Calibri" w:hAnsi="Calibri" w:cs="Calibri"/>
          <w:sz w:val="22"/>
          <w:szCs w:val="22"/>
        </w:rPr>
      </w:pPr>
      <w:r w:rsidRPr="005C4397">
        <w:rPr>
          <w:rFonts w:ascii="Calibri" w:eastAsia="Calibri" w:hAnsi="Calibri" w:cs="Calibri"/>
          <w:sz w:val="22"/>
          <w:szCs w:val="22"/>
        </w:rPr>
        <w:t>Description:</w:t>
      </w:r>
      <w:r w:rsidRPr="005C4397">
        <w:rPr>
          <w:rFonts w:ascii="Calibri" w:eastAsia="Calibri" w:hAnsi="Calibri" w:cs="Calibri"/>
          <w:i/>
          <w:sz w:val="22"/>
          <w:szCs w:val="22"/>
        </w:rPr>
        <w:t xml:space="preserve">  </w:t>
      </w:r>
      <w:r w:rsidRPr="005C4397">
        <w:rPr>
          <w:rFonts w:ascii="Calibri" w:eastAsia="Calibri" w:hAnsi="Calibri" w:cs="Calibri"/>
          <w:sz w:val="22"/>
          <w:szCs w:val="22"/>
        </w:rPr>
        <w:t>To measure impact of providing a decision aid to women with dementia regarding screening mammography.</w:t>
      </w:r>
    </w:p>
    <w:p w14:paraId="1BEFE330" w14:textId="77777777" w:rsidR="002C4612" w:rsidRPr="005C4397" w:rsidRDefault="002C4612" w:rsidP="002C4612">
      <w:pPr>
        <w:tabs>
          <w:tab w:val="left" w:pos="2880"/>
        </w:tabs>
        <w:rPr>
          <w:rFonts w:ascii="Calibri" w:eastAsia="Calibri" w:hAnsi="Calibri" w:cs="Calibri"/>
          <w:sz w:val="22"/>
          <w:szCs w:val="22"/>
        </w:rPr>
      </w:pPr>
      <w:r w:rsidRPr="005C4397">
        <w:rPr>
          <w:rFonts w:ascii="Calibri" w:eastAsia="Calibri" w:hAnsi="Calibri" w:cs="Calibri"/>
          <w:sz w:val="22"/>
          <w:szCs w:val="22"/>
        </w:rPr>
        <w:t>Role:  Co-Investigator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5%</w:t>
      </w:r>
    </w:p>
    <w:p w14:paraId="5CEB7B62" w14:textId="77777777" w:rsidR="002C4612" w:rsidRPr="005C4397" w:rsidRDefault="002C4612" w:rsidP="002C4612">
      <w:pPr>
        <w:tabs>
          <w:tab w:val="left" w:pos="2880"/>
        </w:tabs>
        <w:rPr>
          <w:rFonts w:ascii="Calibri" w:eastAsia="Calibri" w:hAnsi="Calibri" w:cs="Calibri"/>
          <w:sz w:val="22"/>
          <w:szCs w:val="22"/>
        </w:rPr>
      </w:pPr>
    </w:p>
    <w:p w14:paraId="50E93B5D" w14:textId="0CCCA629" w:rsidR="002C4612" w:rsidRPr="005C4397" w:rsidRDefault="002C4612" w:rsidP="002C4612">
      <w:pPr>
        <w:tabs>
          <w:tab w:val="left" w:pos="2880"/>
        </w:tabs>
        <w:rPr>
          <w:rFonts w:ascii="Calibri" w:eastAsia="Calibri" w:hAnsi="Calibri" w:cs="Calibri"/>
          <w:sz w:val="22"/>
          <w:szCs w:val="22"/>
        </w:rPr>
      </w:pPr>
      <w:r w:rsidRPr="005C4397">
        <w:rPr>
          <w:rFonts w:ascii="Calibri" w:eastAsia="Calibri" w:hAnsi="Calibri" w:cs="Calibri"/>
          <w:i/>
          <w:sz w:val="22"/>
          <w:szCs w:val="22"/>
        </w:rPr>
        <w:t>Precision Health Initiative</w:t>
      </w:r>
    </w:p>
    <w:p w14:paraId="1E9733AE" w14:textId="77777777" w:rsidR="002C4612" w:rsidRPr="005C4397" w:rsidRDefault="002C4612" w:rsidP="002C4612">
      <w:pPr>
        <w:tabs>
          <w:tab w:val="left" w:pos="2880"/>
        </w:tabs>
        <w:rPr>
          <w:rFonts w:ascii="Calibri" w:eastAsia="Calibri" w:hAnsi="Calibri" w:cs="Calibri"/>
          <w:sz w:val="22"/>
          <w:szCs w:val="22"/>
        </w:rPr>
      </w:pPr>
      <w:r w:rsidRPr="005C4397">
        <w:rPr>
          <w:rFonts w:ascii="Calibri" w:eastAsia="Calibri" w:hAnsi="Calibri" w:cs="Calibri"/>
          <w:sz w:val="22"/>
          <w:szCs w:val="22"/>
        </w:rPr>
        <w:t>Funder: IU Grand Challenges Program</w:t>
      </w:r>
      <w:r w:rsidRPr="005C4397">
        <w:rPr>
          <w:rFonts w:ascii="Calibri" w:eastAsia="Calibri" w:hAnsi="Calibri" w:cs="Calibri"/>
          <w:sz w:val="22"/>
          <w:szCs w:val="22"/>
        </w:rPr>
        <w:tab/>
      </w:r>
      <w:r w:rsidRPr="005C4397">
        <w:rPr>
          <w:rFonts w:ascii="Calibri" w:eastAsia="Calibri" w:hAnsi="Calibri" w:cs="Calibri"/>
          <w:sz w:val="22"/>
          <w:szCs w:val="22"/>
        </w:rPr>
        <w:tab/>
        <w:t xml:space="preserve">PD: </w:t>
      </w:r>
      <w:r>
        <w:rPr>
          <w:rFonts w:ascii="Calibri" w:eastAsia="Calibri" w:hAnsi="Calibri" w:cs="Calibri"/>
          <w:sz w:val="22"/>
          <w:szCs w:val="22"/>
        </w:rPr>
        <w:t xml:space="preserve">Foroud, </w:t>
      </w:r>
      <w:r w:rsidRPr="005C4397">
        <w:rPr>
          <w:rFonts w:ascii="Calibri" w:eastAsia="Calibri" w:hAnsi="Calibri" w:cs="Calibri"/>
          <w:sz w:val="22"/>
          <w:szCs w:val="22"/>
        </w:rPr>
        <w:t>Shekhar</w:t>
      </w:r>
      <w:r>
        <w:rPr>
          <w:rFonts w:ascii="Calibri" w:eastAsia="Calibri" w:hAnsi="Calibri" w:cs="Calibri"/>
          <w:sz w:val="22"/>
          <w:szCs w:val="22"/>
        </w:rPr>
        <w:tab/>
      </w:r>
      <w:r w:rsidRPr="005C4397">
        <w:rPr>
          <w:rFonts w:ascii="Calibri" w:eastAsia="Calibri" w:hAnsi="Calibri" w:cs="Calibri"/>
          <w:sz w:val="22"/>
          <w:szCs w:val="22"/>
        </w:rPr>
        <w:t>09/01/2016 - 0</w:t>
      </w:r>
      <w:r>
        <w:rPr>
          <w:rFonts w:ascii="Calibri" w:eastAsia="Calibri" w:hAnsi="Calibri" w:cs="Calibri"/>
          <w:sz w:val="22"/>
          <w:szCs w:val="22"/>
        </w:rPr>
        <w:t>2</w:t>
      </w:r>
      <w:r w:rsidRPr="005C4397">
        <w:rPr>
          <w:rFonts w:ascii="Calibri" w:eastAsia="Calibri" w:hAnsi="Calibri" w:cs="Calibri"/>
          <w:sz w:val="22"/>
          <w:szCs w:val="22"/>
        </w:rPr>
        <w:t>/</w:t>
      </w:r>
      <w:r>
        <w:rPr>
          <w:rFonts w:ascii="Calibri" w:eastAsia="Calibri" w:hAnsi="Calibri" w:cs="Calibri"/>
          <w:sz w:val="22"/>
          <w:szCs w:val="22"/>
        </w:rPr>
        <w:t>28</w:t>
      </w:r>
      <w:r w:rsidRPr="005C4397">
        <w:rPr>
          <w:rFonts w:ascii="Calibri" w:eastAsia="Calibri" w:hAnsi="Calibri" w:cs="Calibri"/>
          <w:sz w:val="22"/>
          <w:szCs w:val="22"/>
        </w:rPr>
        <w:t>/202</w:t>
      </w:r>
      <w:r>
        <w:rPr>
          <w:rFonts w:ascii="Calibri" w:eastAsia="Calibri" w:hAnsi="Calibri" w:cs="Calibri"/>
          <w:sz w:val="22"/>
          <w:szCs w:val="22"/>
        </w:rPr>
        <w:t>2</w:t>
      </w:r>
    </w:p>
    <w:p w14:paraId="29A66C56" w14:textId="77777777" w:rsidR="002C4612" w:rsidRPr="005C4397" w:rsidRDefault="002C4612" w:rsidP="002C4612">
      <w:pPr>
        <w:tabs>
          <w:tab w:val="left" w:pos="2880"/>
        </w:tabs>
        <w:rPr>
          <w:rFonts w:ascii="Calibri" w:eastAsia="Calibri" w:hAnsi="Calibri" w:cs="Calibri"/>
          <w:sz w:val="22"/>
          <w:szCs w:val="22"/>
        </w:rPr>
      </w:pPr>
      <w:r w:rsidRPr="005C4397">
        <w:rPr>
          <w:rFonts w:ascii="Calibri" w:eastAsia="Calibri" w:hAnsi="Calibri" w:cs="Calibri"/>
          <w:sz w:val="22"/>
          <w:szCs w:val="22"/>
        </w:rPr>
        <w:t xml:space="preserve">Description:  To understand and optimize the prevention, treatment, and health outcomes of human diseases through a precise definition of the genetic, developmental, </w:t>
      </w:r>
      <w:proofErr w:type="gramStart"/>
      <w:r w:rsidRPr="005C4397">
        <w:rPr>
          <w:rFonts w:ascii="Calibri" w:eastAsia="Calibri" w:hAnsi="Calibri" w:cs="Calibri"/>
          <w:sz w:val="22"/>
          <w:szCs w:val="22"/>
        </w:rPr>
        <w:t>behavioral</w:t>
      </w:r>
      <w:proofErr w:type="gramEnd"/>
      <w:r w:rsidRPr="005C4397">
        <w:rPr>
          <w:rFonts w:ascii="Calibri" w:eastAsia="Calibri" w:hAnsi="Calibri" w:cs="Calibri"/>
          <w:sz w:val="22"/>
          <w:szCs w:val="22"/>
        </w:rPr>
        <w:t xml:space="preserve"> and environmental factors that contribute to health.</w:t>
      </w:r>
    </w:p>
    <w:p w14:paraId="7096D5B6" w14:textId="77777777" w:rsidR="002C4612" w:rsidRPr="005C4397" w:rsidRDefault="002C4612" w:rsidP="002C4612">
      <w:pPr>
        <w:tabs>
          <w:tab w:val="left" w:pos="2880"/>
        </w:tabs>
        <w:rPr>
          <w:rFonts w:ascii="Calibri" w:eastAsia="Calibri" w:hAnsi="Calibri" w:cs="Calibri"/>
          <w:sz w:val="22"/>
          <w:szCs w:val="22"/>
        </w:rPr>
      </w:pPr>
      <w:r w:rsidRPr="005C4397">
        <w:rPr>
          <w:rFonts w:ascii="Calibri" w:eastAsia="Calibri" w:hAnsi="Calibri" w:cs="Calibri"/>
          <w:sz w:val="22"/>
          <w:szCs w:val="22"/>
        </w:rPr>
        <w:t xml:space="preserve">Role:  Co-Investigator </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25%</w:t>
      </w:r>
    </w:p>
    <w:p w14:paraId="735A9175" w14:textId="77777777" w:rsidR="002C4612" w:rsidRDefault="002C4612">
      <w:pPr>
        <w:tabs>
          <w:tab w:val="left" w:pos="3240"/>
          <w:tab w:val="left" w:pos="5760"/>
          <w:tab w:val="right" w:pos="9900"/>
        </w:tabs>
        <w:rPr>
          <w:rFonts w:ascii="Calibri" w:eastAsia="Calibri" w:hAnsi="Calibri" w:cs="Calibri"/>
          <w:sz w:val="22"/>
          <w:szCs w:val="22"/>
        </w:rPr>
      </w:pPr>
    </w:p>
    <w:p w14:paraId="05D81541" w14:textId="220F26F9" w:rsidR="007C6230" w:rsidRPr="005C4397" w:rsidRDefault="007C6230" w:rsidP="007C6230">
      <w:pPr>
        <w:tabs>
          <w:tab w:val="right" w:pos="9900"/>
        </w:tabs>
        <w:rPr>
          <w:rFonts w:ascii="Calibri" w:eastAsia="Calibri" w:hAnsi="Calibri" w:cs="Calibri"/>
          <w:i/>
          <w:sz w:val="22"/>
          <w:szCs w:val="22"/>
        </w:rPr>
      </w:pPr>
      <w:r w:rsidRPr="005C4397">
        <w:rPr>
          <w:rFonts w:ascii="Calibri" w:eastAsia="Calibri" w:hAnsi="Calibri" w:cs="Calibri"/>
          <w:i/>
          <w:sz w:val="22"/>
          <w:szCs w:val="22"/>
        </w:rPr>
        <w:t>Comparing Interventions to Increase Colorectal Cancer Screening in Low-Income and Minority Patients</w:t>
      </w:r>
    </w:p>
    <w:p w14:paraId="4DB41024" w14:textId="77777777" w:rsidR="007C6230" w:rsidRPr="005C4397" w:rsidRDefault="007C6230" w:rsidP="007C6230">
      <w:pPr>
        <w:tabs>
          <w:tab w:val="left" w:pos="2880"/>
        </w:tabs>
        <w:rPr>
          <w:rFonts w:ascii="Calibri" w:eastAsia="Calibri" w:hAnsi="Calibri" w:cs="Calibri"/>
          <w:sz w:val="22"/>
          <w:szCs w:val="22"/>
        </w:rPr>
      </w:pPr>
      <w:r w:rsidRPr="005C4397">
        <w:rPr>
          <w:rFonts w:ascii="Calibri" w:eastAsia="Calibri" w:hAnsi="Calibri" w:cs="Calibri"/>
          <w:sz w:val="22"/>
          <w:szCs w:val="22"/>
        </w:rPr>
        <w:t>Funder:  PCORI (CDR-0042-5665)</w:t>
      </w:r>
      <w:r w:rsidRPr="005C4397">
        <w:rPr>
          <w:rFonts w:ascii="Calibri" w:eastAsia="Calibri" w:hAnsi="Calibri" w:cs="Calibri"/>
          <w:sz w:val="22"/>
          <w:szCs w:val="22"/>
        </w:rPr>
        <w:tab/>
      </w:r>
      <w:r w:rsidRPr="005C4397">
        <w:rPr>
          <w:rFonts w:ascii="Calibri" w:eastAsia="Calibri" w:hAnsi="Calibri" w:cs="Calibri"/>
          <w:sz w:val="22"/>
          <w:szCs w:val="22"/>
        </w:rPr>
        <w:tab/>
        <w:t>PI:  Rawl</w:t>
      </w:r>
      <w:r w:rsidRPr="005C4397">
        <w:rPr>
          <w:rFonts w:ascii="Calibri" w:eastAsia="Calibri" w:hAnsi="Calibri" w:cs="Calibri"/>
          <w:sz w:val="22"/>
          <w:szCs w:val="22"/>
        </w:rPr>
        <w:tab/>
      </w:r>
      <w:r w:rsidRPr="005C4397">
        <w:rPr>
          <w:rFonts w:ascii="Calibri" w:eastAsia="Calibri" w:hAnsi="Calibri" w:cs="Calibri"/>
          <w:sz w:val="22"/>
          <w:szCs w:val="22"/>
        </w:rPr>
        <w:tab/>
        <w:t>07/01/2016 - 05/31/2021</w:t>
      </w:r>
    </w:p>
    <w:p w14:paraId="0FDC1165" w14:textId="77777777" w:rsidR="007C6230" w:rsidRPr="005C4397" w:rsidRDefault="007C6230" w:rsidP="007C6230">
      <w:pPr>
        <w:tabs>
          <w:tab w:val="right" w:pos="9900"/>
        </w:tabs>
        <w:rPr>
          <w:rFonts w:ascii="Calibri" w:eastAsia="Calibri" w:hAnsi="Calibri" w:cs="Calibri"/>
          <w:sz w:val="22"/>
          <w:szCs w:val="22"/>
        </w:rPr>
      </w:pPr>
      <w:r w:rsidRPr="005C4397">
        <w:rPr>
          <w:rFonts w:ascii="Calibri" w:eastAsia="Calibri" w:hAnsi="Calibri" w:cs="Calibri"/>
          <w:sz w:val="22"/>
          <w:szCs w:val="22"/>
        </w:rPr>
        <w:t>Description:  To compare two health system-based interventions, with each other and with usual care, to increase CRC screening rates in a sample of low-income and minority patients who did not attend scheduled colonoscopy.</w:t>
      </w:r>
    </w:p>
    <w:p w14:paraId="0893FAC7" w14:textId="77777777" w:rsidR="007C6230" w:rsidRPr="005C4397" w:rsidRDefault="007C6230" w:rsidP="007C6230">
      <w:pPr>
        <w:tabs>
          <w:tab w:val="left" w:pos="4320"/>
          <w:tab w:val="right" w:pos="9900"/>
        </w:tabs>
        <w:rPr>
          <w:rFonts w:ascii="Calibri" w:eastAsia="Calibri" w:hAnsi="Calibri" w:cs="Calibri"/>
          <w:sz w:val="22"/>
          <w:szCs w:val="22"/>
        </w:rPr>
      </w:pPr>
      <w:r w:rsidRPr="005C4397">
        <w:rPr>
          <w:rFonts w:ascii="Calibri" w:eastAsia="Calibri" w:hAnsi="Calibri" w:cs="Calibri"/>
          <w:sz w:val="22"/>
          <w:szCs w:val="22"/>
        </w:rPr>
        <w:t xml:space="preserve">Role:  Co-Investigator    </w:t>
      </w:r>
      <w:r w:rsidRPr="005C4397">
        <w:rPr>
          <w:rFonts w:ascii="Calibri" w:eastAsia="Calibri" w:hAnsi="Calibri" w:cs="Calibri"/>
          <w:sz w:val="22"/>
          <w:szCs w:val="22"/>
        </w:rPr>
        <w:tab/>
        <w:t>Effort:  2%</w:t>
      </w:r>
    </w:p>
    <w:p w14:paraId="4FAB9DF8" w14:textId="77777777" w:rsidR="007C6230" w:rsidRPr="005C4397" w:rsidRDefault="007C6230">
      <w:pPr>
        <w:tabs>
          <w:tab w:val="left" w:pos="3240"/>
          <w:tab w:val="left" w:pos="5760"/>
          <w:tab w:val="right" w:pos="9900"/>
        </w:tabs>
        <w:rPr>
          <w:rFonts w:ascii="Calibri" w:eastAsia="Calibri" w:hAnsi="Calibri" w:cs="Calibri"/>
          <w:sz w:val="22"/>
          <w:szCs w:val="22"/>
        </w:rPr>
      </w:pPr>
    </w:p>
    <w:p w14:paraId="397000E3" w14:textId="3A56DB26" w:rsidR="00AC2E50" w:rsidRPr="005C4397" w:rsidRDefault="00785C96" w:rsidP="00604634">
      <w:pPr>
        <w:tabs>
          <w:tab w:val="left" w:pos="2880"/>
          <w:tab w:val="right" w:pos="9900"/>
        </w:tabs>
        <w:rPr>
          <w:rFonts w:ascii="Calibri" w:eastAsia="Calibri" w:hAnsi="Calibri" w:cs="Calibri"/>
          <w:sz w:val="22"/>
          <w:szCs w:val="22"/>
        </w:rPr>
      </w:pPr>
      <w:r w:rsidRPr="005C4397">
        <w:rPr>
          <w:rFonts w:ascii="Calibri" w:eastAsia="Calibri" w:hAnsi="Calibri" w:cs="Calibri"/>
          <w:i/>
          <w:sz w:val="22"/>
          <w:szCs w:val="22"/>
        </w:rPr>
        <w:t>Describing the Comparative Effectiveness of Colorectal Cancer Screening Tests:  The Impact of Quantitative Information</w:t>
      </w:r>
    </w:p>
    <w:p w14:paraId="18DEE7D3" w14:textId="77777777" w:rsidR="00AC2E50" w:rsidRPr="005C4397" w:rsidRDefault="00785C96">
      <w:pPr>
        <w:tabs>
          <w:tab w:val="left" w:pos="4320"/>
          <w:tab w:val="left" w:pos="6480"/>
          <w:tab w:val="right" w:pos="9900"/>
        </w:tabs>
        <w:rPr>
          <w:rFonts w:ascii="Calibri" w:eastAsia="Calibri" w:hAnsi="Calibri" w:cs="Calibri"/>
          <w:sz w:val="22"/>
          <w:szCs w:val="22"/>
        </w:rPr>
      </w:pPr>
      <w:r w:rsidRPr="005C4397">
        <w:rPr>
          <w:rFonts w:ascii="Calibri" w:eastAsia="Calibri" w:hAnsi="Calibri" w:cs="Calibri"/>
          <w:sz w:val="22"/>
          <w:szCs w:val="22"/>
        </w:rPr>
        <w:t>PCORI (CDR-1403-11040)</w:t>
      </w:r>
      <w:r w:rsidRPr="005C4397">
        <w:rPr>
          <w:rFonts w:ascii="Calibri" w:eastAsia="Calibri" w:hAnsi="Calibri" w:cs="Calibri"/>
          <w:sz w:val="22"/>
          <w:szCs w:val="22"/>
        </w:rPr>
        <w:tab/>
        <w:t xml:space="preserve">PI: Schwartz           </w:t>
      </w:r>
      <w:r w:rsidRPr="005C4397">
        <w:rPr>
          <w:rFonts w:ascii="Calibri" w:eastAsia="Calibri" w:hAnsi="Calibri" w:cs="Calibri"/>
          <w:sz w:val="22"/>
          <w:szCs w:val="22"/>
        </w:rPr>
        <w:tab/>
        <w:t xml:space="preserve">01/01/2015 - 06/13/2019               </w:t>
      </w:r>
    </w:p>
    <w:p w14:paraId="3A703796" w14:textId="77777777" w:rsidR="00AC2E50" w:rsidRPr="005C4397" w:rsidRDefault="00785C96">
      <w:pPr>
        <w:tabs>
          <w:tab w:val="left" w:pos="2880"/>
          <w:tab w:val="right" w:pos="9900"/>
        </w:tabs>
        <w:rPr>
          <w:rFonts w:ascii="Calibri" w:eastAsia="Calibri" w:hAnsi="Calibri" w:cs="Calibri"/>
          <w:sz w:val="22"/>
          <w:szCs w:val="22"/>
        </w:rPr>
      </w:pPr>
      <w:r w:rsidRPr="005C4397">
        <w:rPr>
          <w:rFonts w:ascii="Calibri" w:eastAsia="Calibri" w:hAnsi="Calibri" w:cs="Calibri"/>
          <w:sz w:val="22"/>
          <w:szCs w:val="22"/>
        </w:rPr>
        <w:t>Description:  To provide clinical evidence and patient input to guide decision aid designers on how to present comparative effectiveness information to patients considering colorectal cancer screening.</w:t>
      </w:r>
    </w:p>
    <w:p w14:paraId="7E11363A" w14:textId="77777777" w:rsidR="00AC2E50" w:rsidRPr="005C4397" w:rsidRDefault="00785C96">
      <w:pPr>
        <w:tabs>
          <w:tab w:val="left" w:pos="4320"/>
          <w:tab w:val="left" w:pos="6480"/>
          <w:tab w:val="right" w:pos="9090"/>
        </w:tabs>
        <w:rPr>
          <w:rFonts w:ascii="Calibri" w:eastAsia="Calibri" w:hAnsi="Calibri" w:cs="Calibri"/>
          <w:sz w:val="22"/>
          <w:szCs w:val="22"/>
        </w:rPr>
      </w:pPr>
      <w:r w:rsidRPr="005C4397">
        <w:rPr>
          <w:rFonts w:ascii="Calibri" w:eastAsia="Calibri" w:hAnsi="Calibri" w:cs="Calibri"/>
          <w:sz w:val="22"/>
          <w:szCs w:val="22"/>
        </w:rPr>
        <w:t>Role:  PI</w:t>
      </w:r>
      <w:r w:rsidRPr="005C4397">
        <w:rPr>
          <w:rFonts w:ascii="Calibri" w:eastAsia="Calibri" w:hAnsi="Calibri" w:cs="Calibri"/>
          <w:sz w:val="22"/>
          <w:szCs w:val="22"/>
        </w:rPr>
        <w:tab/>
        <w:t>Effort:  25%</w:t>
      </w:r>
      <w:r w:rsidRPr="005C4397">
        <w:rPr>
          <w:rFonts w:ascii="Calibri" w:eastAsia="Calibri" w:hAnsi="Calibri" w:cs="Calibri"/>
          <w:sz w:val="22"/>
          <w:szCs w:val="22"/>
        </w:rPr>
        <w:tab/>
        <w:t>Amount:  $1,800,000</w:t>
      </w:r>
    </w:p>
    <w:p w14:paraId="755A4CDF" w14:textId="77777777" w:rsidR="00AC2E50" w:rsidRPr="005C4397" w:rsidRDefault="00AC2E50">
      <w:pPr>
        <w:tabs>
          <w:tab w:val="left" w:pos="2880"/>
        </w:tabs>
        <w:jc w:val="both"/>
        <w:rPr>
          <w:rFonts w:ascii="Calibri" w:eastAsia="Calibri" w:hAnsi="Calibri" w:cs="Calibri"/>
          <w:sz w:val="22"/>
          <w:szCs w:val="22"/>
        </w:rPr>
      </w:pPr>
    </w:p>
    <w:p w14:paraId="24440651" w14:textId="31221F97" w:rsidR="00AC2E50" w:rsidRPr="005C4397" w:rsidRDefault="00785C96">
      <w:pPr>
        <w:tabs>
          <w:tab w:val="left" w:pos="2880"/>
        </w:tabs>
        <w:jc w:val="both"/>
        <w:rPr>
          <w:rFonts w:ascii="Calibri" w:eastAsia="Calibri" w:hAnsi="Calibri" w:cs="Calibri"/>
          <w:sz w:val="22"/>
          <w:szCs w:val="22"/>
        </w:rPr>
      </w:pPr>
      <w:r w:rsidRPr="005C4397">
        <w:rPr>
          <w:rFonts w:ascii="Calibri" w:eastAsia="Calibri" w:hAnsi="Calibri" w:cs="Calibri"/>
          <w:i/>
          <w:sz w:val="22"/>
          <w:szCs w:val="22"/>
        </w:rPr>
        <w:t>Indiana Clinical and Translational Sciences Institute</w:t>
      </w:r>
    </w:p>
    <w:p w14:paraId="60B31C47" w14:textId="77777777" w:rsidR="00AC2E50" w:rsidRPr="005C4397" w:rsidRDefault="00785C96">
      <w:pPr>
        <w:pBdr>
          <w:top w:val="nil"/>
          <w:left w:val="nil"/>
          <w:bottom w:val="nil"/>
          <w:right w:val="nil"/>
          <w:between w:val="nil"/>
        </w:pBdr>
        <w:tabs>
          <w:tab w:val="left" w:pos="2880"/>
        </w:tabs>
        <w:rPr>
          <w:rFonts w:ascii="Calibri" w:eastAsia="Calibri" w:hAnsi="Calibri" w:cs="Calibri"/>
          <w:color w:val="FF0000"/>
          <w:sz w:val="22"/>
          <w:szCs w:val="22"/>
        </w:rPr>
      </w:pPr>
      <w:r w:rsidRPr="005C4397">
        <w:rPr>
          <w:rFonts w:ascii="Calibri" w:eastAsia="Calibri" w:hAnsi="Calibri" w:cs="Calibri"/>
          <w:color w:val="000000"/>
          <w:sz w:val="22"/>
          <w:szCs w:val="22"/>
        </w:rPr>
        <w:t xml:space="preserve">NCATS / NIH (UL1TR001108) </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 xml:space="preserve">PI: Schwartz          </w:t>
      </w:r>
      <w:r w:rsidRPr="005C4397">
        <w:rPr>
          <w:rFonts w:ascii="Calibri" w:eastAsia="Calibri" w:hAnsi="Calibri" w:cs="Calibri"/>
          <w:color w:val="000000"/>
          <w:sz w:val="22"/>
          <w:szCs w:val="22"/>
        </w:rPr>
        <w:tab/>
        <w:t xml:space="preserve">09/26/2013 – 04/30/2018           </w:t>
      </w:r>
      <w:r w:rsidRPr="005C4397">
        <w:rPr>
          <w:rFonts w:ascii="Calibri" w:eastAsia="Calibri" w:hAnsi="Calibri" w:cs="Calibri"/>
          <w:color w:val="FF0000"/>
          <w:sz w:val="22"/>
          <w:szCs w:val="22"/>
        </w:rPr>
        <w:t xml:space="preserve"> </w:t>
      </w:r>
    </w:p>
    <w:p w14:paraId="5250BB3D" w14:textId="77777777" w:rsidR="00AC2E50" w:rsidRPr="005C4397" w:rsidRDefault="00785C96">
      <w:pPr>
        <w:pBdr>
          <w:top w:val="nil"/>
          <w:left w:val="nil"/>
          <w:bottom w:val="nil"/>
          <w:right w:val="nil"/>
          <w:between w:val="nil"/>
        </w:pBdr>
        <w:tabs>
          <w:tab w:val="left" w:pos="2880"/>
        </w:tabs>
        <w:rPr>
          <w:rFonts w:ascii="Calibri" w:eastAsia="Calibri" w:hAnsi="Calibri" w:cs="Calibri"/>
          <w:color w:val="000000"/>
          <w:sz w:val="22"/>
          <w:szCs w:val="22"/>
        </w:rPr>
      </w:pPr>
      <w:r w:rsidRPr="005C4397">
        <w:rPr>
          <w:rFonts w:ascii="Calibri" w:eastAsia="Calibri" w:hAnsi="Calibri" w:cs="Calibri"/>
          <w:color w:val="000000"/>
          <w:sz w:val="22"/>
          <w:szCs w:val="22"/>
        </w:rPr>
        <w:t xml:space="preserve">Description:  To enhance an institute that facilitates clinical and translational biomedical research within Indiana.  </w:t>
      </w:r>
    </w:p>
    <w:p w14:paraId="7E2BFF21" w14:textId="77777777" w:rsidR="00AC2E50" w:rsidRPr="005C4397" w:rsidRDefault="00785C96">
      <w:pPr>
        <w:pBdr>
          <w:top w:val="nil"/>
          <w:left w:val="nil"/>
          <w:bottom w:val="nil"/>
          <w:right w:val="nil"/>
          <w:between w:val="nil"/>
        </w:pBdr>
        <w:tabs>
          <w:tab w:val="left" w:pos="2880"/>
        </w:tabs>
        <w:rPr>
          <w:rFonts w:ascii="Calibri" w:eastAsia="Calibri" w:hAnsi="Calibri" w:cs="Calibri"/>
          <w:color w:val="000000"/>
          <w:sz w:val="22"/>
          <w:szCs w:val="22"/>
        </w:rPr>
      </w:pPr>
      <w:r w:rsidRPr="005C4397">
        <w:rPr>
          <w:rFonts w:ascii="Calibri" w:eastAsia="Calibri" w:hAnsi="Calibri" w:cs="Calibri"/>
          <w:color w:val="000000"/>
          <w:sz w:val="22"/>
          <w:szCs w:val="22"/>
        </w:rPr>
        <w:t>Role: Co-Investigator </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Effort:  15%-20%</w:t>
      </w:r>
    </w:p>
    <w:p w14:paraId="472B1AE5" w14:textId="77777777" w:rsidR="00604634" w:rsidRPr="005C4397" w:rsidRDefault="00604634">
      <w:pPr>
        <w:tabs>
          <w:tab w:val="left" w:pos="2880"/>
        </w:tabs>
        <w:jc w:val="both"/>
        <w:rPr>
          <w:rFonts w:ascii="Calibri" w:eastAsia="Calibri" w:hAnsi="Calibri" w:cs="Calibri"/>
          <w:sz w:val="22"/>
          <w:szCs w:val="22"/>
        </w:rPr>
      </w:pPr>
    </w:p>
    <w:p w14:paraId="65DABB6A" w14:textId="0522B515" w:rsidR="00AC2E50" w:rsidRPr="005C4397" w:rsidRDefault="00785C96">
      <w:pPr>
        <w:tabs>
          <w:tab w:val="left" w:pos="2880"/>
          <w:tab w:val="left" w:pos="5760"/>
        </w:tabs>
        <w:jc w:val="both"/>
        <w:rPr>
          <w:rFonts w:ascii="Calibri" w:eastAsia="Calibri" w:hAnsi="Calibri" w:cs="Calibri"/>
          <w:sz w:val="22"/>
          <w:szCs w:val="22"/>
        </w:rPr>
      </w:pPr>
      <w:r w:rsidRPr="005C4397">
        <w:rPr>
          <w:rFonts w:ascii="Calibri" w:eastAsia="Calibri" w:hAnsi="Calibri" w:cs="Calibri"/>
          <w:i/>
          <w:sz w:val="22"/>
          <w:szCs w:val="22"/>
        </w:rPr>
        <w:t>A Pilot Project to Give Patients Personalized Risk and Benefit Information Regarding Colorectal Cancer Screening</w:t>
      </w:r>
    </w:p>
    <w:p w14:paraId="1354ADBF" w14:textId="77777777" w:rsidR="00AC2E50" w:rsidRPr="005C4397" w:rsidRDefault="00785C96">
      <w:pPr>
        <w:tabs>
          <w:tab w:val="left" w:pos="2880"/>
          <w:tab w:val="right" w:pos="9900"/>
        </w:tabs>
        <w:jc w:val="both"/>
        <w:rPr>
          <w:rFonts w:ascii="Calibri" w:eastAsia="Calibri" w:hAnsi="Calibri" w:cs="Calibri"/>
          <w:sz w:val="22"/>
          <w:szCs w:val="22"/>
        </w:rPr>
      </w:pPr>
      <w:r w:rsidRPr="005C4397">
        <w:rPr>
          <w:rFonts w:ascii="Calibri" w:eastAsia="Calibri" w:hAnsi="Calibri" w:cs="Calibri"/>
          <w:sz w:val="22"/>
          <w:szCs w:val="22"/>
        </w:rPr>
        <w:t xml:space="preserve">Center for Law, Ethics, and Applied Research (CLEAR) in Health Information, Indiana University </w:t>
      </w:r>
      <w:r w:rsidRPr="005C4397">
        <w:rPr>
          <w:rFonts w:ascii="Calibri" w:eastAsia="Calibri" w:hAnsi="Calibri" w:cs="Calibri"/>
          <w:sz w:val="22"/>
          <w:szCs w:val="22"/>
        </w:rPr>
        <w:tab/>
      </w:r>
    </w:p>
    <w:p w14:paraId="329A42DE" w14:textId="77777777" w:rsidR="00AC2E50" w:rsidRPr="005C4397" w:rsidRDefault="00785C96">
      <w:pPr>
        <w:jc w:val="both"/>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PI: Schwartz</w:t>
      </w:r>
      <w:r w:rsidRPr="005C4397">
        <w:rPr>
          <w:rFonts w:ascii="Calibri" w:eastAsia="Calibri" w:hAnsi="Calibri" w:cs="Calibri"/>
          <w:sz w:val="22"/>
          <w:szCs w:val="22"/>
        </w:rPr>
        <w:tab/>
      </w:r>
      <w:r w:rsidRPr="005C4397">
        <w:rPr>
          <w:rFonts w:ascii="Calibri" w:eastAsia="Calibri" w:hAnsi="Calibri" w:cs="Calibri"/>
          <w:sz w:val="22"/>
          <w:szCs w:val="22"/>
        </w:rPr>
        <w:tab/>
        <w:t>11/01/2012 – 10/31/2014</w:t>
      </w:r>
    </w:p>
    <w:p w14:paraId="63040741"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Description:  To measure response of patients to personalized risk and benefit information regarding colorectal cancer screening, using online studies of decisions in hypothetical situations and then face-to-face studies of actual decisions in clinical situations.</w:t>
      </w:r>
    </w:p>
    <w:p w14:paraId="2C9722D4"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Role:  PI</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0%</w:t>
      </w:r>
      <w:r w:rsidRPr="005C4397">
        <w:rPr>
          <w:rFonts w:ascii="Calibri" w:eastAsia="Calibri" w:hAnsi="Calibri" w:cs="Calibri"/>
          <w:sz w:val="22"/>
          <w:szCs w:val="22"/>
        </w:rPr>
        <w:tab/>
      </w:r>
      <w:r w:rsidRPr="005C4397">
        <w:rPr>
          <w:rFonts w:ascii="Calibri" w:eastAsia="Calibri" w:hAnsi="Calibri" w:cs="Calibri"/>
          <w:sz w:val="22"/>
          <w:szCs w:val="22"/>
        </w:rPr>
        <w:tab/>
        <w:t>Amount:  $100,000</w:t>
      </w:r>
    </w:p>
    <w:p w14:paraId="3D1FED2B" w14:textId="21212236" w:rsidR="00AC2E50" w:rsidRDefault="00AC2E50">
      <w:pPr>
        <w:tabs>
          <w:tab w:val="left" w:pos="2880"/>
        </w:tabs>
        <w:rPr>
          <w:rFonts w:ascii="Calibri" w:eastAsia="Calibri" w:hAnsi="Calibri" w:cs="Calibri"/>
          <w:b/>
          <w:sz w:val="22"/>
          <w:szCs w:val="22"/>
        </w:rPr>
      </w:pPr>
    </w:p>
    <w:p w14:paraId="27D532B1" w14:textId="1F899636" w:rsidR="00604634" w:rsidRPr="005C4397" w:rsidRDefault="00604634" w:rsidP="00604634">
      <w:pPr>
        <w:tabs>
          <w:tab w:val="left" w:pos="2880"/>
        </w:tabs>
        <w:jc w:val="both"/>
        <w:rPr>
          <w:rFonts w:ascii="Calibri" w:eastAsia="Calibri" w:hAnsi="Calibri" w:cs="Calibri"/>
          <w:sz w:val="22"/>
          <w:szCs w:val="22"/>
        </w:rPr>
      </w:pPr>
      <w:r w:rsidRPr="005C4397">
        <w:rPr>
          <w:rFonts w:ascii="Calibri" w:eastAsia="Calibri" w:hAnsi="Calibri" w:cs="Calibri"/>
          <w:i/>
          <w:sz w:val="22"/>
          <w:szCs w:val="22"/>
        </w:rPr>
        <w:lastRenderedPageBreak/>
        <w:t>Does Knowing about Current or Future Risk of Colorectal Cancer Affect the Uptake of Screening or Test Choice? A Pilot Study of Patients and Providers</w:t>
      </w:r>
    </w:p>
    <w:p w14:paraId="39068964" w14:textId="77777777" w:rsidR="00604634" w:rsidRPr="005C4397" w:rsidRDefault="00604634" w:rsidP="00604634">
      <w:pPr>
        <w:tabs>
          <w:tab w:val="left" w:pos="2880"/>
        </w:tabs>
        <w:jc w:val="both"/>
        <w:rPr>
          <w:rFonts w:ascii="Calibri" w:eastAsia="Calibri" w:hAnsi="Calibri" w:cs="Calibri"/>
          <w:sz w:val="22"/>
          <w:szCs w:val="22"/>
        </w:rPr>
      </w:pPr>
      <w:r w:rsidRPr="005C4397">
        <w:rPr>
          <w:rFonts w:ascii="Calibri" w:eastAsia="Calibri" w:hAnsi="Calibri" w:cs="Calibri"/>
          <w:sz w:val="22"/>
          <w:szCs w:val="22"/>
        </w:rPr>
        <w:t>Predictive Health Ethics Research (</w:t>
      </w:r>
      <w:proofErr w:type="spellStart"/>
      <w:r w:rsidRPr="005C4397">
        <w:rPr>
          <w:rFonts w:ascii="Calibri" w:eastAsia="Calibri" w:hAnsi="Calibri" w:cs="Calibri"/>
          <w:sz w:val="22"/>
          <w:szCs w:val="22"/>
        </w:rPr>
        <w:t>PredictER</w:t>
      </w:r>
      <w:proofErr w:type="spellEnd"/>
      <w:r w:rsidRPr="005C4397">
        <w:rPr>
          <w:rFonts w:ascii="Calibri" w:eastAsia="Calibri" w:hAnsi="Calibri" w:cs="Calibri"/>
          <w:sz w:val="22"/>
          <w:szCs w:val="22"/>
        </w:rPr>
        <w:t>) Program, IU Center for Bioethics</w:t>
      </w:r>
    </w:p>
    <w:p w14:paraId="4AD19A0B" w14:textId="77777777" w:rsidR="00604634" w:rsidRPr="005C4397" w:rsidRDefault="00604634" w:rsidP="00604634">
      <w:pPr>
        <w:tabs>
          <w:tab w:val="left" w:pos="2880"/>
        </w:tabs>
        <w:jc w:val="both"/>
        <w:rPr>
          <w:rFonts w:ascii="Calibri" w:eastAsia="Calibri" w:hAnsi="Calibri" w:cs="Calibri"/>
          <w:b/>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t>Co-PIs: Imperiale, Schwartz</w:t>
      </w:r>
      <w:r w:rsidRPr="005C4397">
        <w:rPr>
          <w:rFonts w:ascii="Calibri" w:eastAsia="Calibri" w:hAnsi="Calibri" w:cs="Calibri"/>
          <w:sz w:val="22"/>
          <w:szCs w:val="22"/>
        </w:rPr>
        <w:tab/>
        <w:t>07/01/2012 – 12/31/2012</w:t>
      </w:r>
    </w:p>
    <w:p w14:paraId="660F743B" w14:textId="77777777" w:rsidR="00604634" w:rsidRPr="005C4397" w:rsidRDefault="00604634" w:rsidP="00604634">
      <w:pPr>
        <w:tabs>
          <w:tab w:val="left" w:pos="2880"/>
          <w:tab w:val="right" w:pos="9900"/>
        </w:tabs>
        <w:jc w:val="both"/>
        <w:rPr>
          <w:rFonts w:ascii="Calibri" w:eastAsia="Calibri" w:hAnsi="Calibri" w:cs="Calibri"/>
          <w:sz w:val="22"/>
          <w:szCs w:val="22"/>
        </w:rPr>
      </w:pPr>
      <w:r w:rsidRPr="005C4397">
        <w:rPr>
          <w:rFonts w:ascii="Calibri" w:eastAsia="Calibri" w:hAnsi="Calibri" w:cs="Calibri"/>
          <w:sz w:val="22"/>
          <w:szCs w:val="22"/>
        </w:rPr>
        <w:t xml:space="preserve">Description:  To study the opinions of patients and providers to ways of calculating “personalized” risk of colorectal cancer, </w:t>
      </w:r>
      <w:proofErr w:type="gramStart"/>
      <w:r w:rsidRPr="005C4397">
        <w:rPr>
          <w:rFonts w:ascii="Calibri" w:eastAsia="Calibri" w:hAnsi="Calibri" w:cs="Calibri"/>
          <w:sz w:val="22"/>
          <w:szCs w:val="22"/>
        </w:rPr>
        <w:t>e.g.</w:t>
      </w:r>
      <w:proofErr w:type="gramEnd"/>
      <w:r w:rsidRPr="005C4397">
        <w:rPr>
          <w:rFonts w:ascii="Calibri" w:eastAsia="Calibri" w:hAnsi="Calibri" w:cs="Calibri"/>
          <w:sz w:val="22"/>
          <w:szCs w:val="22"/>
        </w:rPr>
        <w:t xml:space="preserve"> using the National Cancer Institute’s web-based Colorectal Cancer Risk Tool.</w:t>
      </w:r>
    </w:p>
    <w:p w14:paraId="79EAEC46" w14:textId="77777777" w:rsidR="00604634" w:rsidRPr="005C4397" w:rsidRDefault="00604634" w:rsidP="00604634">
      <w:pPr>
        <w:tabs>
          <w:tab w:val="left" w:pos="2880"/>
        </w:tabs>
        <w:jc w:val="both"/>
        <w:rPr>
          <w:rFonts w:ascii="Calibri" w:eastAsia="Calibri" w:hAnsi="Calibri" w:cs="Calibri"/>
          <w:sz w:val="22"/>
          <w:szCs w:val="22"/>
        </w:rPr>
      </w:pPr>
      <w:r w:rsidRPr="005C4397">
        <w:rPr>
          <w:rFonts w:ascii="Calibri" w:eastAsia="Calibri" w:hAnsi="Calibri" w:cs="Calibri"/>
          <w:sz w:val="22"/>
          <w:szCs w:val="22"/>
        </w:rPr>
        <w:t>Role:  Co-PI</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0%</w:t>
      </w:r>
      <w:r w:rsidRPr="005C4397">
        <w:rPr>
          <w:rFonts w:ascii="Calibri" w:eastAsia="Calibri" w:hAnsi="Calibri" w:cs="Calibri"/>
          <w:sz w:val="22"/>
          <w:szCs w:val="22"/>
        </w:rPr>
        <w:tab/>
      </w:r>
      <w:r w:rsidRPr="005C4397">
        <w:rPr>
          <w:rFonts w:ascii="Calibri" w:eastAsia="Calibri" w:hAnsi="Calibri" w:cs="Calibri"/>
          <w:sz w:val="22"/>
          <w:szCs w:val="22"/>
        </w:rPr>
        <w:tab/>
        <w:t>Amount: $50,000</w:t>
      </w:r>
    </w:p>
    <w:p w14:paraId="6C19761D" w14:textId="77777777" w:rsidR="00604634" w:rsidRDefault="00604634">
      <w:pPr>
        <w:tabs>
          <w:tab w:val="left" w:pos="2880"/>
        </w:tabs>
        <w:rPr>
          <w:rFonts w:ascii="Calibri" w:eastAsia="Calibri" w:hAnsi="Calibri" w:cs="Calibri"/>
          <w:b/>
          <w:sz w:val="22"/>
          <w:szCs w:val="22"/>
        </w:rPr>
      </w:pPr>
    </w:p>
    <w:p w14:paraId="566642CA" w14:textId="7C545634" w:rsidR="00604634" w:rsidRPr="005C4397" w:rsidRDefault="00604634" w:rsidP="00604634">
      <w:pPr>
        <w:tabs>
          <w:tab w:val="left" w:pos="2880"/>
        </w:tabs>
        <w:rPr>
          <w:rFonts w:ascii="Calibri" w:eastAsia="Calibri" w:hAnsi="Calibri" w:cs="Calibri"/>
          <w:sz w:val="22"/>
          <w:szCs w:val="22"/>
        </w:rPr>
      </w:pPr>
      <w:r w:rsidRPr="005C4397">
        <w:rPr>
          <w:rFonts w:ascii="Calibri" w:eastAsia="Calibri" w:hAnsi="Calibri" w:cs="Calibri"/>
          <w:i/>
          <w:sz w:val="22"/>
          <w:szCs w:val="22"/>
        </w:rPr>
        <w:t>Aspiring to Awesome: Advanced Query for Patient Care</w:t>
      </w:r>
    </w:p>
    <w:p w14:paraId="2C1D334C" w14:textId="77777777" w:rsidR="00604634" w:rsidRPr="005C4397" w:rsidRDefault="00604634" w:rsidP="00604634">
      <w:pPr>
        <w:tabs>
          <w:tab w:val="left" w:pos="2880"/>
          <w:tab w:val="right" w:pos="9900"/>
        </w:tabs>
        <w:rPr>
          <w:rFonts w:ascii="Calibri" w:eastAsia="Calibri" w:hAnsi="Calibri" w:cs="Calibri"/>
          <w:sz w:val="22"/>
          <w:szCs w:val="22"/>
        </w:rPr>
      </w:pPr>
      <w:r w:rsidRPr="005C4397">
        <w:rPr>
          <w:rFonts w:ascii="Calibri" w:eastAsia="Calibri" w:hAnsi="Calibri" w:cs="Calibri"/>
          <w:sz w:val="22"/>
          <w:szCs w:val="22"/>
        </w:rPr>
        <w:t>U.S. Office of the National Coordinator for Health Information Technology (90HT0054/01)</w:t>
      </w:r>
    </w:p>
    <w:p w14:paraId="7745C45F" w14:textId="77777777" w:rsidR="00604634" w:rsidRPr="005C4397" w:rsidRDefault="00604634" w:rsidP="00604634">
      <w:pPr>
        <w:tabs>
          <w:tab w:val="left" w:pos="2880"/>
        </w:tabs>
        <w:rPr>
          <w:rFonts w:ascii="Calibri" w:eastAsia="Calibri" w:hAnsi="Calibri" w:cs="Calibri"/>
          <w:sz w:val="22"/>
          <w:szCs w:val="22"/>
        </w:rPr>
      </w:pP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PI: Tierney (PI)</w:t>
      </w:r>
      <w:r w:rsidRPr="005C4397">
        <w:rPr>
          <w:rFonts w:ascii="Calibri" w:eastAsia="Calibri" w:hAnsi="Calibri" w:cs="Calibri"/>
          <w:sz w:val="22"/>
          <w:szCs w:val="22"/>
        </w:rPr>
        <w:tab/>
      </w:r>
      <w:r w:rsidRPr="005C4397">
        <w:rPr>
          <w:rFonts w:ascii="Calibri" w:eastAsia="Calibri" w:hAnsi="Calibri" w:cs="Calibri"/>
          <w:sz w:val="22"/>
          <w:szCs w:val="22"/>
        </w:rPr>
        <w:tab/>
        <w:t>05/01/2011 – 03/31/2014</w:t>
      </w:r>
    </w:p>
    <w:p w14:paraId="4A8B6194" w14:textId="77777777" w:rsidR="00604634" w:rsidRPr="005C4397" w:rsidRDefault="00604634" w:rsidP="00604634">
      <w:pPr>
        <w:tabs>
          <w:tab w:val="left" w:pos="2880"/>
        </w:tabs>
        <w:rPr>
          <w:rFonts w:ascii="Calibri" w:eastAsia="Calibri" w:hAnsi="Calibri" w:cs="Calibri"/>
          <w:sz w:val="22"/>
          <w:szCs w:val="22"/>
        </w:rPr>
      </w:pPr>
      <w:r w:rsidRPr="005C4397">
        <w:rPr>
          <w:rFonts w:ascii="Calibri" w:eastAsia="Calibri" w:hAnsi="Calibri" w:cs="Calibri"/>
          <w:sz w:val="22"/>
          <w:szCs w:val="22"/>
        </w:rPr>
        <w:t>Description:</w:t>
      </w:r>
      <w:r w:rsidRPr="005C4397">
        <w:rPr>
          <w:rFonts w:ascii="Calibri" w:eastAsia="Calibri" w:hAnsi="Calibri" w:cs="Calibri"/>
          <w:i/>
          <w:sz w:val="22"/>
          <w:szCs w:val="22"/>
        </w:rPr>
        <w:t xml:space="preserve">  </w:t>
      </w:r>
      <w:r w:rsidRPr="005C4397">
        <w:rPr>
          <w:rFonts w:ascii="Calibri" w:eastAsia="Calibri" w:hAnsi="Calibri" w:cs="Calibri"/>
          <w:sz w:val="22"/>
          <w:szCs w:val="22"/>
        </w:rPr>
        <w:t>To establish advanced search tools for the electronic medical record (EMR) and for patients to determine which providers can view specific parts of their record.  I serve on the team examining ethical and policy issues involved in providing patients with such granular control of their EMR.</w:t>
      </w:r>
    </w:p>
    <w:p w14:paraId="602B4859" w14:textId="77777777" w:rsidR="00604634" w:rsidRPr="005C4397" w:rsidRDefault="00604634" w:rsidP="00604634">
      <w:pPr>
        <w:tabs>
          <w:tab w:val="left" w:pos="2880"/>
        </w:tabs>
        <w:rPr>
          <w:rFonts w:ascii="Calibri" w:eastAsia="Calibri" w:hAnsi="Calibri" w:cs="Calibri"/>
          <w:sz w:val="22"/>
          <w:szCs w:val="22"/>
        </w:rPr>
      </w:pPr>
      <w:r w:rsidRPr="005C4397">
        <w:rPr>
          <w:rFonts w:ascii="Calibri" w:eastAsia="Calibri" w:hAnsi="Calibri" w:cs="Calibri"/>
          <w:sz w:val="22"/>
          <w:szCs w:val="22"/>
        </w:rPr>
        <w:t>Role:  Co-Investigator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15%</w:t>
      </w:r>
    </w:p>
    <w:p w14:paraId="489D522C" w14:textId="77777777" w:rsidR="00604634" w:rsidRPr="005C4397" w:rsidRDefault="00604634">
      <w:pPr>
        <w:tabs>
          <w:tab w:val="left" w:pos="2880"/>
        </w:tabs>
        <w:rPr>
          <w:rFonts w:ascii="Calibri" w:eastAsia="Calibri" w:hAnsi="Calibri" w:cs="Calibri"/>
          <w:b/>
          <w:sz w:val="22"/>
          <w:szCs w:val="22"/>
        </w:rPr>
      </w:pPr>
    </w:p>
    <w:p w14:paraId="0CDA4F69" w14:textId="4A7BF8C2"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i/>
          <w:sz w:val="22"/>
          <w:szCs w:val="22"/>
        </w:rPr>
        <w:t>Cancer Control Career Development Award for Primary Care Physician</w:t>
      </w:r>
      <w:r w:rsidRPr="005C4397">
        <w:rPr>
          <w:rFonts w:ascii="Calibri" w:eastAsia="Calibri" w:hAnsi="Calibri" w:cs="Calibri"/>
          <w:i/>
          <w:sz w:val="22"/>
          <w:szCs w:val="22"/>
        </w:rPr>
        <w:tab/>
      </w:r>
    </w:p>
    <w:p w14:paraId="2E2518E2"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 xml:space="preserve">American Cancer Society (CCCDA-10-085-01) </w:t>
      </w:r>
      <w:r w:rsidRPr="005C4397">
        <w:rPr>
          <w:rFonts w:ascii="Calibri" w:eastAsia="Calibri" w:hAnsi="Calibri" w:cs="Calibri"/>
          <w:sz w:val="22"/>
          <w:szCs w:val="22"/>
        </w:rPr>
        <w:tab/>
        <w:t>PI: Schwartz</w:t>
      </w:r>
      <w:r w:rsidRPr="005C4397">
        <w:rPr>
          <w:rFonts w:ascii="Calibri" w:eastAsia="Calibri" w:hAnsi="Calibri" w:cs="Calibri"/>
          <w:sz w:val="22"/>
          <w:szCs w:val="22"/>
        </w:rPr>
        <w:tab/>
      </w:r>
      <w:r w:rsidRPr="005C4397">
        <w:rPr>
          <w:rFonts w:ascii="Calibri" w:eastAsia="Calibri" w:hAnsi="Calibri" w:cs="Calibri"/>
          <w:sz w:val="22"/>
          <w:szCs w:val="22"/>
        </w:rPr>
        <w:tab/>
        <w:t>07/01/2010 – 06/30/2014</w:t>
      </w:r>
    </w:p>
    <w:p w14:paraId="6038503F" w14:textId="77777777" w:rsidR="00AC2E50" w:rsidRPr="005C4397" w:rsidRDefault="00785C96">
      <w:pPr>
        <w:tabs>
          <w:tab w:val="left" w:pos="2880"/>
          <w:tab w:val="right" w:pos="9900"/>
        </w:tabs>
        <w:rPr>
          <w:rFonts w:ascii="Calibri" w:eastAsia="Calibri" w:hAnsi="Calibri" w:cs="Calibri"/>
          <w:sz w:val="22"/>
          <w:szCs w:val="22"/>
        </w:rPr>
      </w:pPr>
      <w:r w:rsidRPr="005C4397">
        <w:rPr>
          <w:rFonts w:ascii="Calibri" w:eastAsia="Calibri" w:hAnsi="Calibri" w:cs="Calibri"/>
          <w:sz w:val="22"/>
          <w:szCs w:val="22"/>
        </w:rPr>
        <w:t>Description:  Mentored award to provide support and training for Peter Schwartz, MD, PhD to develop a program of research in cancer control focused on colorectal cancer decision-making.</w:t>
      </w:r>
    </w:p>
    <w:p w14:paraId="6B6B58ED" w14:textId="6F328E43" w:rsidR="00AC2E50" w:rsidRPr="005C4397" w:rsidRDefault="005C4397">
      <w:pPr>
        <w:tabs>
          <w:tab w:val="left" w:pos="2880"/>
        </w:tabs>
        <w:rPr>
          <w:rFonts w:ascii="Calibri" w:eastAsia="Calibri" w:hAnsi="Calibri" w:cs="Calibri"/>
          <w:sz w:val="22"/>
          <w:szCs w:val="22"/>
        </w:rPr>
      </w:pPr>
      <w:r w:rsidRPr="005C4397">
        <w:rPr>
          <w:rFonts w:ascii="Calibri" w:eastAsia="Calibri" w:hAnsi="Calibri" w:cs="Calibri"/>
          <w:sz w:val="22"/>
          <w:szCs w:val="22"/>
        </w:rPr>
        <w:t>Role: PI</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50%</w:t>
      </w:r>
      <w:r w:rsidR="00785C96" w:rsidRPr="005C4397">
        <w:rPr>
          <w:rFonts w:ascii="Calibri" w:eastAsia="Calibri" w:hAnsi="Calibri" w:cs="Calibri"/>
          <w:sz w:val="22"/>
          <w:szCs w:val="22"/>
        </w:rPr>
        <w:tab/>
      </w:r>
      <w:r w:rsidR="00785C96" w:rsidRPr="005C4397">
        <w:rPr>
          <w:rFonts w:ascii="Calibri" w:eastAsia="Calibri" w:hAnsi="Calibri" w:cs="Calibri"/>
          <w:sz w:val="22"/>
          <w:szCs w:val="22"/>
        </w:rPr>
        <w:tab/>
        <w:t>Amount:  $300,000</w:t>
      </w:r>
    </w:p>
    <w:p w14:paraId="6DF15E9E" w14:textId="0E2FA631" w:rsidR="00AC2E50" w:rsidRDefault="00AC2E50">
      <w:pPr>
        <w:tabs>
          <w:tab w:val="left" w:pos="2880"/>
        </w:tabs>
        <w:jc w:val="both"/>
        <w:rPr>
          <w:rFonts w:ascii="Calibri" w:eastAsia="Calibri" w:hAnsi="Calibri" w:cs="Calibri"/>
          <w:sz w:val="22"/>
          <w:szCs w:val="22"/>
        </w:rPr>
      </w:pPr>
    </w:p>
    <w:p w14:paraId="1C114979" w14:textId="77777777" w:rsidR="00604634" w:rsidRPr="005C4397" w:rsidRDefault="00604634" w:rsidP="00604634">
      <w:pPr>
        <w:tabs>
          <w:tab w:val="left" w:pos="2880"/>
        </w:tabs>
        <w:rPr>
          <w:rFonts w:ascii="Calibri" w:eastAsia="Calibri" w:hAnsi="Calibri" w:cs="Calibri"/>
          <w:sz w:val="22"/>
          <w:szCs w:val="22"/>
        </w:rPr>
      </w:pPr>
      <w:r w:rsidRPr="005C4397">
        <w:rPr>
          <w:rFonts w:ascii="Calibri" w:eastAsia="Calibri" w:hAnsi="Calibri" w:cs="Calibri"/>
          <w:i/>
          <w:sz w:val="22"/>
          <w:szCs w:val="22"/>
        </w:rPr>
        <w:t>Giving Patients Quantitative Information about the Risks of Colorectal Cancer and the Benefits of Screening: A Randomized Trial of a Computer-based Presentation</w:t>
      </w:r>
    </w:p>
    <w:p w14:paraId="5E3C6D50" w14:textId="77777777" w:rsidR="00604634" w:rsidRPr="005C4397" w:rsidRDefault="00604634" w:rsidP="00604634">
      <w:pPr>
        <w:tabs>
          <w:tab w:val="left" w:pos="2880"/>
        </w:tabs>
        <w:ind w:left="1440" w:hanging="1440"/>
        <w:rPr>
          <w:rFonts w:ascii="Calibri" w:eastAsia="Calibri" w:hAnsi="Calibri" w:cs="Calibri"/>
          <w:sz w:val="22"/>
          <w:szCs w:val="22"/>
        </w:rPr>
      </w:pPr>
      <w:r w:rsidRPr="005C4397">
        <w:rPr>
          <w:rFonts w:ascii="Calibri" w:eastAsia="Calibri" w:hAnsi="Calibri" w:cs="Calibri"/>
          <w:sz w:val="22"/>
          <w:szCs w:val="22"/>
        </w:rPr>
        <w:t>Indiana University Health (VFR-320)</w:t>
      </w:r>
      <w:r w:rsidRPr="005C4397">
        <w:rPr>
          <w:rFonts w:ascii="Calibri" w:eastAsia="Calibri" w:hAnsi="Calibri" w:cs="Calibri"/>
          <w:sz w:val="22"/>
          <w:szCs w:val="22"/>
        </w:rPr>
        <w:tab/>
      </w:r>
      <w:r w:rsidRPr="005C4397">
        <w:rPr>
          <w:rFonts w:ascii="Calibri" w:eastAsia="Calibri" w:hAnsi="Calibri" w:cs="Calibri"/>
          <w:sz w:val="22"/>
          <w:szCs w:val="22"/>
        </w:rPr>
        <w:tab/>
        <w:t>PI: Schwartz</w:t>
      </w:r>
      <w:r w:rsidRPr="005C4397">
        <w:rPr>
          <w:rFonts w:ascii="Calibri" w:eastAsia="Calibri" w:hAnsi="Calibri" w:cs="Calibri"/>
          <w:sz w:val="22"/>
          <w:szCs w:val="22"/>
        </w:rPr>
        <w:tab/>
      </w:r>
      <w:r w:rsidRPr="005C4397">
        <w:rPr>
          <w:rFonts w:ascii="Calibri" w:eastAsia="Calibri" w:hAnsi="Calibri" w:cs="Calibri"/>
          <w:sz w:val="22"/>
          <w:szCs w:val="22"/>
        </w:rPr>
        <w:tab/>
        <w:t>08/01/10 – 07/31/12</w:t>
      </w:r>
    </w:p>
    <w:p w14:paraId="4F3A8568" w14:textId="77777777" w:rsidR="00604634" w:rsidRPr="005C4397" w:rsidRDefault="00604634" w:rsidP="00604634">
      <w:pPr>
        <w:tabs>
          <w:tab w:val="left" w:pos="2880"/>
          <w:tab w:val="right" w:pos="9900"/>
        </w:tabs>
        <w:rPr>
          <w:rFonts w:ascii="Calibri" w:eastAsia="Calibri" w:hAnsi="Calibri" w:cs="Calibri"/>
          <w:sz w:val="22"/>
          <w:szCs w:val="22"/>
        </w:rPr>
      </w:pPr>
      <w:r w:rsidRPr="005C4397">
        <w:rPr>
          <w:rFonts w:ascii="Calibri" w:eastAsia="Calibri" w:hAnsi="Calibri" w:cs="Calibri"/>
          <w:sz w:val="22"/>
          <w:szCs w:val="22"/>
        </w:rPr>
        <w:t xml:space="preserve">Description:  To support the development and testing of a computer-based presentation of quantitative information regarding colorectal cancer screening. </w:t>
      </w:r>
    </w:p>
    <w:p w14:paraId="131CBD7A" w14:textId="77777777" w:rsidR="00604634" w:rsidRPr="005C4397" w:rsidRDefault="00604634" w:rsidP="00604634">
      <w:pPr>
        <w:ind w:left="1440" w:hanging="1440"/>
        <w:rPr>
          <w:rFonts w:ascii="Calibri" w:eastAsia="Calibri" w:hAnsi="Calibri" w:cs="Calibri"/>
          <w:sz w:val="22"/>
          <w:szCs w:val="22"/>
        </w:rPr>
      </w:pPr>
      <w:r w:rsidRPr="005C4397">
        <w:rPr>
          <w:rFonts w:ascii="Calibri" w:eastAsia="Calibri" w:hAnsi="Calibri" w:cs="Calibri"/>
          <w:sz w:val="22"/>
          <w:szCs w:val="22"/>
        </w:rPr>
        <w:t>Role:  PI</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5%</w:t>
      </w:r>
      <w:r w:rsidRPr="005C4397">
        <w:rPr>
          <w:rFonts w:ascii="Calibri" w:eastAsia="Calibri" w:hAnsi="Calibri" w:cs="Calibri"/>
          <w:sz w:val="22"/>
          <w:szCs w:val="22"/>
        </w:rPr>
        <w:tab/>
      </w:r>
      <w:r w:rsidRPr="005C4397">
        <w:rPr>
          <w:rFonts w:ascii="Calibri" w:eastAsia="Calibri" w:hAnsi="Calibri" w:cs="Calibri"/>
          <w:sz w:val="22"/>
          <w:szCs w:val="22"/>
        </w:rPr>
        <w:tab/>
        <w:t>Amount:  $80,000</w:t>
      </w:r>
    </w:p>
    <w:p w14:paraId="509DAADD" w14:textId="77777777" w:rsidR="00604634" w:rsidRPr="005C4397" w:rsidRDefault="00604634" w:rsidP="00604634">
      <w:pPr>
        <w:ind w:left="1440" w:hanging="1440"/>
        <w:rPr>
          <w:rFonts w:ascii="Calibri" w:eastAsia="Calibri" w:hAnsi="Calibri" w:cs="Calibri"/>
          <w:b/>
          <w:sz w:val="22"/>
          <w:szCs w:val="22"/>
        </w:rPr>
      </w:pPr>
    </w:p>
    <w:p w14:paraId="4BB0CD4E" w14:textId="77777777" w:rsidR="00604634" w:rsidRPr="005C4397" w:rsidRDefault="00604634" w:rsidP="00604634">
      <w:pPr>
        <w:ind w:left="1440" w:hanging="1440"/>
        <w:rPr>
          <w:rFonts w:ascii="Calibri" w:eastAsia="Calibri" w:hAnsi="Calibri" w:cs="Calibri"/>
          <w:i/>
          <w:sz w:val="22"/>
          <w:szCs w:val="22"/>
        </w:rPr>
      </w:pPr>
      <w:r w:rsidRPr="005C4397">
        <w:rPr>
          <w:rFonts w:ascii="Calibri" w:eastAsia="Calibri" w:hAnsi="Calibri" w:cs="Calibri"/>
          <w:i/>
          <w:sz w:val="22"/>
          <w:szCs w:val="22"/>
        </w:rPr>
        <w:t>OPTIMAL Conversations</w:t>
      </w:r>
    </w:p>
    <w:p w14:paraId="58C10E30" w14:textId="4928C09E" w:rsidR="00604634" w:rsidRDefault="00604634" w:rsidP="00604634">
      <w:pPr>
        <w:rPr>
          <w:rFonts w:ascii="Calibri" w:eastAsia="Calibri" w:hAnsi="Calibri" w:cs="Calibri"/>
          <w:sz w:val="22"/>
          <w:szCs w:val="22"/>
        </w:rPr>
      </w:pPr>
      <w:r w:rsidRPr="005C4397">
        <w:rPr>
          <w:rFonts w:ascii="Calibri" w:eastAsia="Calibri" w:hAnsi="Calibri" w:cs="Calibri"/>
          <w:sz w:val="22"/>
          <w:szCs w:val="22"/>
        </w:rPr>
        <w:t xml:space="preserve">Edward R. </w:t>
      </w:r>
      <w:proofErr w:type="spellStart"/>
      <w:r w:rsidRPr="005C4397">
        <w:rPr>
          <w:rFonts w:ascii="Calibri" w:eastAsia="Calibri" w:hAnsi="Calibri" w:cs="Calibri"/>
          <w:sz w:val="22"/>
          <w:szCs w:val="22"/>
        </w:rPr>
        <w:t>Roybal</w:t>
      </w:r>
      <w:proofErr w:type="spellEnd"/>
      <w:r w:rsidRPr="005C4397">
        <w:rPr>
          <w:rFonts w:ascii="Calibri" w:eastAsia="Calibri" w:hAnsi="Calibri" w:cs="Calibri"/>
          <w:sz w:val="22"/>
          <w:szCs w:val="22"/>
        </w:rPr>
        <w:t xml:space="preserve"> Center for Translational Research on Chronic Disease Self-Management Among Vulnerable Older Adults</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PI: Sachs</w:t>
      </w:r>
      <w:r w:rsidRPr="005C4397">
        <w:rPr>
          <w:rFonts w:ascii="Calibri" w:eastAsia="Calibri" w:hAnsi="Calibri" w:cs="Calibri"/>
          <w:sz w:val="22"/>
          <w:szCs w:val="22"/>
        </w:rPr>
        <w:tab/>
      </w:r>
      <w:r w:rsidRPr="005C4397">
        <w:rPr>
          <w:rFonts w:ascii="Calibri" w:eastAsia="Calibri" w:hAnsi="Calibri" w:cs="Calibri"/>
          <w:sz w:val="22"/>
          <w:szCs w:val="22"/>
        </w:rPr>
        <w:tab/>
        <w:t>2009-2010</w:t>
      </w:r>
    </w:p>
    <w:p w14:paraId="3B72509B" w14:textId="4CFC81EF" w:rsidR="00EC274C" w:rsidRPr="005C4397" w:rsidRDefault="00EC274C" w:rsidP="00604634">
      <w:pPr>
        <w:rPr>
          <w:rFonts w:ascii="Calibri" w:eastAsia="Calibri" w:hAnsi="Calibri" w:cs="Calibri"/>
          <w:sz w:val="22"/>
          <w:szCs w:val="22"/>
        </w:rPr>
      </w:pPr>
      <w:r>
        <w:rPr>
          <w:rFonts w:ascii="Calibri" w:eastAsia="Calibri" w:hAnsi="Calibri" w:cs="Calibri"/>
          <w:sz w:val="22"/>
          <w:szCs w:val="22"/>
        </w:rPr>
        <w:t xml:space="preserve">Description:  To explore the attitudes of </w:t>
      </w:r>
      <w:r w:rsidR="004D7030">
        <w:rPr>
          <w:rFonts w:ascii="Calibri" w:eastAsia="Calibri" w:hAnsi="Calibri" w:cs="Calibri"/>
          <w:sz w:val="22"/>
          <w:szCs w:val="22"/>
        </w:rPr>
        <w:t>older adults to continuing or stopping screening tests.</w:t>
      </w:r>
    </w:p>
    <w:p w14:paraId="014A3403" w14:textId="77777777" w:rsidR="00604634" w:rsidRPr="005C4397" w:rsidRDefault="00604634" w:rsidP="00604634">
      <w:pPr>
        <w:rPr>
          <w:rFonts w:ascii="Calibri" w:eastAsia="Calibri" w:hAnsi="Calibri" w:cs="Calibri"/>
          <w:sz w:val="22"/>
          <w:szCs w:val="22"/>
        </w:rPr>
      </w:pPr>
      <w:r w:rsidRPr="005C4397">
        <w:rPr>
          <w:rFonts w:ascii="Calibri" w:eastAsia="Calibri" w:hAnsi="Calibri" w:cs="Calibri"/>
          <w:sz w:val="22"/>
          <w:szCs w:val="22"/>
        </w:rPr>
        <w:t>Role:  Co-Investigator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5%</w:t>
      </w:r>
    </w:p>
    <w:p w14:paraId="16BA1223" w14:textId="77777777" w:rsidR="00604634" w:rsidRPr="005C4397" w:rsidRDefault="00604634" w:rsidP="00604634">
      <w:pPr>
        <w:ind w:left="1440" w:hanging="1440"/>
        <w:rPr>
          <w:rFonts w:ascii="Calibri" w:eastAsia="Calibri" w:hAnsi="Calibri" w:cs="Calibri"/>
          <w:sz w:val="22"/>
          <w:szCs w:val="22"/>
        </w:rPr>
      </w:pPr>
    </w:p>
    <w:p w14:paraId="7B568149" w14:textId="77777777" w:rsidR="00604634" w:rsidRPr="005C4397" w:rsidRDefault="00604634" w:rsidP="00604634">
      <w:pPr>
        <w:ind w:left="1440" w:hanging="1440"/>
        <w:rPr>
          <w:rFonts w:ascii="Calibri" w:eastAsia="Calibri" w:hAnsi="Calibri" w:cs="Calibri"/>
          <w:i/>
          <w:sz w:val="22"/>
          <w:szCs w:val="22"/>
        </w:rPr>
      </w:pPr>
      <w:r w:rsidRPr="005C4397">
        <w:rPr>
          <w:rFonts w:ascii="Calibri" w:eastAsia="Calibri" w:hAnsi="Calibri" w:cs="Calibri"/>
          <w:i/>
          <w:sz w:val="22"/>
          <w:szCs w:val="22"/>
        </w:rPr>
        <w:t>Ethical and Social Issues in Comparative Effectiveness Research</w:t>
      </w:r>
    </w:p>
    <w:p w14:paraId="40AAB82E" w14:textId="77777777" w:rsidR="00604634" w:rsidRPr="005C4397" w:rsidRDefault="00604634" w:rsidP="00604634">
      <w:pPr>
        <w:ind w:left="1440" w:hanging="1440"/>
        <w:rPr>
          <w:rFonts w:ascii="Calibri" w:eastAsia="Calibri" w:hAnsi="Calibri" w:cs="Calibri"/>
          <w:sz w:val="22"/>
          <w:szCs w:val="22"/>
        </w:rPr>
      </w:pPr>
      <w:r w:rsidRPr="005C4397">
        <w:rPr>
          <w:rFonts w:ascii="Calibri" w:eastAsia="Calibri" w:hAnsi="Calibri" w:cs="Calibri"/>
          <w:sz w:val="22"/>
          <w:szCs w:val="22"/>
        </w:rPr>
        <w:t>Indiana Humanities Council (#09-1046)</w:t>
      </w:r>
      <w:r w:rsidRPr="005C4397">
        <w:rPr>
          <w:rFonts w:ascii="Calibri" w:eastAsia="Calibri" w:hAnsi="Calibri" w:cs="Calibri"/>
          <w:sz w:val="22"/>
          <w:szCs w:val="22"/>
        </w:rPr>
        <w:tab/>
      </w:r>
      <w:r w:rsidRPr="005C4397">
        <w:rPr>
          <w:rFonts w:ascii="Calibri" w:eastAsia="Calibri" w:hAnsi="Calibri" w:cs="Calibri"/>
          <w:sz w:val="22"/>
          <w:szCs w:val="22"/>
        </w:rPr>
        <w:tab/>
        <w:t>Co-Directors: Schwartz, Meslin</w:t>
      </w:r>
      <w:r w:rsidRPr="005C4397">
        <w:rPr>
          <w:rFonts w:ascii="Calibri" w:eastAsia="Calibri" w:hAnsi="Calibri" w:cs="Calibri"/>
          <w:sz w:val="22"/>
          <w:szCs w:val="22"/>
        </w:rPr>
        <w:tab/>
      </w:r>
      <w:r w:rsidRPr="005C4397">
        <w:rPr>
          <w:rFonts w:ascii="Calibri" w:eastAsia="Calibri" w:hAnsi="Calibri" w:cs="Calibri"/>
          <w:sz w:val="22"/>
          <w:szCs w:val="22"/>
        </w:rPr>
        <w:tab/>
        <w:t>2009-2010</w:t>
      </w:r>
      <w:r w:rsidRPr="005C4397">
        <w:rPr>
          <w:rFonts w:ascii="Calibri" w:eastAsia="Calibri" w:hAnsi="Calibri" w:cs="Calibri"/>
          <w:sz w:val="22"/>
          <w:szCs w:val="22"/>
        </w:rPr>
        <w:tab/>
      </w:r>
    </w:p>
    <w:p w14:paraId="2BC96D3B" w14:textId="10BAD0FF" w:rsidR="00604634" w:rsidRPr="005C4397" w:rsidRDefault="00604634" w:rsidP="000A712E">
      <w:pPr>
        <w:rPr>
          <w:rFonts w:ascii="Calibri" w:eastAsia="Calibri" w:hAnsi="Calibri" w:cs="Calibri"/>
          <w:sz w:val="22"/>
          <w:szCs w:val="22"/>
        </w:rPr>
      </w:pPr>
      <w:r w:rsidRPr="005C4397">
        <w:rPr>
          <w:rFonts w:ascii="Calibri" w:eastAsia="Calibri" w:hAnsi="Calibri" w:cs="Calibri"/>
          <w:sz w:val="22"/>
          <w:szCs w:val="22"/>
        </w:rPr>
        <w:t xml:space="preserve">Description: </w:t>
      </w:r>
      <w:r w:rsidR="000A712E">
        <w:rPr>
          <w:rFonts w:ascii="Calibri" w:eastAsia="Calibri" w:hAnsi="Calibri" w:cs="Calibri"/>
          <w:sz w:val="22"/>
          <w:szCs w:val="22"/>
        </w:rPr>
        <w:t xml:space="preserve"> To examine ethical and practical challenges for using comparative effectiveness research to improve healthcare and support patient decision making.</w:t>
      </w:r>
    </w:p>
    <w:p w14:paraId="55075621" w14:textId="08A5EADE" w:rsidR="00604634" w:rsidRDefault="00604634" w:rsidP="00604634">
      <w:pPr>
        <w:rPr>
          <w:rFonts w:ascii="Calibri" w:eastAsia="Calibri" w:hAnsi="Calibri" w:cs="Calibri"/>
          <w:sz w:val="22"/>
          <w:szCs w:val="22"/>
        </w:rPr>
      </w:pPr>
      <w:r w:rsidRPr="005C4397">
        <w:rPr>
          <w:rFonts w:ascii="Calibri" w:eastAsia="Calibri" w:hAnsi="Calibri" w:cs="Calibri"/>
          <w:sz w:val="22"/>
          <w:szCs w:val="22"/>
        </w:rPr>
        <w:t>Role: Co-Director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0%</w:t>
      </w:r>
      <w:r w:rsidRPr="005C4397">
        <w:rPr>
          <w:rFonts w:ascii="Calibri" w:eastAsia="Calibri" w:hAnsi="Calibri" w:cs="Calibri"/>
          <w:sz w:val="22"/>
          <w:szCs w:val="22"/>
        </w:rPr>
        <w:tab/>
      </w:r>
      <w:r w:rsidRPr="005C4397">
        <w:rPr>
          <w:rFonts w:ascii="Calibri" w:eastAsia="Calibri" w:hAnsi="Calibri" w:cs="Calibri"/>
          <w:sz w:val="22"/>
          <w:szCs w:val="22"/>
        </w:rPr>
        <w:tab/>
        <w:t>Amount:  $1300</w:t>
      </w:r>
    </w:p>
    <w:p w14:paraId="6CEEB136" w14:textId="77777777" w:rsidR="00604634" w:rsidRPr="005C4397" w:rsidRDefault="00604634">
      <w:pPr>
        <w:tabs>
          <w:tab w:val="left" w:pos="2880"/>
        </w:tabs>
        <w:jc w:val="both"/>
        <w:rPr>
          <w:rFonts w:ascii="Calibri" w:eastAsia="Calibri" w:hAnsi="Calibri" w:cs="Calibri"/>
          <w:sz w:val="22"/>
          <w:szCs w:val="22"/>
        </w:rPr>
      </w:pPr>
    </w:p>
    <w:p w14:paraId="5FC7B780" w14:textId="77777777" w:rsidR="00AC2E50" w:rsidRPr="005C4397" w:rsidRDefault="00785C96">
      <w:pPr>
        <w:tabs>
          <w:tab w:val="left" w:pos="2880"/>
        </w:tabs>
        <w:rPr>
          <w:rFonts w:ascii="Calibri" w:eastAsia="Calibri" w:hAnsi="Calibri" w:cs="Calibri"/>
          <w:i/>
          <w:color w:val="000000"/>
          <w:sz w:val="22"/>
          <w:szCs w:val="22"/>
        </w:rPr>
      </w:pPr>
      <w:r w:rsidRPr="005C4397">
        <w:rPr>
          <w:rFonts w:ascii="Calibri" w:eastAsia="Calibri" w:hAnsi="Calibri" w:cs="Calibri"/>
          <w:i/>
          <w:color w:val="000000"/>
          <w:sz w:val="22"/>
          <w:szCs w:val="22"/>
        </w:rPr>
        <w:t>Indiana Clinical and Translational Sciences Institute</w:t>
      </w:r>
    </w:p>
    <w:p w14:paraId="0BD79D1E"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color w:val="000000"/>
          <w:sz w:val="22"/>
          <w:szCs w:val="22"/>
        </w:rPr>
        <w:t>NCRR / NIH (UL1RR025761-01)</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PI: Shekhar</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05/01/2008 – 04/30/2013</w:t>
      </w:r>
    </w:p>
    <w:p w14:paraId="69B345C9" w14:textId="77777777" w:rsidR="00AC2E50" w:rsidRPr="005C4397" w:rsidRDefault="00785C96">
      <w:pPr>
        <w:tabs>
          <w:tab w:val="left" w:pos="90"/>
          <w:tab w:val="left" w:pos="2880"/>
        </w:tabs>
        <w:rPr>
          <w:rFonts w:ascii="Calibri" w:eastAsia="Calibri" w:hAnsi="Calibri" w:cs="Calibri"/>
          <w:sz w:val="22"/>
          <w:szCs w:val="22"/>
        </w:rPr>
      </w:pPr>
      <w:r w:rsidRPr="005C4397">
        <w:rPr>
          <w:rFonts w:ascii="Calibri" w:eastAsia="Calibri" w:hAnsi="Calibri" w:cs="Calibri"/>
          <w:color w:val="000000"/>
          <w:sz w:val="22"/>
          <w:szCs w:val="22"/>
        </w:rPr>
        <w:t xml:space="preserve">Description:  </w:t>
      </w:r>
      <w:r w:rsidRPr="005C4397">
        <w:rPr>
          <w:rFonts w:ascii="Calibri" w:eastAsia="Calibri" w:hAnsi="Calibri" w:cs="Calibri"/>
          <w:sz w:val="22"/>
          <w:szCs w:val="22"/>
        </w:rPr>
        <w:t xml:space="preserve">To establish a new institute that facilitates clinical and translational biomedical research across the state of Indiana. </w:t>
      </w:r>
    </w:p>
    <w:p w14:paraId="1D893193" w14:textId="77777777" w:rsidR="00AC2E50" w:rsidRPr="005C4397" w:rsidRDefault="00785C96">
      <w:pPr>
        <w:tabs>
          <w:tab w:val="left" w:pos="2880"/>
        </w:tabs>
        <w:rPr>
          <w:rFonts w:ascii="Calibri" w:eastAsia="Calibri" w:hAnsi="Calibri" w:cs="Calibri"/>
          <w:color w:val="000000"/>
          <w:sz w:val="22"/>
          <w:szCs w:val="22"/>
        </w:rPr>
      </w:pPr>
      <w:r w:rsidRPr="005C4397">
        <w:rPr>
          <w:rFonts w:ascii="Calibri" w:eastAsia="Calibri" w:hAnsi="Calibri" w:cs="Calibri"/>
          <w:color w:val="000000"/>
          <w:sz w:val="22"/>
          <w:szCs w:val="22"/>
        </w:rPr>
        <w:t xml:space="preserve">Role:  Co-Investigator </w:t>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r>
      <w:r w:rsidRPr="005C4397">
        <w:rPr>
          <w:rFonts w:ascii="Calibri" w:eastAsia="Calibri" w:hAnsi="Calibri" w:cs="Calibri"/>
          <w:color w:val="000000"/>
          <w:sz w:val="22"/>
          <w:szCs w:val="22"/>
        </w:rPr>
        <w:tab/>
        <w:t>Effort: 10%</w:t>
      </w:r>
    </w:p>
    <w:p w14:paraId="20ACE1B3" w14:textId="77777777" w:rsidR="00AC2E50" w:rsidRPr="005C4397" w:rsidRDefault="00AC2E50">
      <w:pPr>
        <w:pBdr>
          <w:top w:val="nil"/>
          <w:left w:val="nil"/>
          <w:bottom w:val="nil"/>
          <w:right w:val="nil"/>
          <w:between w:val="nil"/>
        </w:pBdr>
        <w:tabs>
          <w:tab w:val="left" w:pos="2880"/>
        </w:tabs>
        <w:rPr>
          <w:rFonts w:ascii="Calibri" w:eastAsia="Calibri" w:hAnsi="Calibri" w:cs="Calibri"/>
          <w:i/>
          <w:color w:val="000000"/>
          <w:sz w:val="22"/>
          <w:szCs w:val="22"/>
        </w:rPr>
      </w:pPr>
    </w:p>
    <w:p w14:paraId="235B58A3" w14:textId="77777777" w:rsidR="00AC2E50" w:rsidRPr="005C4397" w:rsidRDefault="00785C96">
      <w:pPr>
        <w:pBdr>
          <w:top w:val="nil"/>
          <w:left w:val="nil"/>
          <w:bottom w:val="nil"/>
          <w:right w:val="nil"/>
          <w:between w:val="nil"/>
        </w:pBdr>
        <w:tabs>
          <w:tab w:val="left" w:pos="2880"/>
        </w:tabs>
        <w:rPr>
          <w:rFonts w:ascii="Calibri" w:eastAsia="Calibri" w:hAnsi="Calibri" w:cs="Calibri"/>
          <w:i/>
          <w:color w:val="000000"/>
          <w:sz w:val="22"/>
          <w:szCs w:val="22"/>
        </w:rPr>
      </w:pPr>
      <w:r w:rsidRPr="005C4397">
        <w:rPr>
          <w:rFonts w:ascii="Calibri" w:eastAsia="Calibri" w:hAnsi="Calibri" w:cs="Calibri"/>
          <w:i/>
          <w:color w:val="000000"/>
          <w:sz w:val="22"/>
          <w:szCs w:val="22"/>
        </w:rPr>
        <w:t>Program in Ethical, Legal and Social Issues in Predictive Health Research (</w:t>
      </w:r>
      <w:proofErr w:type="spellStart"/>
      <w:r w:rsidRPr="005C4397">
        <w:rPr>
          <w:rFonts w:ascii="Calibri" w:eastAsia="Calibri" w:hAnsi="Calibri" w:cs="Calibri"/>
          <w:i/>
          <w:color w:val="000000"/>
          <w:sz w:val="22"/>
          <w:szCs w:val="22"/>
        </w:rPr>
        <w:t>PredictER</w:t>
      </w:r>
      <w:proofErr w:type="spellEnd"/>
      <w:r w:rsidRPr="005C4397">
        <w:rPr>
          <w:rFonts w:ascii="Calibri" w:eastAsia="Calibri" w:hAnsi="Calibri" w:cs="Calibri"/>
          <w:i/>
          <w:color w:val="000000"/>
          <w:sz w:val="22"/>
          <w:szCs w:val="22"/>
        </w:rPr>
        <w:t xml:space="preserve"> and </w:t>
      </w:r>
      <w:proofErr w:type="spellStart"/>
      <w:r w:rsidRPr="005C4397">
        <w:rPr>
          <w:rFonts w:ascii="Calibri" w:eastAsia="Calibri" w:hAnsi="Calibri" w:cs="Calibri"/>
          <w:i/>
          <w:color w:val="000000"/>
          <w:sz w:val="22"/>
          <w:szCs w:val="22"/>
        </w:rPr>
        <w:t>PredictER</w:t>
      </w:r>
      <w:proofErr w:type="spellEnd"/>
      <w:r w:rsidRPr="005C4397">
        <w:rPr>
          <w:rFonts w:ascii="Calibri" w:eastAsia="Calibri" w:hAnsi="Calibri" w:cs="Calibri"/>
          <w:i/>
          <w:color w:val="000000"/>
          <w:sz w:val="22"/>
          <w:szCs w:val="22"/>
        </w:rPr>
        <w:t xml:space="preserve"> II)</w:t>
      </w:r>
    </w:p>
    <w:p w14:paraId="02641912" w14:textId="77777777" w:rsidR="00AC2E50" w:rsidRPr="005C4397" w:rsidRDefault="00785C96">
      <w:pPr>
        <w:tabs>
          <w:tab w:val="left" w:pos="2880"/>
        </w:tabs>
        <w:jc w:val="both"/>
        <w:rPr>
          <w:rFonts w:ascii="Calibri" w:eastAsia="Calibri" w:hAnsi="Calibri" w:cs="Calibri"/>
          <w:b/>
          <w:sz w:val="22"/>
          <w:szCs w:val="22"/>
          <w:u w:val="single"/>
        </w:rPr>
      </w:pPr>
      <w:r w:rsidRPr="005C4397">
        <w:rPr>
          <w:rFonts w:ascii="Calibri" w:eastAsia="Calibri" w:hAnsi="Calibri" w:cs="Calibri"/>
          <w:sz w:val="22"/>
          <w:szCs w:val="22"/>
        </w:rPr>
        <w:lastRenderedPageBreak/>
        <w:t>Richard M. Fairbanks Foundation</w:t>
      </w:r>
      <w:r w:rsidRPr="005C4397">
        <w:rPr>
          <w:rFonts w:ascii="Calibri" w:eastAsia="Calibri" w:hAnsi="Calibri" w:cs="Calibri"/>
          <w:sz w:val="22"/>
          <w:szCs w:val="22"/>
        </w:rPr>
        <w:tab/>
      </w:r>
      <w:r w:rsidRPr="005C4397">
        <w:rPr>
          <w:rFonts w:ascii="Calibri" w:eastAsia="Calibri" w:hAnsi="Calibri" w:cs="Calibri"/>
          <w:sz w:val="22"/>
          <w:szCs w:val="22"/>
        </w:rPr>
        <w:tab/>
        <w:t>PI: Meslin</w:t>
      </w:r>
      <w:r w:rsidRPr="005C4397">
        <w:rPr>
          <w:rFonts w:ascii="Calibri" w:eastAsia="Calibri" w:hAnsi="Calibri" w:cs="Calibri"/>
          <w:sz w:val="22"/>
          <w:szCs w:val="22"/>
        </w:rPr>
        <w:tab/>
      </w:r>
      <w:r w:rsidRPr="005C4397">
        <w:rPr>
          <w:rFonts w:ascii="Calibri" w:eastAsia="Calibri" w:hAnsi="Calibri" w:cs="Calibri"/>
          <w:sz w:val="22"/>
          <w:szCs w:val="22"/>
        </w:rPr>
        <w:tab/>
        <w:t>09/01/06 – 08/31/12</w:t>
      </w:r>
    </w:p>
    <w:p w14:paraId="55226F53" w14:textId="77777777" w:rsidR="00AC2E50" w:rsidRPr="005C4397" w:rsidRDefault="00785C96">
      <w:pPr>
        <w:pBdr>
          <w:top w:val="nil"/>
          <w:left w:val="nil"/>
          <w:bottom w:val="nil"/>
          <w:right w:val="nil"/>
          <w:between w:val="nil"/>
        </w:pBdr>
        <w:tabs>
          <w:tab w:val="left" w:pos="2880"/>
          <w:tab w:val="right" w:pos="9900"/>
        </w:tabs>
        <w:rPr>
          <w:rFonts w:ascii="Calibri" w:eastAsia="Calibri" w:hAnsi="Calibri" w:cs="Calibri"/>
          <w:color w:val="000000"/>
          <w:sz w:val="22"/>
          <w:szCs w:val="22"/>
        </w:rPr>
      </w:pPr>
      <w:r w:rsidRPr="005C4397">
        <w:rPr>
          <w:rFonts w:ascii="Calibri" w:eastAsia="Calibri" w:hAnsi="Calibri" w:cs="Calibri"/>
          <w:color w:val="000000"/>
          <w:sz w:val="22"/>
          <w:szCs w:val="22"/>
        </w:rPr>
        <w:t>Description:  To support research, policy, and public education focusing on ethical, legal, and social issues that arise in conducting and applying Predictive Health Research.</w:t>
      </w:r>
    </w:p>
    <w:p w14:paraId="2515AE4E" w14:textId="77777777" w:rsidR="00AC2E50" w:rsidRPr="005C4397" w:rsidRDefault="00785C96">
      <w:pPr>
        <w:tabs>
          <w:tab w:val="left" w:pos="2880"/>
        </w:tabs>
        <w:rPr>
          <w:rFonts w:ascii="Calibri" w:eastAsia="Calibri" w:hAnsi="Calibri" w:cs="Calibri"/>
          <w:sz w:val="22"/>
          <w:szCs w:val="22"/>
        </w:rPr>
      </w:pPr>
      <w:r w:rsidRPr="005C4397">
        <w:rPr>
          <w:rFonts w:ascii="Calibri" w:eastAsia="Calibri" w:hAnsi="Calibri" w:cs="Calibri"/>
          <w:sz w:val="22"/>
          <w:szCs w:val="22"/>
        </w:rPr>
        <w:t>Role:  Co-Investigator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Effort:  20%</w:t>
      </w:r>
    </w:p>
    <w:p w14:paraId="409D04ED" w14:textId="77777777" w:rsidR="00AC2E50" w:rsidRPr="005C4397" w:rsidRDefault="00AC2E50" w:rsidP="00604634">
      <w:pPr>
        <w:rPr>
          <w:rFonts w:ascii="Calibri" w:eastAsia="Calibri" w:hAnsi="Calibri" w:cs="Calibri"/>
          <w:sz w:val="22"/>
          <w:szCs w:val="22"/>
        </w:rPr>
      </w:pPr>
    </w:p>
    <w:p w14:paraId="62D2D1DC" w14:textId="77777777" w:rsidR="00AC2E50" w:rsidRPr="00E51388" w:rsidRDefault="00785C96">
      <w:pPr>
        <w:rPr>
          <w:rFonts w:ascii="Calibri" w:eastAsia="Calibri" w:hAnsi="Calibri" w:cs="Calibri"/>
          <w:i/>
          <w:iCs/>
          <w:sz w:val="22"/>
          <w:szCs w:val="22"/>
        </w:rPr>
      </w:pPr>
      <w:r w:rsidRPr="00E51388">
        <w:rPr>
          <w:rFonts w:ascii="Calibri" w:eastAsia="Calibri" w:hAnsi="Calibri" w:cs="Calibri"/>
          <w:i/>
          <w:iCs/>
          <w:sz w:val="22"/>
          <w:szCs w:val="22"/>
        </w:rPr>
        <w:t>General Clinical Research Center</w:t>
      </w:r>
    </w:p>
    <w:p w14:paraId="4CC9D5FD" w14:textId="52C37349"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National Institutes of Health</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 xml:space="preserve">PI: </w:t>
      </w:r>
      <w:proofErr w:type="spellStart"/>
      <w:r w:rsidRPr="005C4397">
        <w:rPr>
          <w:rFonts w:ascii="Calibri" w:eastAsia="Calibri" w:hAnsi="Calibri" w:cs="Calibri"/>
          <w:sz w:val="22"/>
          <w:szCs w:val="22"/>
        </w:rPr>
        <w:t>Brater</w:t>
      </w:r>
      <w:proofErr w:type="spellEnd"/>
      <w:r w:rsidRPr="005C4397">
        <w:rPr>
          <w:rFonts w:ascii="Calibri" w:eastAsia="Calibri" w:hAnsi="Calibri" w:cs="Calibri"/>
          <w:sz w:val="22"/>
          <w:szCs w:val="22"/>
        </w:rPr>
        <w:tab/>
      </w:r>
      <w:r w:rsidRPr="005C4397">
        <w:rPr>
          <w:rFonts w:ascii="Calibri" w:eastAsia="Calibri" w:hAnsi="Calibri" w:cs="Calibri"/>
          <w:sz w:val="22"/>
          <w:szCs w:val="22"/>
        </w:rPr>
        <w:tab/>
      </w:r>
      <w:r w:rsidR="000A712E">
        <w:rPr>
          <w:rFonts w:ascii="Calibri" w:eastAsia="Calibri" w:hAnsi="Calibri" w:cs="Calibri"/>
          <w:sz w:val="22"/>
          <w:szCs w:val="22"/>
        </w:rPr>
        <w:tab/>
      </w:r>
      <w:r w:rsidRPr="005C4397">
        <w:rPr>
          <w:rFonts w:ascii="Calibri" w:eastAsia="Calibri" w:hAnsi="Calibri" w:cs="Calibri"/>
          <w:sz w:val="22"/>
          <w:szCs w:val="22"/>
        </w:rPr>
        <w:t>2006-2008</w:t>
      </w:r>
    </w:p>
    <w:p w14:paraId="7623286B" w14:textId="6F4671AC"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Description:</w:t>
      </w:r>
      <w:r w:rsidR="00EC274C">
        <w:rPr>
          <w:rFonts w:ascii="Calibri" w:eastAsia="Calibri" w:hAnsi="Calibri" w:cs="Calibri"/>
          <w:sz w:val="22"/>
          <w:szCs w:val="22"/>
        </w:rPr>
        <w:t xml:space="preserve">  To support a multi-disciplinary center </w:t>
      </w:r>
      <w:r w:rsidR="00E51388">
        <w:rPr>
          <w:rFonts w:ascii="Calibri" w:eastAsia="Calibri" w:hAnsi="Calibri" w:cs="Calibri"/>
          <w:sz w:val="22"/>
          <w:szCs w:val="22"/>
        </w:rPr>
        <w:t xml:space="preserve">for </w:t>
      </w:r>
      <w:r w:rsidR="00EC274C">
        <w:rPr>
          <w:rFonts w:ascii="Calibri" w:eastAsia="Calibri" w:hAnsi="Calibri" w:cs="Calibri"/>
          <w:sz w:val="22"/>
          <w:szCs w:val="22"/>
        </w:rPr>
        <w:t>clinical research at Indiana University.</w:t>
      </w:r>
    </w:p>
    <w:p w14:paraId="3DD28516"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Role: Research Subject Advocate</w:t>
      </w:r>
      <w:r w:rsidRPr="005C4397">
        <w:rPr>
          <w:rFonts w:ascii="Calibri" w:eastAsia="Calibri" w:hAnsi="Calibri" w:cs="Calibri"/>
          <w:sz w:val="22"/>
          <w:szCs w:val="22"/>
        </w:rPr>
        <w:tab/>
      </w:r>
      <w:r w:rsidRPr="005C4397">
        <w:rPr>
          <w:rFonts w:ascii="Calibri" w:eastAsia="Calibri" w:hAnsi="Calibri" w:cs="Calibri"/>
          <w:sz w:val="22"/>
          <w:szCs w:val="22"/>
        </w:rPr>
        <w:tab/>
        <w:t>Effort: 25%</w:t>
      </w:r>
    </w:p>
    <w:p w14:paraId="298FCD4C" w14:textId="77777777" w:rsidR="00AC2E50" w:rsidRPr="005C4397" w:rsidRDefault="00AC2E50">
      <w:pPr>
        <w:rPr>
          <w:rFonts w:ascii="Calibri" w:eastAsia="Calibri" w:hAnsi="Calibri" w:cs="Calibri"/>
          <w:sz w:val="22"/>
          <w:szCs w:val="22"/>
        </w:rPr>
      </w:pPr>
    </w:p>
    <w:p w14:paraId="0CC39D93" w14:textId="77777777" w:rsidR="00AC2E50" w:rsidRPr="005C4397" w:rsidRDefault="00785C96">
      <w:pPr>
        <w:ind w:left="1440" w:hanging="1440"/>
        <w:rPr>
          <w:rFonts w:ascii="Calibri" w:eastAsia="Calibri" w:hAnsi="Calibri" w:cs="Calibri"/>
          <w:i/>
          <w:sz w:val="22"/>
          <w:szCs w:val="22"/>
        </w:rPr>
      </w:pPr>
      <w:r w:rsidRPr="005C4397">
        <w:rPr>
          <w:rFonts w:ascii="Calibri" w:eastAsia="Calibri" w:hAnsi="Calibri" w:cs="Calibri"/>
          <w:i/>
          <w:sz w:val="22"/>
          <w:szCs w:val="22"/>
        </w:rPr>
        <w:t>Indiana Genomics Initiative (INGEN)</w:t>
      </w:r>
    </w:p>
    <w:p w14:paraId="4780D663" w14:textId="094C5B99" w:rsidR="00AC2E50" w:rsidRPr="005C4397" w:rsidRDefault="00785C96">
      <w:pPr>
        <w:ind w:left="1440" w:hanging="1440"/>
        <w:rPr>
          <w:rFonts w:ascii="Calibri" w:eastAsia="Calibri" w:hAnsi="Calibri" w:cs="Calibri"/>
          <w:sz w:val="22"/>
          <w:szCs w:val="22"/>
        </w:rPr>
      </w:pPr>
      <w:r w:rsidRPr="005C4397">
        <w:rPr>
          <w:rFonts w:ascii="Calibri" w:eastAsia="Calibri" w:hAnsi="Calibri" w:cs="Calibri"/>
          <w:sz w:val="22"/>
          <w:szCs w:val="22"/>
        </w:rPr>
        <w:t>Lilly Endowment</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 xml:space="preserve">PI:  </w:t>
      </w:r>
      <w:proofErr w:type="spellStart"/>
      <w:r w:rsidRPr="005C4397">
        <w:rPr>
          <w:rFonts w:ascii="Calibri" w:eastAsia="Calibri" w:hAnsi="Calibri" w:cs="Calibri"/>
          <w:sz w:val="22"/>
          <w:szCs w:val="22"/>
        </w:rPr>
        <w:t>Brater</w:t>
      </w:r>
      <w:proofErr w:type="spellEnd"/>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200</w:t>
      </w:r>
      <w:r w:rsidR="00EC274C">
        <w:rPr>
          <w:rFonts w:ascii="Calibri" w:eastAsia="Calibri" w:hAnsi="Calibri" w:cs="Calibri"/>
          <w:sz w:val="22"/>
          <w:szCs w:val="22"/>
        </w:rPr>
        <w:t>0</w:t>
      </w:r>
      <w:r w:rsidRPr="005C4397">
        <w:rPr>
          <w:rFonts w:ascii="Calibri" w:eastAsia="Calibri" w:hAnsi="Calibri" w:cs="Calibri"/>
          <w:sz w:val="22"/>
          <w:szCs w:val="22"/>
        </w:rPr>
        <w:t>-2008</w:t>
      </w:r>
    </w:p>
    <w:p w14:paraId="5011F7C1" w14:textId="032E5625" w:rsidR="00EC274C" w:rsidRDefault="00EC274C">
      <w:pPr>
        <w:ind w:left="1440" w:hanging="1440"/>
        <w:rPr>
          <w:rFonts w:ascii="Calibri" w:eastAsia="Calibri" w:hAnsi="Calibri" w:cs="Calibri"/>
          <w:sz w:val="22"/>
          <w:szCs w:val="22"/>
        </w:rPr>
      </w:pPr>
      <w:r>
        <w:rPr>
          <w:rFonts w:ascii="Calibri" w:eastAsia="Calibri" w:hAnsi="Calibri" w:cs="Calibri"/>
          <w:sz w:val="22"/>
          <w:szCs w:val="22"/>
        </w:rPr>
        <w:t>Description:  To support the development of genomics research at Indiana University.</w:t>
      </w:r>
    </w:p>
    <w:p w14:paraId="34AD6078" w14:textId="5162A2F2" w:rsidR="00AC2E50" w:rsidRPr="005C4397" w:rsidRDefault="00785C96">
      <w:pPr>
        <w:ind w:left="1440" w:hanging="1440"/>
        <w:rPr>
          <w:rFonts w:ascii="Calibri" w:eastAsia="Calibri" w:hAnsi="Calibri" w:cs="Calibri"/>
          <w:sz w:val="22"/>
          <w:szCs w:val="22"/>
        </w:rPr>
      </w:pPr>
      <w:r w:rsidRPr="005C4397">
        <w:rPr>
          <w:rFonts w:ascii="Calibri" w:eastAsia="Calibri" w:hAnsi="Calibri" w:cs="Calibri"/>
          <w:sz w:val="22"/>
          <w:szCs w:val="22"/>
        </w:rPr>
        <w:t>Role:  Co-Investigator</w:t>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r>
      <w:r w:rsidRPr="005C4397">
        <w:rPr>
          <w:rFonts w:ascii="Calibri" w:eastAsia="Calibri" w:hAnsi="Calibri" w:cs="Calibri"/>
          <w:sz w:val="22"/>
          <w:szCs w:val="22"/>
        </w:rPr>
        <w:tab/>
        <w:t xml:space="preserve">Effort: 50% </w:t>
      </w:r>
    </w:p>
    <w:p w14:paraId="7A5AA086" w14:textId="77777777" w:rsidR="00AC2E50" w:rsidRPr="005C4397" w:rsidRDefault="00AC2E50">
      <w:pPr>
        <w:rPr>
          <w:rFonts w:ascii="Calibri" w:eastAsia="Calibri" w:hAnsi="Calibri" w:cs="Calibri"/>
          <w:sz w:val="22"/>
          <w:szCs w:val="22"/>
        </w:rPr>
      </w:pPr>
    </w:p>
    <w:p w14:paraId="39138C9B" w14:textId="77777777" w:rsidR="00AC2E50" w:rsidRPr="005C4397" w:rsidRDefault="00AC2E50" w:rsidP="00325195">
      <w:pPr>
        <w:jc w:val="both"/>
        <w:rPr>
          <w:rFonts w:ascii="Calibri" w:eastAsia="Calibri" w:hAnsi="Calibri" w:cs="Calibri"/>
          <w:sz w:val="22"/>
          <w:szCs w:val="22"/>
        </w:rPr>
      </w:pPr>
    </w:p>
    <w:p w14:paraId="3E05F612" w14:textId="77777777" w:rsidR="00AC2E50" w:rsidRPr="005C4397" w:rsidRDefault="00785C96">
      <w:pPr>
        <w:tabs>
          <w:tab w:val="left" w:pos="3690"/>
          <w:tab w:val="left" w:pos="7380"/>
          <w:tab w:val="left" w:pos="7470"/>
        </w:tabs>
        <w:rPr>
          <w:rFonts w:ascii="Calibri" w:eastAsia="Calibri" w:hAnsi="Calibri" w:cs="Calibri"/>
          <w:b/>
          <w:sz w:val="22"/>
          <w:szCs w:val="22"/>
          <w:u w:val="single"/>
        </w:rPr>
      </w:pPr>
      <w:r w:rsidRPr="005C4397">
        <w:rPr>
          <w:rFonts w:ascii="Calibri" w:eastAsia="Calibri" w:hAnsi="Calibri" w:cs="Calibri"/>
          <w:b/>
          <w:sz w:val="22"/>
          <w:szCs w:val="22"/>
          <w:u w:val="single"/>
        </w:rPr>
        <w:t>INVITED PRESENTATIONS – SERVICE</w:t>
      </w:r>
    </w:p>
    <w:p w14:paraId="7A94E723" w14:textId="77777777" w:rsidR="00480609" w:rsidRPr="005C4397" w:rsidRDefault="00480609">
      <w:pPr>
        <w:tabs>
          <w:tab w:val="left" w:pos="3690"/>
          <w:tab w:val="left" w:pos="7380"/>
          <w:tab w:val="left" w:pos="7470"/>
        </w:tabs>
        <w:rPr>
          <w:rFonts w:ascii="Calibri" w:eastAsia="Calibri" w:hAnsi="Calibri" w:cs="Calibri"/>
          <w:b/>
          <w:sz w:val="22"/>
          <w:szCs w:val="22"/>
        </w:rPr>
      </w:pPr>
    </w:p>
    <w:p w14:paraId="5FC95897" w14:textId="77777777" w:rsidR="00AC2E50" w:rsidRPr="005C4397" w:rsidRDefault="00785C96">
      <w:pPr>
        <w:tabs>
          <w:tab w:val="left" w:pos="3690"/>
          <w:tab w:val="left" w:pos="7380"/>
          <w:tab w:val="left" w:pos="7470"/>
        </w:tabs>
        <w:rPr>
          <w:rFonts w:ascii="Calibri" w:eastAsia="Calibri" w:hAnsi="Calibri" w:cs="Calibri"/>
          <w:b/>
          <w:sz w:val="22"/>
          <w:szCs w:val="22"/>
        </w:rPr>
      </w:pPr>
      <w:r w:rsidRPr="005C4397">
        <w:rPr>
          <w:rFonts w:ascii="Calibri" w:eastAsia="Calibri" w:hAnsi="Calibri" w:cs="Calibri"/>
          <w:b/>
          <w:sz w:val="22"/>
          <w:szCs w:val="22"/>
        </w:rPr>
        <w:t>NATIONAL</w:t>
      </w:r>
    </w:p>
    <w:p w14:paraId="4A5871A5" w14:textId="77777777" w:rsidR="00AC2E50" w:rsidRPr="005C4397" w:rsidRDefault="00AC2E50">
      <w:pPr>
        <w:tabs>
          <w:tab w:val="left" w:pos="3690"/>
          <w:tab w:val="left" w:pos="7380"/>
          <w:tab w:val="left" w:pos="7470"/>
        </w:tabs>
        <w:rPr>
          <w:rFonts w:ascii="Calibri" w:eastAsia="Calibri" w:hAnsi="Calibri" w:cs="Calibri"/>
          <w:b/>
          <w:sz w:val="22"/>
          <w:szCs w:val="22"/>
        </w:rPr>
      </w:pPr>
    </w:p>
    <w:p w14:paraId="3E0CAA26"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“Clinical Trial(s) and Error:  Acquiring and Applying Evidence,” Dialogues in Research Ethics, School of Medicine, University of Miami, Miami, FL, April 4, 2003</w:t>
      </w:r>
    </w:p>
    <w:p w14:paraId="06E83A2B" w14:textId="77777777" w:rsidR="00AC2E50" w:rsidRPr="005C4397" w:rsidRDefault="00AC2E50">
      <w:pPr>
        <w:rPr>
          <w:rFonts w:ascii="Calibri" w:eastAsia="Calibri" w:hAnsi="Calibri" w:cs="Calibri"/>
          <w:sz w:val="22"/>
          <w:szCs w:val="22"/>
        </w:rPr>
      </w:pPr>
    </w:p>
    <w:p w14:paraId="160C263E"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“Risk and Disease,” </w:t>
      </w:r>
      <w:r w:rsidRPr="005C4397">
        <w:rPr>
          <w:rFonts w:ascii="Calibri" w:eastAsia="Calibri" w:hAnsi="Calibri" w:cs="Calibri"/>
          <w:i/>
          <w:sz w:val="22"/>
          <w:szCs w:val="22"/>
        </w:rPr>
        <w:t>Future Horizons for Philosophy of Medicine</w:t>
      </w:r>
      <w:r w:rsidRPr="005C4397">
        <w:rPr>
          <w:rFonts w:ascii="Calibri" w:eastAsia="Calibri" w:hAnsi="Calibri" w:cs="Calibri"/>
          <w:sz w:val="22"/>
          <w:szCs w:val="22"/>
        </w:rPr>
        <w:t>, symposium, Boston University Center for the Philosophy and History of Medicine, Boston, MA, Sept. 24, 2007</w:t>
      </w:r>
    </w:p>
    <w:p w14:paraId="6B23C8DA" w14:textId="77777777" w:rsidR="00AC2E50" w:rsidRPr="005C4397" w:rsidRDefault="00AC2E50">
      <w:pPr>
        <w:rPr>
          <w:rFonts w:ascii="Calibri" w:eastAsia="Calibri" w:hAnsi="Calibri" w:cs="Calibri"/>
          <w:sz w:val="22"/>
          <w:szCs w:val="22"/>
        </w:rPr>
      </w:pPr>
    </w:p>
    <w:p w14:paraId="56DD331A"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“Predictive Health Research and Patient Understanding of Risk,” as part of panel on </w:t>
      </w:r>
      <w:r w:rsidRPr="005C4397">
        <w:rPr>
          <w:rFonts w:ascii="Calibri" w:eastAsia="Calibri" w:hAnsi="Calibri" w:cs="Calibri"/>
          <w:i/>
          <w:sz w:val="22"/>
          <w:szCs w:val="22"/>
        </w:rPr>
        <w:t>Ethics and Regulation of Predictive Health Research:  A New Translational Paradigm?</w:t>
      </w:r>
      <w:r w:rsidRPr="005C4397">
        <w:rPr>
          <w:rFonts w:ascii="Calibri" w:eastAsia="Calibri" w:hAnsi="Calibri" w:cs="Calibri"/>
          <w:sz w:val="22"/>
          <w:szCs w:val="22"/>
        </w:rPr>
        <w:t xml:space="preserve"> American Society for Bioethics and Humanities, Annual Meeting, Washington, DC. October 21, 2007.</w:t>
      </w:r>
    </w:p>
    <w:p w14:paraId="7EFE5976" w14:textId="77777777" w:rsidR="00AC2E50" w:rsidRPr="005C4397" w:rsidRDefault="00AC2E50">
      <w:pPr>
        <w:rPr>
          <w:rFonts w:ascii="Calibri" w:eastAsia="Calibri" w:hAnsi="Calibri" w:cs="Calibri"/>
          <w:sz w:val="22"/>
          <w:szCs w:val="22"/>
        </w:rPr>
      </w:pPr>
    </w:p>
    <w:p w14:paraId="7EBB0F15"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“Increased Risk and Medical Decision-Making,” Philosophy of Medicine, roundtable, University of Alabama, Birmingham, AL.  March 29, 2008.</w:t>
      </w:r>
    </w:p>
    <w:p w14:paraId="693E8559" w14:textId="77777777" w:rsidR="00AC2E50" w:rsidRPr="005C4397" w:rsidRDefault="00AC2E50">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1E8E96C1" w14:textId="77777777" w:rsidR="00AC2E50" w:rsidRPr="005C4397" w:rsidRDefault="00785C96">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sidRPr="005C4397">
        <w:rPr>
          <w:rFonts w:ascii="Calibri" w:eastAsia="Calibri" w:hAnsi="Calibri" w:cs="Calibri"/>
          <w:color w:val="000000"/>
          <w:sz w:val="22"/>
          <w:szCs w:val="22"/>
        </w:rPr>
        <w:t>“</w:t>
      </w:r>
      <w:proofErr w:type="spellStart"/>
      <w:r w:rsidRPr="005C4397">
        <w:rPr>
          <w:rFonts w:ascii="Calibri" w:eastAsia="Calibri" w:hAnsi="Calibri" w:cs="Calibri"/>
          <w:color w:val="000000"/>
          <w:sz w:val="22"/>
          <w:szCs w:val="22"/>
        </w:rPr>
        <w:t>PredictER</w:t>
      </w:r>
      <w:proofErr w:type="spellEnd"/>
      <w:r w:rsidRPr="005C4397">
        <w:rPr>
          <w:rFonts w:ascii="Calibri" w:eastAsia="Calibri" w:hAnsi="Calibri" w:cs="Calibri"/>
          <w:color w:val="000000"/>
          <w:sz w:val="22"/>
          <w:szCs w:val="22"/>
        </w:rPr>
        <w:t>: Indiana University's Experience in Translating Predictive Health Ethics Research into Practice,”</w:t>
      </w:r>
      <w:r w:rsidRPr="005C4397">
        <w:rPr>
          <w:rFonts w:ascii="Calibri" w:eastAsia="Calibri" w:hAnsi="Calibri" w:cs="Calibri"/>
          <w:b/>
          <w:color w:val="000000"/>
          <w:sz w:val="22"/>
          <w:szCs w:val="22"/>
        </w:rPr>
        <w:t xml:space="preserve"> </w:t>
      </w:r>
      <w:r w:rsidRPr="005C4397">
        <w:rPr>
          <w:rFonts w:ascii="Calibri" w:eastAsia="Calibri" w:hAnsi="Calibri" w:cs="Calibri"/>
          <w:color w:val="000000"/>
          <w:sz w:val="22"/>
          <w:szCs w:val="22"/>
        </w:rPr>
        <w:t>Translating ‘ELSI’: Ethical, Legal and Social Implications of Genomics conference, Cleveland, OH.  May 3, 2008.</w:t>
      </w:r>
    </w:p>
    <w:p w14:paraId="5F3A2169" w14:textId="77777777" w:rsidR="00AC2E50" w:rsidRPr="005C4397" w:rsidRDefault="00AC2E50">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542094EE" w14:textId="77777777" w:rsidR="00AC2E50" w:rsidRPr="005C4397" w:rsidRDefault="00785C96">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sidRPr="005C4397">
        <w:rPr>
          <w:rFonts w:ascii="Calibri" w:eastAsia="Calibri" w:hAnsi="Calibri" w:cs="Calibri"/>
          <w:color w:val="000000"/>
          <w:sz w:val="22"/>
          <w:szCs w:val="22"/>
        </w:rPr>
        <w:t xml:space="preserve">“Patient Decision Aids and Autonomy,” as part of panel as part of panel on </w:t>
      </w:r>
      <w:r w:rsidRPr="005C4397">
        <w:rPr>
          <w:rFonts w:ascii="Calibri" w:eastAsia="Calibri" w:hAnsi="Calibri" w:cs="Calibri"/>
          <w:i/>
          <w:color w:val="000000"/>
          <w:sz w:val="22"/>
          <w:szCs w:val="22"/>
        </w:rPr>
        <w:t>The Future of Consent</w:t>
      </w:r>
      <w:r w:rsidRPr="005C4397">
        <w:rPr>
          <w:rFonts w:ascii="Calibri" w:eastAsia="Calibri" w:hAnsi="Calibri" w:cs="Calibri"/>
          <w:color w:val="000000"/>
          <w:sz w:val="22"/>
          <w:szCs w:val="22"/>
        </w:rPr>
        <w:t>, American Society for Bioethics and Humanities, Annual Meeting, Cleveland, OH. October 26, 2008.</w:t>
      </w:r>
    </w:p>
    <w:p w14:paraId="00FE5BDC" w14:textId="77777777" w:rsidR="00AC2E50" w:rsidRPr="005C4397" w:rsidRDefault="00AC2E50">
      <w:pPr>
        <w:pBdr>
          <w:top w:val="nil"/>
          <w:left w:val="nil"/>
          <w:bottom w:val="nil"/>
          <w:right w:val="nil"/>
          <w:between w:val="nil"/>
        </w:pBdr>
        <w:tabs>
          <w:tab w:val="center" w:pos="4320"/>
          <w:tab w:val="right" w:pos="8640"/>
        </w:tabs>
        <w:rPr>
          <w:rFonts w:ascii="Calibri" w:eastAsia="Calibri" w:hAnsi="Calibri" w:cs="Calibri"/>
          <w:color w:val="000000"/>
          <w:sz w:val="22"/>
          <w:szCs w:val="22"/>
        </w:rPr>
      </w:pPr>
    </w:p>
    <w:p w14:paraId="3916C1E4" w14:textId="77777777" w:rsidR="00AC2E50" w:rsidRPr="005C4397" w:rsidRDefault="00785C96">
      <w:pPr>
        <w:pBdr>
          <w:top w:val="nil"/>
          <w:left w:val="nil"/>
          <w:bottom w:val="nil"/>
          <w:right w:val="nil"/>
          <w:between w:val="nil"/>
        </w:pBdr>
        <w:tabs>
          <w:tab w:val="center" w:pos="4320"/>
          <w:tab w:val="right" w:pos="8640"/>
        </w:tabs>
        <w:rPr>
          <w:rFonts w:ascii="Calibri" w:eastAsia="Calibri" w:hAnsi="Calibri" w:cs="Calibri"/>
          <w:color w:val="000000"/>
          <w:sz w:val="22"/>
          <w:szCs w:val="22"/>
        </w:rPr>
      </w:pPr>
      <w:r w:rsidRPr="005C4397">
        <w:rPr>
          <w:rFonts w:ascii="Calibri" w:eastAsia="Calibri" w:hAnsi="Calibri" w:cs="Calibri"/>
          <w:color w:val="000000"/>
          <w:sz w:val="22"/>
          <w:szCs w:val="22"/>
        </w:rPr>
        <w:t>“Ethics and Risk/Benefit in Treatment Decisions about Diabetes,” West Virginia chapter of the American Association of Clinical Endocrinologists (AACE), Annual Meeting, White Sulfur Springs, WV, November 8, 2008.</w:t>
      </w:r>
    </w:p>
    <w:p w14:paraId="39191FCC" w14:textId="77777777" w:rsidR="00AC2E50" w:rsidRPr="005C4397" w:rsidRDefault="00AC2E50">
      <w:pPr>
        <w:rPr>
          <w:rFonts w:ascii="Calibri" w:eastAsia="Calibri" w:hAnsi="Calibri" w:cs="Calibri"/>
          <w:sz w:val="22"/>
          <w:szCs w:val="22"/>
        </w:rPr>
      </w:pPr>
    </w:p>
    <w:p w14:paraId="13E59D7E"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“Consent and Conversation in Population-Based Genetic Research,” the Walter C. Randall Lecture on Biomedical Ethics, American Physiological Society – Experimental Biology annual meeting, New Orleans, LA, April 21, 2009. </w:t>
      </w:r>
    </w:p>
    <w:p w14:paraId="6F8AF024" w14:textId="77777777" w:rsidR="00AC2E50" w:rsidRPr="005C4397" w:rsidRDefault="00AC2E50" w:rsidP="00954879">
      <w:pPr>
        <w:pBdr>
          <w:top w:val="nil"/>
          <w:left w:val="nil"/>
          <w:bottom w:val="nil"/>
          <w:right w:val="nil"/>
          <w:between w:val="nil"/>
        </w:pBdr>
        <w:rPr>
          <w:rFonts w:ascii="Calibri" w:eastAsia="Calibri" w:hAnsi="Calibri" w:cs="Calibri"/>
          <w:color w:val="000000"/>
          <w:sz w:val="22"/>
          <w:szCs w:val="22"/>
        </w:rPr>
      </w:pPr>
    </w:p>
    <w:p w14:paraId="402B7F1A"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lastRenderedPageBreak/>
        <w:t xml:space="preserve">“Ethical Defense of a Nudge Towards Fecal Occult Blood Testing </w:t>
      </w:r>
      <w:proofErr w:type="gramStart"/>
      <w:r w:rsidRPr="005C4397">
        <w:rPr>
          <w:rFonts w:ascii="Calibri" w:eastAsia="Calibri" w:hAnsi="Calibri" w:cs="Calibri"/>
          <w:sz w:val="22"/>
          <w:szCs w:val="22"/>
        </w:rPr>
        <w:t>For</w:t>
      </w:r>
      <w:proofErr w:type="gramEnd"/>
      <w:r w:rsidRPr="005C4397">
        <w:rPr>
          <w:rFonts w:ascii="Calibri" w:eastAsia="Calibri" w:hAnsi="Calibri" w:cs="Calibri"/>
          <w:sz w:val="22"/>
          <w:szCs w:val="22"/>
        </w:rPr>
        <w:t xml:space="preserve"> Colorectal Cancer Screening,” as part of panel on </w:t>
      </w:r>
      <w:r w:rsidRPr="005C4397">
        <w:rPr>
          <w:rFonts w:ascii="Calibri" w:eastAsia="Calibri" w:hAnsi="Calibri" w:cs="Calibri"/>
          <w:i/>
          <w:sz w:val="22"/>
          <w:szCs w:val="22"/>
        </w:rPr>
        <w:t>Ethics and Behavioral Economics in Medicine</w:t>
      </w:r>
      <w:r w:rsidRPr="005C4397">
        <w:rPr>
          <w:rFonts w:ascii="Calibri" w:eastAsia="Calibri" w:hAnsi="Calibri" w:cs="Calibri"/>
          <w:sz w:val="22"/>
          <w:szCs w:val="22"/>
        </w:rPr>
        <w:t>, Society for Medical Decision Making, 33</w:t>
      </w:r>
      <w:r w:rsidRPr="005C4397">
        <w:rPr>
          <w:rFonts w:ascii="Calibri" w:eastAsia="Calibri" w:hAnsi="Calibri" w:cs="Calibri"/>
          <w:sz w:val="22"/>
          <w:szCs w:val="22"/>
          <w:vertAlign w:val="superscript"/>
        </w:rPr>
        <w:t>rd</w:t>
      </w:r>
      <w:r w:rsidRPr="005C4397">
        <w:rPr>
          <w:rFonts w:ascii="Calibri" w:eastAsia="Calibri" w:hAnsi="Calibri" w:cs="Calibri"/>
          <w:sz w:val="22"/>
          <w:szCs w:val="22"/>
        </w:rPr>
        <w:t xml:space="preserve"> Annual Meeting, Chicago, IL, October 24, 2011.</w:t>
      </w:r>
    </w:p>
    <w:p w14:paraId="5FB7E32F" w14:textId="77777777" w:rsidR="00AC2E50" w:rsidRPr="005C4397" w:rsidRDefault="00AC2E50">
      <w:pPr>
        <w:rPr>
          <w:rFonts w:ascii="Calibri" w:eastAsia="Calibri" w:hAnsi="Calibri" w:cs="Calibri"/>
          <w:sz w:val="22"/>
          <w:szCs w:val="22"/>
        </w:rPr>
      </w:pPr>
    </w:p>
    <w:p w14:paraId="2C935AA4"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“Is it Ethical to Choose for Patients?  ‘Nudges’ in Research and Practice,” Dialogues in Research Ethics Seminar, University of Miami Ethics Programs, Miami, FL, February 27, 2012.</w:t>
      </w:r>
    </w:p>
    <w:p w14:paraId="2C0913E1" w14:textId="77777777" w:rsidR="00AC2E50" w:rsidRPr="005C4397" w:rsidRDefault="00AC2E50">
      <w:pPr>
        <w:rPr>
          <w:rFonts w:ascii="Calibri" w:eastAsia="Calibri" w:hAnsi="Calibri" w:cs="Calibri"/>
          <w:sz w:val="22"/>
          <w:szCs w:val="22"/>
        </w:rPr>
      </w:pPr>
    </w:p>
    <w:p w14:paraId="734C7175" w14:textId="3463A1E4"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“Adding Natural Frequency Data to a Decision Aid for Colorectal Cancer Screening: Results of a Randomized Trial,” Society for Medical Decision Making, 35</w:t>
      </w:r>
      <w:r w:rsidRPr="005C4397">
        <w:rPr>
          <w:rFonts w:ascii="Calibri" w:eastAsia="Calibri" w:hAnsi="Calibri" w:cs="Calibri"/>
          <w:sz w:val="22"/>
          <w:szCs w:val="22"/>
          <w:vertAlign w:val="superscript"/>
        </w:rPr>
        <w:t>th</w:t>
      </w:r>
      <w:r w:rsidRPr="005C4397">
        <w:rPr>
          <w:rFonts w:ascii="Calibri" w:eastAsia="Calibri" w:hAnsi="Calibri" w:cs="Calibri"/>
          <w:sz w:val="22"/>
          <w:szCs w:val="22"/>
        </w:rPr>
        <w:t xml:space="preserve"> Annual Meeting, Baltimore, MD, October 22, 2013.</w:t>
      </w:r>
    </w:p>
    <w:p w14:paraId="56A983B9" w14:textId="77777777" w:rsidR="00AC2E50" w:rsidRPr="005C4397" w:rsidRDefault="00AC2E50">
      <w:pPr>
        <w:rPr>
          <w:rFonts w:ascii="Calibri" w:eastAsia="Calibri" w:hAnsi="Calibri" w:cs="Calibri"/>
          <w:sz w:val="22"/>
          <w:szCs w:val="22"/>
        </w:rPr>
      </w:pPr>
    </w:p>
    <w:p w14:paraId="402F318A" w14:textId="6D467680"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“Numbers and Patients:  Ethical and Empirical Questions,” at conference: </w:t>
      </w:r>
      <w:r w:rsidRPr="005C4397">
        <w:rPr>
          <w:rFonts w:ascii="Calibri" w:eastAsia="Calibri" w:hAnsi="Calibri" w:cs="Calibri"/>
          <w:i/>
          <w:sz w:val="22"/>
          <w:szCs w:val="22"/>
        </w:rPr>
        <w:t>Improving the Quality of Health Care for Women by Expanding Research Opportunities via a National Research Network</w:t>
      </w:r>
      <w:r w:rsidRPr="005C4397">
        <w:rPr>
          <w:rFonts w:ascii="Calibri" w:eastAsia="Calibri" w:hAnsi="Calibri" w:cs="Calibri"/>
          <w:sz w:val="22"/>
          <w:szCs w:val="22"/>
        </w:rPr>
        <w:t xml:space="preserve">, sponsored by </w:t>
      </w:r>
      <w:proofErr w:type="gramStart"/>
      <w:r w:rsidRPr="005C4397">
        <w:rPr>
          <w:rFonts w:ascii="Calibri" w:eastAsia="Calibri" w:hAnsi="Calibri" w:cs="Calibri"/>
          <w:sz w:val="22"/>
          <w:szCs w:val="22"/>
        </w:rPr>
        <w:t>the  American</w:t>
      </w:r>
      <w:proofErr w:type="gramEnd"/>
      <w:r w:rsidRPr="005C4397">
        <w:rPr>
          <w:rFonts w:ascii="Calibri" w:eastAsia="Calibri" w:hAnsi="Calibri" w:cs="Calibri"/>
          <w:sz w:val="22"/>
          <w:szCs w:val="22"/>
        </w:rPr>
        <w:t xml:space="preserve"> College of Obstetrician and Gynecologists and the Maternal and Child Health Bureau of the Health Resources and Services Administration, Washington, DC, Sept. 2, 2014.</w:t>
      </w:r>
    </w:p>
    <w:p w14:paraId="6D8C5319" w14:textId="0635EA04" w:rsidR="00AC2E50" w:rsidRPr="005C4397" w:rsidRDefault="00AC2E50">
      <w:pPr>
        <w:rPr>
          <w:rFonts w:ascii="Calibri" w:eastAsia="Calibri" w:hAnsi="Calibri" w:cs="Calibri"/>
          <w:sz w:val="22"/>
          <w:szCs w:val="22"/>
        </w:rPr>
      </w:pPr>
    </w:p>
    <w:p w14:paraId="30ED2143" w14:textId="433D0210" w:rsidR="00325195" w:rsidRPr="005C4397" w:rsidRDefault="00325195" w:rsidP="00325195">
      <w:pPr>
        <w:rPr>
          <w:rFonts w:ascii="Calibri" w:eastAsia="Calibri" w:hAnsi="Calibri" w:cs="Calibri"/>
          <w:sz w:val="22"/>
          <w:szCs w:val="22"/>
        </w:rPr>
      </w:pPr>
      <w:r w:rsidRPr="005C4397">
        <w:rPr>
          <w:rFonts w:ascii="Calibri" w:eastAsia="Calibri" w:hAnsi="Calibri" w:cs="Calibri"/>
          <w:sz w:val="22"/>
          <w:szCs w:val="22"/>
        </w:rPr>
        <w:t>“Why Talk Risk?  Exploring Goals and Ethics of Risk Communication,” Short course (1/2 day) led with Brian J. Zikmund-Fisher, PhD, at Society for Medical Decision Making, 36</w:t>
      </w:r>
      <w:r w:rsidRPr="005C4397">
        <w:rPr>
          <w:rFonts w:ascii="Calibri" w:eastAsia="Calibri" w:hAnsi="Calibri" w:cs="Calibri"/>
          <w:sz w:val="22"/>
          <w:szCs w:val="22"/>
          <w:vertAlign w:val="superscript"/>
        </w:rPr>
        <w:t>th</w:t>
      </w:r>
      <w:r w:rsidRPr="005C4397">
        <w:rPr>
          <w:rFonts w:ascii="Calibri" w:eastAsia="Calibri" w:hAnsi="Calibri" w:cs="Calibri"/>
          <w:sz w:val="22"/>
          <w:szCs w:val="22"/>
        </w:rPr>
        <w:t xml:space="preserve"> Annual Meeting, Miami, FL, October 19, 2014</w:t>
      </w:r>
    </w:p>
    <w:p w14:paraId="27BD462C" w14:textId="77777777" w:rsidR="00325195" w:rsidRPr="005C4397" w:rsidRDefault="00325195">
      <w:pPr>
        <w:rPr>
          <w:rFonts w:ascii="Calibri" w:eastAsia="Calibri" w:hAnsi="Calibri" w:cs="Calibri"/>
          <w:sz w:val="22"/>
          <w:szCs w:val="22"/>
        </w:rPr>
      </w:pPr>
    </w:p>
    <w:p w14:paraId="3B5CC95D" w14:textId="1684F981"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“Presenting Stool Testing as the Default Option for Colorectal Cancer Screening: Results of a Randomized Trial,” Society for Medical Decision Making, 36</w:t>
      </w:r>
      <w:r w:rsidRPr="005C4397">
        <w:rPr>
          <w:rFonts w:ascii="Calibri" w:eastAsia="Calibri" w:hAnsi="Calibri" w:cs="Calibri"/>
          <w:sz w:val="22"/>
          <w:szCs w:val="22"/>
          <w:vertAlign w:val="superscript"/>
        </w:rPr>
        <w:t>th</w:t>
      </w:r>
      <w:r w:rsidRPr="005C4397">
        <w:rPr>
          <w:rFonts w:ascii="Calibri" w:eastAsia="Calibri" w:hAnsi="Calibri" w:cs="Calibri"/>
          <w:sz w:val="22"/>
          <w:szCs w:val="22"/>
        </w:rPr>
        <w:t xml:space="preserve"> Annual Meeting, Miami, FL, October 21, 2014</w:t>
      </w:r>
    </w:p>
    <w:p w14:paraId="4F1B94B0" w14:textId="77777777" w:rsidR="00325195" w:rsidRPr="005C4397" w:rsidRDefault="00325195">
      <w:pPr>
        <w:rPr>
          <w:rFonts w:ascii="Calibri" w:eastAsia="Calibri" w:hAnsi="Calibri" w:cs="Calibri"/>
          <w:sz w:val="22"/>
          <w:szCs w:val="22"/>
        </w:rPr>
      </w:pPr>
    </w:p>
    <w:p w14:paraId="7F177743" w14:textId="06648D9A"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“Should Decision Aids Show Numbers to Patients Considering Colorectal Cancer Screening?” (</w:t>
      </w:r>
      <w:proofErr w:type="gramStart"/>
      <w:r w:rsidRPr="005C4397">
        <w:rPr>
          <w:rFonts w:ascii="Calibri" w:eastAsia="Calibri" w:hAnsi="Calibri" w:cs="Calibri"/>
          <w:sz w:val="22"/>
          <w:szCs w:val="22"/>
        </w:rPr>
        <w:t>with</w:t>
      </w:r>
      <w:proofErr w:type="gramEnd"/>
      <w:r w:rsidRPr="005C4397">
        <w:rPr>
          <w:rFonts w:ascii="Calibri" w:eastAsia="Calibri" w:hAnsi="Calibri" w:cs="Calibri"/>
          <w:sz w:val="22"/>
          <w:szCs w:val="22"/>
        </w:rPr>
        <w:t xml:space="preserve"> Tony Williamson) as part of session </w:t>
      </w:r>
      <w:r w:rsidRPr="005C4397">
        <w:rPr>
          <w:rFonts w:ascii="Calibri" w:eastAsia="Calibri" w:hAnsi="Calibri" w:cs="Calibri"/>
          <w:i/>
          <w:sz w:val="22"/>
          <w:szCs w:val="22"/>
        </w:rPr>
        <w:t>Shared Decision Making and Decision Aid Use in the Real World</w:t>
      </w:r>
      <w:r w:rsidRPr="005C4397">
        <w:rPr>
          <w:rFonts w:ascii="Calibri" w:eastAsia="Calibri" w:hAnsi="Calibri" w:cs="Calibri"/>
          <w:sz w:val="22"/>
          <w:szCs w:val="22"/>
        </w:rPr>
        <w:t>, Patient Centered Outcomes Research Institute (PCORI)</w:t>
      </w:r>
      <w:r w:rsidR="00954879" w:rsidRPr="005C4397">
        <w:rPr>
          <w:rFonts w:ascii="Calibri" w:eastAsia="Calibri" w:hAnsi="Calibri" w:cs="Calibri"/>
          <w:sz w:val="22"/>
          <w:szCs w:val="22"/>
        </w:rPr>
        <w:t>,</w:t>
      </w:r>
      <w:r w:rsidRPr="005C4397">
        <w:rPr>
          <w:rFonts w:ascii="Calibri" w:eastAsia="Calibri" w:hAnsi="Calibri" w:cs="Calibri"/>
          <w:sz w:val="22"/>
          <w:szCs w:val="22"/>
        </w:rPr>
        <w:t xml:space="preserve"> 2015 Annual Meeting, Arlington, VA, October 7, 2015.</w:t>
      </w:r>
    </w:p>
    <w:p w14:paraId="42473EA6" w14:textId="77777777" w:rsidR="00AC2E50" w:rsidRPr="005C4397" w:rsidRDefault="00AC2E50">
      <w:pPr>
        <w:rPr>
          <w:rFonts w:ascii="Calibri" w:eastAsia="Calibri" w:hAnsi="Calibri" w:cs="Calibri"/>
          <w:sz w:val="22"/>
          <w:szCs w:val="22"/>
        </w:rPr>
      </w:pPr>
    </w:p>
    <w:p w14:paraId="423B4324" w14:textId="5A990836"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“Impact of Personalized and Comparative Risk Information on Decisions about Colorectal Cancer Screening,” Society for Medical Decision Making, 37</w:t>
      </w:r>
      <w:r w:rsidRPr="005C4397">
        <w:rPr>
          <w:rFonts w:ascii="Calibri" w:eastAsia="Calibri" w:hAnsi="Calibri" w:cs="Calibri"/>
          <w:sz w:val="22"/>
          <w:szCs w:val="22"/>
          <w:vertAlign w:val="superscript"/>
        </w:rPr>
        <w:t>th</w:t>
      </w:r>
      <w:r w:rsidRPr="005C4397">
        <w:rPr>
          <w:rFonts w:ascii="Calibri" w:eastAsia="Calibri" w:hAnsi="Calibri" w:cs="Calibri"/>
          <w:sz w:val="22"/>
          <w:szCs w:val="22"/>
        </w:rPr>
        <w:t xml:space="preserve"> Annual Meeting, St. Louis, MO, October 19, 2015.</w:t>
      </w:r>
    </w:p>
    <w:p w14:paraId="768B97F0" w14:textId="77777777" w:rsidR="00AC2E50" w:rsidRPr="005C4397" w:rsidRDefault="00AC2E50">
      <w:pPr>
        <w:rPr>
          <w:rFonts w:ascii="Calibri" w:eastAsia="Calibri" w:hAnsi="Calibri" w:cs="Calibri"/>
          <w:sz w:val="22"/>
          <w:szCs w:val="22"/>
        </w:rPr>
      </w:pPr>
    </w:p>
    <w:p w14:paraId="6450C68D" w14:textId="3BDCF375"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“Are Numbers Necessary for Informed Consent? From Ethics to Philosophy and Back,” History and Philosophy of Science and Medicine Program, Washington University, St. Louis, MO, October 20, 2015.</w:t>
      </w:r>
    </w:p>
    <w:p w14:paraId="09DDEC83" w14:textId="77777777" w:rsidR="00AC2E50" w:rsidRPr="005C4397" w:rsidRDefault="00AC2E50">
      <w:pPr>
        <w:rPr>
          <w:rFonts w:ascii="Calibri" w:eastAsia="Calibri" w:hAnsi="Calibri" w:cs="Calibri"/>
          <w:sz w:val="22"/>
          <w:szCs w:val="22"/>
        </w:rPr>
      </w:pPr>
    </w:p>
    <w:p w14:paraId="21C7168A" w14:textId="2674A24D"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“Measuring the Value of Disclosure: The Case of Comparative Risk Data,” Dialogues in Research Ethics Seminar, University of Miami Ethics Programs, Miami, FL, February 17, 2017</w:t>
      </w:r>
    </w:p>
    <w:p w14:paraId="6DB86168" w14:textId="77777777" w:rsidR="00AC2E50" w:rsidRPr="005C4397" w:rsidRDefault="00AC2E50">
      <w:pPr>
        <w:rPr>
          <w:rFonts w:ascii="Calibri" w:eastAsia="Calibri" w:hAnsi="Calibri" w:cs="Calibri"/>
          <w:sz w:val="22"/>
          <w:szCs w:val="22"/>
        </w:rPr>
      </w:pPr>
    </w:p>
    <w:p w14:paraId="557DB23D" w14:textId="638332CC"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“Describing the Comparative Effectiveness of Colorectal Cancer Screening Tests: The Impact of Quantitative Information,” as part of panel </w:t>
      </w:r>
      <w:r w:rsidRPr="005C4397">
        <w:rPr>
          <w:rFonts w:ascii="Calibri" w:eastAsia="Calibri" w:hAnsi="Calibri" w:cs="Calibri"/>
          <w:i/>
          <w:sz w:val="22"/>
          <w:szCs w:val="22"/>
        </w:rPr>
        <w:t>Review of Communication and Dissemination of Research portfolio – Presentations by Awardees</w:t>
      </w:r>
      <w:r w:rsidRPr="005C4397">
        <w:rPr>
          <w:rFonts w:ascii="Calibri" w:eastAsia="Calibri" w:hAnsi="Calibri" w:cs="Calibri"/>
          <w:sz w:val="22"/>
          <w:szCs w:val="22"/>
        </w:rPr>
        <w:t>, Patient Centered Outcomes Research Institute (PCORI), Advisory Panel on Communication and Dissemination Research Spring 2017 meeting.  Washington, DC, April 21, 2017.</w:t>
      </w:r>
    </w:p>
    <w:p w14:paraId="522BB7E2" w14:textId="77777777" w:rsidR="00AC2E50" w:rsidRPr="005C4397" w:rsidRDefault="00AC2E50">
      <w:pPr>
        <w:rPr>
          <w:rFonts w:ascii="Calibri" w:eastAsia="Calibri" w:hAnsi="Calibri" w:cs="Calibri"/>
          <w:sz w:val="22"/>
          <w:szCs w:val="22"/>
        </w:rPr>
      </w:pPr>
    </w:p>
    <w:p w14:paraId="723A3E41" w14:textId="3B40993F"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“Future Ancillary Uses of Genetic Data in the Electronic Health Record:  A ‘Consent to Governance’ Approach</w:t>
      </w:r>
      <w:proofErr w:type="gramStart"/>
      <w:r w:rsidRPr="005C4397">
        <w:rPr>
          <w:rFonts w:ascii="Calibri" w:eastAsia="Calibri" w:hAnsi="Calibri" w:cs="Calibri"/>
          <w:sz w:val="22"/>
          <w:szCs w:val="22"/>
        </w:rPr>
        <w:t>,”  The</w:t>
      </w:r>
      <w:proofErr w:type="gramEnd"/>
      <w:r w:rsidRPr="005C4397">
        <w:rPr>
          <w:rFonts w:ascii="Calibri" w:eastAsia="Calibri" w:hAnsi="Calibri" w:cs="Calibri"/>
          <w:sz w:val="22"/>
          <w:szCs w:val="22"/>
        </w:rPr>
        <w:t xml:space="preserve"> 4</w:t>
      </w:r>
      <w:r w:rsidRPr="005C4397">
        <w:rPr>
          <w:rFonts w:ascii="Calibri" w:eastAsia="Calibri" w:hAnsi="Calibri" w:cs="Calibri"/>
          <w:sz w:val="22"/>
          <w:szCs w:val="22"/>
          <w:vertAlign w:val="superscript"/>
        </w:rPr>
        <w:t>th</w:t>
      </w:r>
      <w:r w:rsidRPr="005C4397">
        <w:rPr>
          <w:rFonts w:ascii="Calibri" w:eastAsia="Calibri" w:hAnsi="Calibri" w:cs="Calibri"/>
          <w:sz w:val="22"/>
          <w:szCs w:val="22"/>
        </w:rPr>
        <w:t xml:space="preserve"> ELSI Congress:  Genomics and Society: Expanding the ELSI Universe, Farmington, CT, June 6, 2017.</w:t>
      </w:r>
    </w:p>
    <w:p w14:paraId="3F7325B2" w14:textId="77777777" w:rsidR="00AC2E50" w:rsidRPr="005C4397" w:rsidRDefault="00AC2E50">
      <w:pPr>
        <w:rPr>
          <w:rFonts w:ascii="Calibri" w:eastAsia="Calibri" w:hAnsi="Calibri" w:cs="Calibri"/>
          <w:sz w:val="22"/>
          <w:szCs w:val="22"/>
        </w:rPr>
      </w:pPr>
    </w:p>
    <w:p w14:paraId="3F79EEA9" w14:textId="3843D742"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lastRenderedPageBreak/>
        <w:t xml:space="preserve">“Clinical Judgment About Disclosure:  Should Patients Be Told Their Comparative Risk?”  Clinical Judgment Symposium, University of Toronto, Toronto, Ontario, Canada, June 22, 2017.  </w:t>
      </w:r>
    </w:p>
    <w:p w14:paraId="43C5B0CC" w14:textId="77777777" w:rsidR="00AC2E50" w:rsidRPr="005C4397" w:rsidRDefault="00AC2E50">
      <w:pPr>
        <w:rPr>
          <w:rFonts w:ascii="Calibri" w:eastAsia="Calibri" w:hAnsi="Calibri" w:cs="Calibri"/>
          <w:sz w:val="22"/>
          <w:szCs w:val="22"/>
        </w:rPr>
      </w:pPr>
    </w:p>
    <w:p w14:paraId="121C4F10" w14:textId="1DA5E2DC"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 xml:space="preserve">“Short-Term Impact of Including Quantitative Information in a Decision Aid </w:t>
      </w:r>
      <w:proofErr w:type="gramStart"/>
      <w:r w:rsidRPr="005C4397">
        <w:rPr>
          <w:rFonts w:ascii="Calibri" w:eastAsia="Calibri" w:hAnsi="Calibri" w:cs="Calibri"/>
          <w:sz w:val="22"/>
          <w:szCs w:val="22"/>
        </w:rPr>
        <w:t>For</w:t>
      </w:r>
      <w:proofErr w:type="gramEnd"/>
      <w:r w:rsidRPr="005C4397">
        <w:rPr>
          <w:rFonts w:ascii="Calibri" w:eastAsia="Calibri" w:hAnsi="Calibri" w:cs="Calibri"/>
          <w:sz w:val="22"/>
          <w:szCs w:val="22"/>
        </w:rPr>
        <w:t xml:space="preserve"> Colorectal Cancer Screening,” Society for Medical Decision Making, 39</w:t>
      </w:r>
      <w:r w:rsidRPr="005C4397">
        <w:rPr>
          <w:rFonts w:ascii="Calibri" w:eastAsia="Calibri" w:hAnsi="Calibri" w:cs="Calibri"/>
          <w:sz w:val="22"/>
          <w:szCs w:val="22"/>
          <w:vertAlign w:val="superscript"/>
        </w:rPr>
        <w:t>th</w:t>
      </w:r>
      <w:r w:rsidRPr="005C4397">
        <w:rPr>
          <w:rFonts w:ascii="Calibri" w:eastAsia="Calibri" w:hAnsi="Calibri" w:cs="Calibri"/>
          <w:sz w:val="22"/>
          <w:szCs w:val="22"/>
        </w:rPr>
        <w:t xml:space="preserve"> Annual North American Meeting, Pittsburgh, PA, Oct. 23, 2017</w:t>
      </w:r>
    </w:p>
    <w:p w14:paraId="6311E131" w14:textId="77777777" w:rsidR="00AC2E50" w:rsidRPr="005C4397" w:rsidRDefault="00AC2E50">
      <w:pPr>
        <w:rPr>
          <w:rFonts w:ascii="Calibri" w:eastAsia="Calibri" w:hAnsi="Calibri" w:cs="Calibri"/>
          <w:sz w:val="22"/>
          <w:szCs w:val="22"/>
        </w:rPr>
      </w:pPr>
    </w:p>
    <w:p w14:paraId="3FF90079" w14:textId="7FFCCA44"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“Layperson Advice Regarding Design, Content, and Use of Decision Aids:  A Public Deliberation,”</w:t>
      </w:r>
      <w:r w:rsidRPr="005C4397">
        <w:rPr>
          <w:rFonts w:ascii="Calibri" w:eastAsia="Calibri" w:hAnsi="Calibri" w:cs="Calibri"/>
          <w:color w:val="0067B2"/>
          <w:sz w:val="22"/>
          <w:szCs w:val="22"/>
        </w:rPr>
        <w:t xml:space="preserve"> </w:t>
      </w:r>
      <w:r w:rsidRPr="005C4397">
        <w:rPr>
          <w:rFonts w:ascii="Calibri" w:eastAsia="Calibri" w:hAnsi="Calibri" w:cs="Calibri"/>
          <w:sz w:val="22"/>
          <w:szCs w:val="22"/>
        </w:rPr>
        <w:t>Society for Medical Decision Making, 39</w:t>
      </w:r>
      <w:r w:rsidRPr="005C4397">
        <w:rPr>
          <w:rFonts w:ascii="Calibri" w:eastAsia="Calibri" w:hAnsi="Calibri" w:cs="Calibri"/>
          <w:sz w:val="22"/>
          <w:szCs w:val="22"/>
          <w:vertAlign w:val="superscript"/>
        </w:rPr>
        <w:t>th</w:t>
      </w:r>
      <w:r w:rsidRPr="005C4397">
        <w:rPr>
          <w:rFonts w:ascii="Calibri" w:eastAsia="Calibri" w:hAnsi="Calibri" w:cs="Calibri"/>
          <w:sz w:val="22"/>
          <w:szCs w:val="22"/>
        </w:rPr>
        <w:t xml:space="preserve"> Annual North American Meeting, Pittsburgh, PA, Oct. 25, 2017.</w:t>
      </w:r>
    </w:p>
    <w:p w14:paraId="4E93FC78" w14:textId="77777777" w:rsidR="00AC2E50" w:rsidRPr="005C4397" w:rsidRDefault="00AC2E50">
      <w:pPr>
        <w:rPr>
          <w:rFonts w:ascii="Calibri" w:eastAsia="Calibri" w:hAnsi="Calibri" w:cs="Calibri"/>
          <w:sz w:val="22"/>
          <w:szCs w:val="22"/>
        </w:rPr>
      </w:pPr>
    </w:p>
    <w:p w14:paraId="26FE9F91" w14:textId="1FE88353" w:rsidR="007C14FD" w:rsidRPr="005C4397" w:rsidRDefault="00785C96">
      <w:pPr>
        <w:rPr>
          <w:rFonts w:ascii="Calibri" w:eastAsia="Calibri" w:hAnsi="Calibri" w:cs="Calibri"/>
          <w:i/>
          <w:iCs/>
          <w:sz w:val="22"/>
          <w:szCs w:val="22"/>
        </w:rPr>
      </w:pPr>
      <w:r w:rsidRPr="005C4397">
        <w:rPr>
          <w:rFonts w:ascii="Calibri" w:eastAsia="Calibri" w:hAnsi="Calibri" w:cs="Calibri"/>
          <w:sz w:val="22"/>
          <w:szCs w:val="22"/>
        </w:rPr>
        <w:t>“Improving Ethical Decision-Making without Measuring Decision Quality,” American Society for Bioethics and Humanities, 21</w:t>
      </w:r>
      <w:r w:rsidRPr="005C4397">
        <w:rPr>
          <w:rFonts w:ascii="Calibri" w:eastAsia="Calibri" w:hAnsi="Calibri" w:cs="Calibri"/>
          <w:sz w:val="22"/>
          <w:szCs w:val="22"/>
          <w:vertAlign w:val="superscript"/>
        </w:rPr>
        <w:t>st</w:t>
      </w:r>
      <w:r w:rsidRPr="005C4397">
        <w:rPr>
          <w:rFonts w:ascii="Calibri" w:eastAsia="Calibri" w:hAnsi="Calibri" w:cs="Calibri"/>
          <w:sz w:val="22"/>
          <w:szCs w:val="22"/>
        </w:rPr>
        <w:t xml:space="preserve"> Annual Conference, Pittsburgh, PA, Oct. 27, 2019.</w:t>
      </w:r>
      <w:r w:rsidR="00DD7D75" w:rsidRPr="005C4397">
        <w:rPr>
          <w:rFonts w:ascii="Calibri" w:eastAsia="Calibri" w:hAnsi="Calibri" w:cs="Calibri"/>
          <w:sz w:val="22"/>
          <w:szCs w:val="22"/>
        </w:rPr>
        <w:t xml:space="preserve"> </w:t>
      </w:r>
    </w:p>
    <w:p w14:paraId="43738DEB" w14:textId="77777777" w:rsidR="00DD7D75" w:rsidRPr="005C4397" w:rsidRDefault="00DD7D75">
      <w:pPr>
        <w:rPr>
          <w:rFonts w:ascii="Calibri" w:eastAsia="Calibri" w:hAnsi="Calibri" w:cs="Calibri"/>
          <w:sz w:val="22"/>
          <w:szCs w:val="22"/>
        </w:rPr>
      </w:pPr>
    </w:p>
    <w:p w14:paraId="4D6474C5" w14:textId="3602BAEE" w:rsidR="007C14FD" w:rsidRPr="005C4397" w:rsidRDefault="00DB0DD5">
      <w:pPr>
        <w:rPr>
          <w:rFonts w:ascii="Calibri" w:eastAsia="Calibri" w:hAnsi="Calibri" w:cs="Calibri"/>
          <w:sz w:val="22"/>
          <w:szCs w:val="22"/>
        </w:rPr>
      </w:pPr>
      <w:r w:rsidRPr="005C4397">
        <w:rPr>
          <w:rFonts w:ascii="Calibri" w:hAnsi="Calibri" w:cs="Calibri"/>
          <w:bCs/>
          <w:sz w:val="22"/>
          <w:szCs w:val="22"/>
        </w:rPr>
        <w:t>Panelist for</w:t>
      </w:r>
      <w:r w:rsidR="007C14FD" w:rsidRPr="005C4397">
        <w:rPr>
          <w:rFonts w:ascii="Calibri" w:hAnsi="Calibri" w:cs="Calibri"/>
          <w:bCs/>
          <w:sz w:val="22"/>
          <w:szCs w:val="22"/>
        </w:rPr>
        <w:t xml:space="preserve"> “</w:t>
      </w:r>
      <w:r w:rsidR="007C14FD" w:rsidRPr="005C4397">
        <w:rPr>
          <w:rFonts w:ascii="Calibri" w:hAnsi="Calibri" w:cs="Calibri"/>
          <w:sz w:val="22"/>
          <w:szCs w:val="22"/>
        </w:rPr>
        <w:t xml:space="preserve">Challenge Studies, Avalanche Testing, and other Approaches to Vaccine Development,” one of a series on </w:t>
      </w:r>
      <w:r w:rsidR="007C14FD" w:rsidRPr="005C4397">
        <w:rPr>
          <w:rFonts w:ascii="Calibri" w:hAnsi="Calibri" w:cs="Calibri"/>
          <w:i/>
          <w:iCs/>
          <w:sz w:val="22"/>
          <w:szCs w:val="22"/>
        </w:rPr>
        <w:t>Engineering Solutions for the Next Pandemic:  Exploring Ethics Concerns</w:t>
      </w:r>
      <w:r w:rsidR="007C14FD" w:rsidRPr="005C4397">
        <w:rPr>
          <w:rFonts w:ascii="Calibri" w:hAnsi="Calibri" w:cs="Calibri"/>
          <w:sz w:val="22"/>
          <w:szCs w:val="22"/>
        </w:rPr>
        <w:t xml:space="preserve">, presented by the Online Ethics Center (OEC) of the National Academy of Engineering.  </w:t>
      </w:r>
      <w:r w:rsidR="00DD7D75" w:rsidRPr="005C4397">
        <w:rPr>
          <w:rFonts w:ascii="Calibri" w:hAnsi="Calibri" w:cs="Calibri"/>
          <w:i/>
          <w:iCs/>
          <w:sz w:val="22"/>
          <w:szCs w:val="22"/>
        </w:rPr>
        <w:t>Virtual (Webinar)</w:t>
      </w:r>
      <w:r w:rsidR="007C14FD" w:rsidRPr="005C4397">
        <w:rPr>
          <w:rFonts w:ascii="Calibri" w:hAnsi="Calibri" w:cs="Calibri"/>
          <w:sz w:val="22"/>
          <w:szCs w:val="22"/>
        </w:rPr>
        <w:t>, June 24, 2020</w:t>
      </w:r>
    </w:p>
    <w:p w14:paraId="02989511" w14:textId="77777777" w:rsidR="00AC2E50" w:rsidRPr="005C4397" w:rsidRDefault="00AC2E50">
      <w:pPr>
        <w:rPr>
          <w:rFonts w:ascii="Calibri" w:eastAsia="Calibri" w:hAnsi="Calibri" w:cs="Calibri"/>
          <w:sz w:val="22"/>
          <w:szCs w:val="22"/>
        </w:rPr>
      </w:pPr>
    </w:p>
    <w:p w14:paraId="329B5869" w14:textId="21CA03A5" w:rsidR="00AC2E50" w:rsidRDefault="00785C96">
      <w:pPr>
        <w:pBdr>
          <w:top w:val="nil"/>
          <w:left w:val="nil"/>
          <w:bottom w:val="nil"/>
          <w:right w:val="nil"/>
          <w:between w:val="nil"/>
        </w:pBdr>
        <w:rPr>
          <w:rFonts w:ascii="Calibri" w:eastAsia="Calibri" w:hAnsi="Calibri" w:cs="Calibri"/>
          <w:color w:val="000000"/>
          <w:sz w:val="22"/>
          <w:szCs w:val="22"/>
        </w:rPr>
      </w:pPr>
      <w:r w:rsidRPr="005C4397">
        <w:rPr>
          <w:rFonts w:ascii="Calibri" w:eastAsia="Calibri" w:hAnsi="Calibri" w:cs="Calibri"/>
          <w:color w:val="000000"/>
          <w:sz w:val="22"/>
          <w:szCs w:val="22"/>
        </w:rPr>
        <w:t xml:space="preserve">“Defending Guidelines for Prevention as Ethical Nudges,” Flash presentation, American Society for </w:t>
      </w:r>
      <w:proofErr w:type="gramStart"/>
      <w:r w:rsidRPr="005C4397">
        <w:rPr>
          <w:rFonts w:ascii="Calibri" w:eastAsia="Calibri" w:hAnsi="Calibri" w:cs="Calibri"/>
          <w:color w:val="000000"/>
          <w:sz w:val="22"/>
          <w:szCs w:val="22"/>
        </w:rPr>
        <w:t>Bioethics</w:t>
      </w:r>
      <w:proofErr w:type="gramEnd"/>
      <w:r w:rsidRPr="005C4397">
        <w:rPr>
          <w:rFonts w:ascii="Calibri" w:eastAsia="Calibri" w:hAnsi="Calibri" w:cs="Calibri"/>
          <w:color w:val="000000"/>
          <w:sz w:val="22"/>
          <w:szCs w:val="22"/>
        </w:rPr>
        <w:t xml:space="preserve"> and the Humanities (ASBH), 22</w:t>
      </w:r>
      <w:r w:rsidRPr="005C4397">
        <w:rPr>
          <w:rFonts w:ascii="Calibri" w:eastAsia="Calibri" w:hAnsi="Calibri" w:cs="Calibri"/>
          <w:color w:val="000000"/>
          <w:sz w:val="22"/>
          <w:szCs w:val="22"/>
          <w:vertAlign w:val="superscript"/>
        </w:rPr>
        <w:t>nd</w:t>
      </w:r>
      <w:r w:rsidRPr="005C4397">
        <w:rPr>
          <w:rFonts w:ascii="Calibri" w:eastAsia="Calibri" w:hAnsi="Calibri" w:cs="Calibri"/>
          <w:color w:val="000000"/>
          <w:sz w:val="22"/>
          <w:szCs w:val="22"/>
        </w:rPr>
        <w:t xml:space="preserve"> Annual meeting, </w:t>
      </w:r>
      <w:r w:rsidR="00DD7D75" w:rsidRPr="005C4397">
        <w:rPr>
          <w:rFonts w:ascii="Calibri" w:eastAsia="Calibri" w:hAnsi="Calibri" w:cs="Calibri"/>
          <w:i/>
          <w:iCs/>
          <w:color w:val="000000"/>
          <w:sz w:val="22"/>
          <w:szCs w:val="22"/>
        </w:rPr>
        <w:t>Virtual</w:t>
      </w:r>
      <w:r w:rsidR="004F5A28">
        <w:rPr>
          <w:rFonts w:ascii="Calibri" w:eastAsia="Calibri" w:hAnsi="Calibri" w:cs="Calibri"/>
          <w:i/>
          <w:iCs/>
          <w:color w:val="000000"/>
          <w:sz w:val="22"/>
          <w:szCs w:val="22"/>
        </w:rPr>
        <w:t xml:space="preserve"> (Webinar)</w:t>
      </w:r>
      <w:r w:rsidR="00DD7D75" w:rsidRPr="005C4397">
        <w:rPr>
          <w:rFonts w:ascii="Calibri" w:eastAsia="Calibri" w:hAnsi="Calibri" w:cs="Calibri"/>
          <w:color w:val="000000"/>
          <w:sz w:val="22"/>
          <w:szCs w:val="22"/>
        </w:rPr>
        <w:t xml:space="preserve">, </w:t>
      </w:r>
      <w:r w:rsidRPr="005C4397">
        <w:rPr>
          <w:rFonts w:ascii="Calibri" w:eastAsia="Calibri" w:hAnsi="Calibri" w:cs="Calibri"/>
          <w:color w:val="000000"/>
          <w:sz w:val="22"/>
          <w:szCs w:val="22"/>
        </w:rPr>
        <w:t>Oct. 15, 2020.</w:t>
      </w:r>
      <w:r w:rsidR="00DD7D75" w:rsidRPr="005C4397">
        <w:rPr>
          <w:rFonts w:ascii="Calibri" w:eastAsia="Calibri" w:hAnsi="Calibri" w:cs="Calibri"/>
          <w:color w:val="000000"/>
          <w:sz w:val="22"/>
          <w:szCs w:val="22"/>
        </w:rPr>
        <w:t xml:space="preserve"> </w:t>
      </w:r>
    </w:p>
    <w:p w14:paraId="66D8B669" w14:textId="22DAD45B" w:rsidR="00385302" w:rsidRDefault="00385302">
      <w:pPr>
        <w:pBdr>
          <w:top w:val="nil"/>
          <w:left w:val="nil"/>
          <w:bottom w:val="nil"/>
          <w:right w:val="nil"/>
          <w:between w:val="nil"/>
        </w:pBdr>
        <w:rPr>
          <w:rFonts w:ascii="Calibri" w:eastAsia="Calibri" w:hAnsi="Calibri" w:cs="Calibri"/>
          <w:color w:val="000000"/>
          <w:sz w:val="22"/>
          <w:szCs w:val="22"/>
        </w:rPr>
      </w:pPr>
    </w:p>
    <w:p w14:paraId="75016B1F" w14:textId="5DFA99D8" w:rsidR="00A91643" w:rsidRDefault="0038530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“Reduced Cancer Screening </w:t>
      </w:r>
      <w:r w:rsidR="002B595C">
        <w:rPr>
          <w:rFonts w:ascii="Calibri" w:eastAsia="Calibri" w:hAnsi="Calibri" w:cs="Calibri"/>
          <w:color w:val="000000"/>
          <w:sz w:val="22"/>
          <w:szCs w:val="22"/>
        </w:rPr>
        <w:t>d</w:t>
      </w:r>
      <w:r>
        <w:rPr>
          <w:rFonts w:ascii="Calibri" w:eastAsia="Calibri" w:hAnsi="Calibri" w:cs="Calibri"/>
          <w:color w:val="000000"/>
          <w:sz w:val="22"/>
          <w:szCs w:val="22"/>
        </w:rPr>
        <w:t xml:space="preserve">uring the Pandemic:  What </w:t>
      </w:r>
      <w:r w:rsidR="002B595C">
        <w:rPr>
          <w:rFonts w:ascii="Calibri" w:eastAsia="Calibri" w:hAnsi="Calibri" w:cs="Calibri"/>
          <w:color w:val="000000"/>
          <w:sz w:val="22"/>
          <w:szCs w:val="22"/>
        </w:rPr>
        <w:t>w</w:t>
      </w:r>
      <w:r>
        <w:rPr>
          <w:rFonts w:ascii="Calibri" w:eastAsia="Calibri" w:hAnsi="Calibri" w:cs="Calibri"/>
          <w:color w:val="000000"/>
          <w:sz w:val="22"/>
          <w:szCs w:val="22"/>
        </w:rPr>
        <w:t xml:space="preserve">ill the Effect be in the Future?” Virtual presentation, Cancer Agencies National Staff Association, </w:t>
      </w:r>
      <w:r w:rsidRPr="00385302">
        <w:rPr>
          <w:rFonts w:ascii="Calibri" w:eastAsia="Calibri" w:hAnsi="Calibri" w:cs="Calibri"/>
          <w:i/>
          <w:iCs/>
          <w:color w:val="000000"/>
          <w:sz w:val="22"/>
          <w:szCs w:val="22"/>
        </w:rPr>
        <w:t>Virtual (Webinar)</w:t>
      </w:r>
      <w:r>
        <w:rPr>
          <w:rFonts w:ascii="Calibri" w:eastAsia="Calibri" w:hAnsi="Calibri" w:cs="Calibri"/>
          <w:color w:val="000000"/>
          <w:sz w:val="22"/>
          <w:szCs w:val="22"/>
        </w:rPr>
        <w:t>, March 9, 2021.</w:t>
      </w:r>
    </w:p>
    <w:p w14:paraId="6318DE9A" w14:textId="4C20B653" w:rsidR="00DC5C23" w:rsidRPr="00F039A1" w:rsidRDefault="00DC5C23">
      <w:pPr>
        <w:pBdr>
          <w:top w:val="nil"/>
          <w:left w:val="nil"/>
          <w:bottom w:val="nil"/>
          <w:right w:val="nil"/>
          <w:between w:val="nil"/>
        </w:pBdr>
        <w:rPr>
          <w:rFonts w:ascii="Calibri" w:eastAsia="Calibri" w:hAnsi="Calibri" w:cs="Calibri"/>
          <w:color w:val="000000"/>
          <w:sz w:val="22"/>
          <w:szCs w:val="22"/>
        </w:rPr>
      </w:pPr>
    </w:p>
    <w:p w14:paraId="42855A60" w14:textId="71ECE98E" w:rsidR="00DC5C23" w:rsidRPr="00F039A1" w:rsidRDefault="00DC5C23" w:rsidP="00DC5C23">
      <w:pPr>
        <w:pStyle w:val="Default"/>
        <w:rPr>
          <w:rFonts w:asciiTheme="majorHAnsi" w:eastAsia="Calibri" w:hAnsiTheme="majorHAnsi" w:cstheme="majorHAnsi"/>
          <w:sz w:val="22"/>
          <w:szCs w:val="22"/>
        </w:rPr>
      </w:pPr>
      <w:r w:rsidRPr="00F039A1">
        <w:rPr>
          <w:rFonts w:ascii="Calibri" w:eastAsia="Calibri" w:hAnsi="Calibri" w:cs="Calibri"/>
          <w:sz w:val="22"/>
          <w:szCs w:val="22"/>
        </w:rPr>
        <w:t xml:space="preserve">Panelist “At the Crossroad of the Humanities, Medicine, and Technology: A Reading and Discussion of Kurt Vonnegut’s </w:t>
      </w:r>
      <w:r w:rsidRPr="00F039A1">
        <w:rPr>
          <w:rFonts w:ascii="Calibri" w:eastAsia="Calibri" w:hAnsi="Calibri" w:cs="Calibri"/>
          <w:i/>
          <w:iCs/>
          <w:sz w:val="22"/>
          <w:szCs w:val="22"/>
        </w:rPr>
        <w:t>Fortitude</w:t>
      </w:r>
      <w:r w:rsidRPr="00F039A1">
        <w:rPr>
          <w:rFonts w:ascii="Calibri" w:eastAsia="Calibri" w:hAnsi="Calibri" w:cs="Calibri"/>
          <w:sz w:val="22"/>
          <w:szCs w:val="22"/>
        </w:rPr>
        <w:t>,” American Society for Bioethics and the Humanities (ASBH), 23</w:t>
      </w:r>
      <w:r w:rsidRPr="00F039A1">
        <w:rPr>
          <w:rFonts w:ascii="Calibri" w:eastAsia="Calibri" w:hAnsi="Calibri" w:cs="Calibri"/>
          <w:sz w:val="22"/>
          <w:szCs w:val="22"/>
          <w:vertAlign w:val="superscript"/>
        </w:rPr>
        <w:t>rd</w:t>
      </w:r>
      <w:r w:rsidRPr="00F039A1">
        <w:rPr>
          <w:rFonts w:ascii="Calibri" w:eastAsia="Calibri" w:hAnsi="Calibri" w:cs="Calibri"/>
          <w:sz w:val="22"/>
          <w:szCs w:val="22"/>
        </w:rPr>
        <w:t xml:space="preserve"> Annual </w:t>
      </w:r>
      <w:r w:rsidRPr="00F039A1">
        <w:rPr>
          <w:rFonts w:asciiTheme="majorHAnsi" w:eastAsia="Calibri" w:hAnsiTheme="majorHAnsi" w:cstheme="majorHAnsi"/>
          <w:sz w:val="22"/>
          <w:szCs w:val="22"/>
        </w:rPr>
        <w:t xml:space="preserve">meeting, </w:t>
      </w:r>
      <w:r w:rsidRPr="00F039A1">
        <w:rPr>
          <w:rFonts w:asciiTheme="majorHAnsi" w:eastAsia="Calibri" w:hAnsiTheme="majorHAnsi" w:cstheme="majorHAnsi"/>
          <w:i/>
          <w:iCs/>
          <w:sz w:val="22"/>
          <w:szCs w:val="22"/>
        </w:rPr>
        <w:t>Virtual (Webinar)</w:t>
      </w:r>
      <w:r w:rsidRPr="00F039A1">
        <w:rPr>
          <w:rFonts w:asciiTheme="majorHAnsi" w:eastAsia="Calibri" w:hAnsiTheme="majorHAnsi" w:cstheme="majorHAnsi"/>
          <w:sz w:val="22"/>
          <w:szCs w:val="22"/>
        </w:rPr>
        <w:t>, Oct. 13, 2021.</w:t>
      </w:r>
    </w:p>
    <w:p w14:paraId="58410882" w14:textId="51F05711" w:rsidR="00DC5C23" w:rsidRPr="00F039A1" w:rsidRDefault="00DC5C23" w:rsidP="00DC5C23">
      <w:pPr>
        <w:pStyle w:val="Default"/>
        <w:rPr>
          <w:rFonts w:asciiTheme="majorHAnsi" w:eastAsia="Calibri" w:hAnsiTheme="majorHAnsi" w:cstheme="majorHAnsi"/>
          <w:sz w:val="22"/>
          <w:szCs w:val="22"/>
        </w:rPr>
      </w:pPr>
    </w:p>
    <w:p w14:paraId="4C98D82C" w14:textId="28C8D09E" w:rsidR="00DC5C23" w:rsidRPr="00F039A1" w:rsidRDefault="00DC5C23" w:rsidP="00DC5C23">
      <w:pPr>
        <w:rPr>
          <w:rFonts w:asciiTheme="majorHAnsi" w:eastAsia="Calibri" w:hAnsiTheme="majorHAnsi" w:cstheme="majorHAnsi"/>
          <w:color w:val="000000"/>
          <w:sz w:val="22"/>
          <w:szCs w:val="22"/>
        </w:rPr>
      </w:pPr>
      <w:r w:rsidRPr="00F039A1">
        <w:rPr>
          <w:rFonts w:asciiTheme="majorHAnsi" w:eastAsia="Calibri" w:hAnsiTheme="majorHAnsi" w:cstheme="majorHAnsi"/>
          <w:sz w:val="22"/>
          <w:szCs w:val="22"/>
        </w:rPr>
        <w:t>“</w:t>
      </w:r>
      <w:r w:rsidRPr="00F039A1">
        <w:rPr>
          <w:rFonts w:asciiTheme="majorHAnsi" w:hAnsiTheme="majorHAnsi" w:cstheme="majorHAnsi"/>
          <w:color w:val="45382B"/>
          <w:sz w:val="22"/>
          <w:szCs w:val="22"/>
          <w:shd w:val="clear" w:color="auto" w:fill="FFFFFF"/>
        </w:rPr>
        <w:t xml:space="preserve">The Best Insulin is the One the Patient Can Afford,” </w:t>
      </w:r>
      <w:r w:rsidRPr="00F039A1">
        <w:rPr>
          <w:rFonts w:ascii="Calibri" w:eastAsia="Calibri" w:hAnsi="Calibri" w:cs="Calibri"/>
          <w:color w:val="000000"/>
          <w:sz w:val="22"/>
          <w:szCs w:val="22"/>
        </w:rPr>
        <w:t>American Society for Bioethics and the Humanities (ASBH), 2</w:t>
      </w:r>
      <w:r w:rsidRPr="00F039A1">
        <w:rPr>
          <w:rFonts w:ascii="Calibri" w:eastAsia="Calibri" w:hAnsi="Calibri" w:cs="Calibri"/>
          <w:sz w:val="22"/>
          <w:szCs w:val="22"/>
        </w:rPr>
        <w:t>3</w:t>
      </w:r>
      <w:r w:rsidRPr="00F039A1">
        <w:rPr>
          <w:rFonts w:ascii="Calibri" w:eastAsia="Calibri" w:hAnsi="Calibri" w:cs="Calibri"/>
          <w:sz w:val="22"/>
          <w:szCs w:val="22"/>
          <w:vertAlign w:val="superscript"/>
        </w:rPr>
        <w:t>rd</w:t>
      </w:r>
      <w:r w:rsidRPr="00F039A1">
        <w:rPr>
          <w:rFonts w:ascii="Calibri" w:eastAsia="Calibri" w:hAnsi="Calibri" w:cs="Calibri"/>
          <w:sz w:val="22"/>
          <w:szCs w:val="22"/>
        </w:rPr>
        <w:t xml:space="preserve"> </w:t>
      </w:r>
      <w:r w:rsidRPr="00F039A1">
        <w:rPr>
          <w:rFonts w:ascii="Calibri" w:eastAsia="Calibri" w:hAnsi="Calibri" w:cs="Calibri"/>
          <w:color w:val="000000"/>
          <w:sz w:val="22"/>
          <w:szCs w:val="22"/>
        </w:rPr>
        <w:t xml:space="preserve">Annual </w:t>
      </w:r>
      <w:r w:rsidRPr="00F039A1">
        <w:rPr>
          <w:rFonts w:asciiTheme="majorHAnsi" w:eastAsia="Calibri" w:hAnsiTheme="majorHAnsi" w:cstheme="majorHAnsi"/>
          <w:color w:val="000000"/>
          <w:sz w:val="22"/>
          <w:szCs w:val="22"/>
        </w:rPr>
        <w:t xml:space="preserve">meeting, </w:t>
      </w:r>
      <w:r w:rsidRPr="00F039A1">
        <w:rPr>
          <w:rFonts w:asciiTheme="majorHAnsi" w:eastAsia="Calibri" w:hAnsiTheme="majorHAnsi" w:cstheme="majorHAnsi"/>
          <w:i/>
          <w:iCs/>
          <w:color w:val="000000"/>
          <w:sz w:val="22"/>
          <w:szCs w:val="22"/>
        </w:rPr>
        <w:t>Virtual (Webinar)</w:t>
      </w:r>
      <w:r w:rsidRPr="00F039A1">
        <w:rPr>
          <w:rFonts w:asciiTheme="majorHAnsi" w:eastAsia="Calibri" w:hAnsiTheme="majorHAnsi" w:cstheme="majorHAnsi"/>
          <w:color w:val="000000"/>
          <w:sz w:val="22"/>
          <w:szCs w:val="22"/>
        </w:rPr>
        <w:t>, Oct. 1</w:t>
      </w:r>
      <w:r w:rsidRPr="00F039A1">
        <w:rPr>
          <w:rFonts w:asciiTheme="majorHAnsi" w:eastAsia="Calibri" w:hAnsiTheme="majorHAnsi" w:cstheme="majorHAnsi"/>
          <w:sz w:val="22"/>
          <w:szCs w:val="22"/>
        </w:rPr>
        <w:t>5</w:t>
      </w:r>
      <w:r w:rsidRPr="00F039A1">
        <w:rPr>
          <w:rFonts w:asciiTheme="majorHAnsi" w:eastAsia="Calibri" w:hAnsiTheme="majorHAnsi" w:cstheme="majorHAnsi"/>
          <w:color w:val="000000"/>
          <w:sz w:val="22"/>
          <w:szCs w:val="22"/>
        </w:rPr>
        <w:t>, 202</w:t>
      </w:r>
      <w:r w:rsidRPr="00F039A1">
        <w:rPr>
          <w:rFonts w:asciiTheme="majorHAnsi" w:eastAsia="Calibri" w:hAnsiTheme="majorHAnsi" w:cstheme="majorHAnsi"/>
          <w:sz w:val="22"/>
          <w:szCs w:val="22"/>
        </w:rPr>
        <w:t>1</w:t>
      </w:r>
      <w:r w:rsidRPr="00F039A1">
        <w:rPr>
          <w:rFonts w:asciiTheme="majorHAnsi" w:eastAsia="Calibri" w:hAnsiTheme="majorHAnsi" w:cstheme="majorHAnsi"/>
          <w:color w:val="000000"/>
          <w:sz w:val="22"/>
          <w:szCs w:val="22"/>
        </w:rPr>
        <w:t>.</w:t>
      </w:r>
    </w:p>
    <w:p w14:paraId="573A8590" w14:textId="7B22B8C8" w:rsidR="00DC5C23" w:rsidRPr="00F039A1" w:rsidRDefault="00DC5C23" w:rsidP="00DC5C23">
      <w:pPr>
        <w:rPr>
          <w:rFonts w:asciiTheme="majorHAnsi" w:eastAsia="Calibri" w:hAnsiTheme="majorHAnsi" w:cstheme="majorHAnsi"/>
          <w:color w:val="000000"/>
          <w:sz w:val="22"/>
          <w:szCs w:val="22"/>
        </w:rPr>
      </w:pPr>
    </w:p>
    <w:p w14:paraId="0BC40685" w14:textId="3AF803C2" w:rsidR="002D30AC" w:rsidRPr="00F039A1" w:rsidRDefault="00DC5C23" w:rsidP="00DC5C23">
      <w:pPr>
        <w:rPr>
          <w:rFonts w:ascii="Calibri" w:hAnsi="Calibri" w:cs="Calibri"/>
          <w:sz w:val="22"/>
          <w:szCs w:val="22"/>
        </w:rPr>
      </w:pPr>
      <w:r w:rsidRPr="00F039A1">
        <w:rPr>
          <w:rFonts w:asciiTheme="majorHAnsi" w:eastAsia="Calibri" w:hAnsiTheme="majorHAnsi" w:cstheme="majorHAnsi"/>
          <w:color w:val="000000"/>
          <w:sz w:val="22"/>
          <w:szCs w:val="22"/>
        </w:rPr>
        <w:t xml:space="preserve">“Public Deliberation to Guide Decision Aid Design:  The Case of Colorectal Cancer Screening,” </w:t>
      </w:r>
      <w:r w:rsidRPr="00F039A1">
        <w:rPr>
          <w:rFonts w:asciiTheme="majorHAnsi" w:eastAsia="Calibri" w:hAnsiTheme="majorHAnsi" w:cstheme="majorHAnsi"/>
          <w:sz w:val="22"/>
          <w:szCs w:val="22"/>
        </w:rPr>
        <w:t xml:space="preserve">as part of panel on </w:t>
      </w:r>
      <w:r w:rsidRPr="00F039A1">
        <w:rPr>
          <w:rFonts w:ascii="Calibri" w:hAnsi="Calibri" w:cs="Calibri"/>
          <w:i/>
          <w:iCs/>
          <w:sz w:val="22"/>
          <w:szCs w:val="22"/>
        </w:rPr>
        <w:t>Public Deliberation in Medical Decision Making</w:t>
      </w:r>
      <w:r w:rsidRPr="00F039A1">
        <w:rPr>
          <w:rFonts w:ascii="Calibri" w:hAnsi="Calibri" w:cs="Calibri"/>
          <w:sz w:val="22"/>
          <w:szCs w:val="22"/>
        </w:rPr>
        <w:t xml:space="preserve">.  </w:t>
      </w:r>
      <w:r w:rsidR="002D30AC" w:rsidRPr="00F039A1">
        <w:rPr>
          <w:rFonts w:ascii="Calibri" w:eastAsia="Calibri" w:hAnsi="Calibri" w:cs="Calibri"/>
          <w:sz w:val="22"/>
          <w:szCs w:val="22"/>
        </w:rPr>
        <w:t>Society for Medical Decision Making, 43</w:t>
      </w:r>
      <w:r w:rsidR="002D30AC" w:rsidRPr="00F039A1">
        <w:rPr>
          <w:rFonts w:ascii="Calibri" w:eastAsia="Calibri" w:hAnsi="Calibri" w:cs="Calibri"/>
          <w:sz w:val="22"/>
          <w:szCs w:val="22"/>
          <w:vertAlign w:val="superscript"/>
        </w:rPr>
        <w:t>rd</w:t>
      </w:r>
      <w:r w:rsidR="002D30AC" w:rsidRPr="00F039A1">
        <w:rPr>
          <w:rFonts w:ascii="Calibri" w:eastAsia="Calibri" w:hAnsi="Calibri" w:cs="Calibri"/>
          <w:sz w:val="22"/>
          <w:szCs w:val="22"/>
        </w:rPr>
        <w:t xml:space="preserve"> Annual North American meeting, </w:t>
      </w:r>
      <w:r w:rsidR="002D30AC" w:rsidRPr="00F039A1">
        <w:rPr>
          <w:rFonts w:ascii="Calibri" w:eastAsia="Calibri" w:hAnsi="Calibri" w:cs="Calibri"/>
          <w:i/>
          <w:iCs/>
          <w:sz w:val="22"/>
          <w:szCs w:val="22"/>
        </w:rPr>
        <w:t>Virtual (Webinar)</w:t>
      </w:r>
      <w:r w:rsidR="002D30AC" w:rsidRPr="00F039A1">
        <w:rPr>
          <w:rFonts w:ascii="Calibri" w:eastAsia="Calibri" w:hAnsi="Calibri" w:cs="Calibri"/>
          <w:sz w:val="22"/>
          <w:szCs w:val="22"/>
        </w:rPr>
        <w:t>, Oct. 19, 2021.</w:t>
      </w:r>
    </w:p>
    <w:p w14:paraId="45865206" w14:textId="77777777" w:rsidR="00AC2E50" w:rsidRPr="00F039A1" w:rsidRDefault="00AC2E50">
      <w:pPr>
        <w:tabs>
          <w:tab w:val="left" w:pos="3690"/>
          <w:tab w:val="left" w:pos="7380"/>
          <w:tab w:val="left" w:pos="7470"/>
        </w:tabs>
        <w:rPr>
          <w:rFonts w:ascii="Calibri" w:eastAsia="Calibri" w:hAnsi="Calibri" w:cs="Calibri"/>
          <w:b/>
          <w:sz w:val="22"/>
          <w:szCs w:val="22"/>
        </w:rPr>
      </w:pPr>
    </w:p>
    <w:p w14:paraId="4D0598DB" w14:textId="77777777" w:rsidR="00AC2E50" w:rsidRPr="005C4397" w:rsidRDefault="00785C96">
      <w:pPr>
        <w:tabs>
          <w:tab w:val="left" w:pos="3690"/>
          <w:tab w:val="left" w:pos="7380"/>
          <w:tab w:val="left" w:pos="7470"/>
        </w:tabs>
        <w:rPr>
          <w:rFonts w:ascii="Calibri" w:eastAsia="Calibri" w:hAnsi="Calibri" w:cs="Calibri"/>
          <w:b/>
          <w:sz w:val="22"/>
          <w:szCs w:val="22"/>
        </w:rPr>
      </w:pPr>
      <w:r w:rsidRPr="005C4397">
        <w:rPr>
          <w:rFonts w:ascii="Calibri" w:eastAsia="Calibri" w:hAnsi="Calibri" w:cs="Calibri"/>
          <w:b/>
          <w:sz w:val="22"/>
          <w:szCs w:val="22"/>
        </w:rPr>
        <w:t>INTERNATIONAL</w:t>
      </w:r>
    </w:p>
    <w:p w14:paraId="6AC5D9E1" w14:textId="77777777" w:rsidR="00AC2E50" w:rsidRPr="005C4397" w:rsidRDefault="00AC2E50">
      <w:pPr>
        <w:tabs>
          <w:tab w:val="left" w:pos="3690"/>
          <w:tab w:val="left" w:pos="7380"/>
          <w:tab w:val="left" w:pos="7470"/>
        </w:tabs>
        <w:rPr>
          <w:rFonts w:ascii="Calibri" w:eastAsia="Calibri" w:hAnsi="Calibri" w:cs="Calibri"/>
          <w:sz w:val="22"/>
          <w:szCs w:val="22"/>
        </w:rPr>
      </w:pPr>
    </w:p>
    <w:p w14:paraId="43448227" w14:textId="77777777" w:rsidR="00AC2E50" w:rsidRPr="005C4397" w:rsidRDefault="00785C96">
      <w:pPr>
        <w:rPr>
          <w:rFonts w:ascii="Calibri" w:eastAsia="Calibri" w:hAnsi="Calibri" w:cs="Calibri"/>
          <w:sz w:val="22"/>
          <w:szCs w:val="22"/>
        </w:rPr>
      </w:pPr>
      <w:r w:rsidRPr="005C4397">
        <w:rPr>
          <w:rFonts w:ascii="Calibri" w:eastAsia="Calibri" w:hAnsi="Calibri" w:cs="Calibri"/>
          <w:sz w:val="22"/>
          <w:szCs w:val="22"/>
        </w:rPr>
        <w:t>“Impact of Quantitative Information and a Nudge on Attitudes toward Colorectal Cancer Screening,” Society for Medical Decision Making, 32</w:t>
      </w:r>
      <w:r w:rsidRPr="005C4397">
        <w:rPr>
          <w:rFonts w:ascii="Calibri" w:eastAsia="Calibri" w:hAnsi="Calibri" w:cs="Calibri"/>
          <w:sz w:val="22"/>
          <w:szCs w:val="22"/>
          <w:vertAlign w:val="superscript"/>
        </w:rPr>
        <w:t>nd</w:t>
      </w:r>
      <w:r w:rsidRPr="005C4397">
        <w:rPr>
          <w:rFonts w:ascii="Calibri" w:eastAsia="Calibri" w:hAnsi="Calibri" w:cs="Calibri"/>
          <w:sz w:val="22"/>
          <w:szCs w:val="22"/>
        </w:rPr>
        <w:t xml:space="preserve"> Annual Meeting, Toronto, ON, October 25, 2010.</w:t>
      </w:r>
    </w:p>
    <w:p w14:paraId="3641DDEC" w14:textId="77777777" w:rsidR="00AC2E50" w:rsidRPr="005C4397" w:rsidRDefault="00AC2E50">
      <w:pPr>
        <w:tabs>
          <w:tab w:val="left" w:pos="3690"/>
          <w:tab w:val="left" w:pos="7380"/>
          <w:tab w:val="left" w:pos="7470"/>
        </w:tabs>
        <w:rPr>
          <w:rFonts w:ascii="Calibri" w:eastAsia="Calibri" w:hAnsi="Calibri" w:cs="Calibri"/>
          <w:sz w:val="22"/>
          <w:szCs w:val="22"/>
        </w:rPr>
      </w:pPr>
    </w:p>
    <w:p w14:paraId="17EB72B7" w14:textId="57B4F275" w:rsidR="00AC2E50" w:rsidRPr="005C4397" w:rsidRDefault="00785C96">
      <w:pPr>
        <w:tabs>
          <w:tab w:val="left" w:pos="3690"/>
          <w:tab w:val="left" w:pos="7380"/>
          <w:tab w:val="left" w:pos="7470"/>
        </w:tabs>
        <w:rPr>
          <w:rFonts w:ascii="Calibri" w:eastAsia="Calibri" w:hAnsi="Calibri" w:cs="Calibri"/>
          <w:b/>
          <w:sz w:val="22"/>
          <w:szCs w:val="22"/>
        </w:rPr>
      </w:pPr>
      <w:r w:rsidRPr="005C4397">
        <w:rPr>
          <w:rFonts w:ascii="Calibri" w:eastAsia="Calibri" w:hAnsi="Calibri" w:cs="Calibri"/>
          <w:sz w:val="22"/>
          <w:szCs w:val="22"/>
        </w:rPr>
        <w:t>“Clinical Judgment about Disclosure:  Should Patients be Told their Comparative Risk?”  Clinical Judgement Symposium, University of Toronto, Toronto, Ontario, Canada, June 22, 2017</w:t>
      </w:r>
    </w:p>
    <w:p w14:paraId="3E9C9100" w14:textId="77777777" w:rsidR="00AC2E50" w:rsidRPr="005C4397" w:rsidRDefault="00AC2E50">
      <w:pPr>
        <w:tabs>
          <w:tab w:val="left" w:pos="3690"/>
          <w:tab w:val="left" w:pos="7380"/>
          <w:tab w:val="left" w:pos="7470"/>
        </w:tabs>
        <w:rPr>
          <w:rFonts w:ascii="Calibri" w:eastAsia="Calibri" w:hAnsi="Calibri" w:cs="Calibri"/>
          <w:b/>
          <w:sz w:val="22"/>
          <w:szCs w:val="22"/>
        </w:rPr>
      </w:pPr>
    </w:p>
    <w:p w14:paraId="17738186" w14:textId="53C64932" w:rsidR="00AC2E50" w:rsidRPr="005C4397" w:rsidRDefault="00785C96">
      <w:pPr>
        <w:rPr>
          <w:rFonts w:ascii="Calibri" w:eastAsia="Calibri" w:hAnsi="Calibri" w:cs="Calibri"/>
          <w:sz w:val="22"/>
          <w:szCs w:val="22"/>
        </w:rPr>
      </w:pPr>
      <w:r w:rsidRPr="005C4397">
        <w:rPr>
          <w:rFonts w:ascii="Calibri" w:eastAsia="Calibri" w:hAnsi="Calibri" w:cs="Calibri"/>
          <w:color w:val="000000"/>
          <w:sz w:val="22"/>
          <w:szCs w:val="22"/>
          <w:highlight w:val="white"/>
        </w:rPr>
        <w:t xml:space="preserve">“Including Quantitative Information in a Decision Aid does not Improve Colorectal Cancer Screening Decision Quality: Results of a Randomized Trial,” (co-authors Perkins SM, Schmidt KK, Althouse S, Imperiale TF, Rawl SM), </w:t>
      </w:r>
      <w:r w:rsidRPr="005C4397">
        <w:rPr>
          <w:rFonts w:ascii="Calibri" w:eastAsia="Calibri" w:hAnsi="Calibri" w:cs="Calibri"/>
          <w:color w:val="000000"/>
          <w:sz w:val="22"/>
          <w:szCs w:val="22"/>
        </w:rPr>
        <w:t>Society for Medical Decision Making, 40</w:t>
      </w:r>
      <w:r w:rsidRPr="005C4397">
        <w:rPr>
          <w:rFonts w:ascii="Calibri" w:eastAsia="Calibri" w:hAnsi="Calibri" w:cs="Calibri"/>
          <w:color w:val="000000"/>
          <w:sz w:val="22"/>
          <w:szCs w:val="22"/>
          <w:vertAlign w:val="superscript"/>
        </w:rPr>
        <w:t>th</w:t>
      </w:r>
      <w:r w:rsidRPr="005C4397">
        <w:rPr>
          <w:rFonts w:ascii="Calibri" w:eastAsia="Calibri" w:hAnsi="Calibri" w:cs="Calibri"/>
          <w:color w:val="000000"/>
          <w:sz w:val="22"/>
          <w:szCs w:val="22"/>
        </w:rPr>
        <w:t xml:space="preserve"> Annual North American Meeting, Montreal, QC, Canada, Oct. 15, 2018</w:t>
      </w:r>
    </w:p>
    <w:p w14:paraId="453CA0F6" w14:textId="77777777" w:rsidR="00AC2E50" w:rsidRPr="005C4397" w:rsidRDefault="00AC2E50">
      <w:pPr>
        <w:rPr>
          <w:rFonts w:ascii="Calibri" w:eastAsia="Calibri" w:hAnsi="Calibri" w:cs="Calibri"/>
          <w:color w:val="000000"/>
          <w:sz w:val="22"/>
          <w:szCs w:val="22"/>
          <w:highlight w:val="white"/>
        </w:rPr>
      </w:pPr>
    </w:p>
    <w:p w14:paraId="66BCF615" w14:textId="2E887F6D" w:rsidR="00FB5224" w:rsidRDefault="00785C96" w:rsidP="00E652A1">
      <w:pPr>
        <w:rPr>
          <w:rFonts w:ascii="Calibri" w:eastAsia="Calibri" w:hAnsi="Calibri" w:cs="Calibri"/>
          <w:color w:val="000000"/>
          <w:sz w:val="22"/>
          <w:szCs w:val="22"/>
        </w:rPr>
      </w:pPr>
      <w:r w:rsidRPr="005C4397">
        <w:rPr>
          <w:rFonts w:ascii="Calibri" w:eastAsia="Calibri" w:hAnsi="Calibri" w:cs="Calibri"/>
          <w:color w:val="000000"/>
          <w:sz w:val="22"/>
          <w:szCs w:val="22"/>
          <w:highlight w:val="white"/>
        </w:rPr>
        <w:lastRenderedPageBreak/>
        <w:t xml:space="preserve">“Lack of Value Concordance is not Always Bad: Reasons Patients Give for not Receiving their Preferred Colorectal Cancer Screening Test,” (co-authors Schmidt KK, Thomas A, Cordon S, Price A, Imperiale TF, Perkins SM, Rawl SM) </w:t>
      </w:r>
      <w:r w:rsidRPr="005C4397">
        <w:rPr>
          <w:rFonts w:ascii="Calibri" w:eastAsia="Calibri" w:hAnsi="Calibri" w:cs="Calibri"/>
          <w:color w:val="000000"/>
          <w:sz w:val="22"/>
          <w:szCs w:val="22"/>
        </w:rPr>
        <w:t>Society for Medical Decision Making, 40</w:t>
      </w:r>
      <w:r w:rsidRPr="005C4397">
        <w:rPr>
          <w:rFonts w:ascii="Calibri" w:eastAsia="Calibri" w:hAnsi="Calibri" w:cs="Calibri"/>
          <w:color w:val="000000"/>
          <w:sz w:val="22"/>
          <w:szCs w:val="22"/>
          <w:vertAlign w:val="superscript"/>
        </w:rPr>
        <w:t>th</w:t>
      </w:r>
      <w:r w:rsidRPr="005C4397">
        <w:rPr>
          <w:rFonts w:ascii="Calibri" w:eastAsia="Calibri" w:hAnsi="Calibri" w:cs="Calibri"/>
          <w:color w:val="000000"/>
          <w:sz w:val="22"/>
          <w:szCs w:val="22"/>
        </w:rPr>
        <w:t xml:space="preserve"> Annual North American Meeting, Montreal, QC, Canada, Oct. 15, 2018</w:t>
      </w:r>
    </w:p>
    <w:p w14:paraId="458D4613" w14:textId="57C619B2" w:rsidR="00E652A1" w:rsidRPr="00105803" w:rsidRDefault="00E652A1" w:rsidP="00E652A1">
      <w:pPr>
        <w:rPr>
          <w:rFonts w:ascii="Calibri" w:eastAsia="Calibri" w:hAnsi="Calibri" w:cs="Calibri"/>
          <w:color w:val="000000"/>
          <w:sz w:val="22"/>
          <w:szCs w:val="22"/>
        </w:rPr>
      </w:pPr>
    </w:p>
    <w:p w14:paraId="060E1E55" w14:textId="30346439" w:rsidR="00E652A1" w:rsidRPr="00105803" w:rsidRDefault="00E652A1" w:rsidP="00E652A1">
      <w:pPr>
        <w:rPr>
          <w:rFonts w:asciiTheme="majorHAnsi" w:eastAsia="Calibri" w:hAnsiTheme="majorHAnsi" w:cstheme="majorHAnsi"/>
          <w:bCs/>
          <w:color w:val="000000" w:themeColor="text1"/>
          <w:sz w:val="22"/>
          <w:szCs w:val="22"/>
        </w:rPr>
      </w:pPr>
      <w:r w:rsidRPr="00105803">
        <w:rPr>
          <w:rFonts w:asciiTheme="majorHAnsi" w:eastAsia="Calibri" w:hAnsiTheme="majorHAnsi" w:cstheme="majorHAnsi"/>
          <w:bCs/>
          <w:color w:val="000000" w:themeColor="text1"/>
          <w:sz w:val="22"/>
          <w:szCs w:val="22"/>
        </w:rPr>
        <w:t xml:space="preserve">“Trust, Distrust and Danger in the COVID Pandemic: Reflections of a Physician-Bioethicist,” </w:t>
      </w:r>
      <w:r w:rsidRPr="00105803">
        <w:rPr>
          <w:rFonts w:asciiTheme="majorHAnsi" w:eastAsia="Calibri" w:hAnsiTheme="majorHAnsi" w:cstheme="majorHAnsi"/>
          <w:bCs/>
          <w:i/>
          <w:iCs/>
          <w:color w:val="000000" w:themeColor="text1"/>
          <w:sz w:val="22"/>
          <w:szCs w:val="22"/>
        </w:rPr>
        <w:t>International Virtual Symposium on The Future of Bioethics in the Post-Pandemic Era</w:t>
      </w:r>
      <w:r w:rsidRPr="00105803">
        <w:rPr>
          <w:rFonts w:asciiTheme="majorHAnsi" w:eastAsia="Calibri" w:hAnsiTheme="majorHAnsi" w:cstheme="majorHAnsi"/>
          <w:bCs/>
          <w:color w:val="000000" w:themeColor="text1"/>
          <w:sz w:val="22"/>
          <w:szCs w:val="22"/>
        </w:rPr>
        <w:t xml:space="preserve">, Center for Law, Governance, and Policy Studies, His Highness Maharajas Government Law College, </w:t>
      </w:r>
      <w:r w:rsidR="00105803" w:rsidRPr="00105803">
        <w:rPr>
          <w:rFonts w:asciiTheme="majorHAnsi" w:eastAsia="Calibri" w:hAnsiTheme="majorHAnsi" w:cstheme="majorHAnsi"/>
          <w:bCs/>
          <w:color w:val="000000" w:themeColor="text1"/>
          <w:sz w:val="22"/>
          <w:szCs w:val="22"/>
        </w:rPr>
        <w:t xml:space="preserve">India. </w:t>
      </w:r>
      <w:r w:rsidR="00105803" w:rsidRPr="00105803">
        <w:rPr>
          <w:rFonts w:asciiTheme="majorHAnsi" w:eastAsia="Calibri" w:hAnsiTheme="majorHAnsi" w:cstheme="majorHAnsi"/>
          <w:bCs/>
          <w:i/>
          <w:iCs/>
          <w:color w:val="000000" w:themeColor="text1"/>
          <w:sz w:val="22"/>
          <w:szCs w:val="22"/>
        </w:rPr>
        <w:t>Virtual (Webinar)</w:t>
      </w:r>
      <w:r w:rsidR="00105803" w:rsidRPr="00105803">
        <w:rPr>
          <w:rFonts w:asciiTheme="majorHAnsi" w:eastAsia="Calibri" w:hAnsiTheme="majorHAnsi" w:cstheme="majorHAnsi"/>
          <w:bCs/>
          <w:color w:val="000000" w:themeColor="text1"/>
          <w:sz w:val="22"/>
          <w:szCs w:val="22"/>
        </w:rPr>
        <w:t xml:space="preserve">.  </w:t>
      </w:r>
      <w:r w:rsidR="00105803">
        <w:rPr>
          <w:rFonts w:asciiTheme="majorHAnsi" w:eastAsia="Calibri" w:hAnsiTheme="majorHAnsi" w:cstheme="majorHAnsi"/>
          <w:bCs/>
          <w:color w:val="000000" w:themeColor="text1"/>
          <w:sz w:val="22"/>
          <w:szCs w:val="22"/>
        </w:rPr>
        <w:t>September 9, 2022.</w:t>
      </w:r>
    </w:p>
    <w:p w14:paraId="4501543C" w14:textId="77777777" w:rsidR="00954879" w:rsidRPr="00105803" w:rsidRDefault="00954879">
      <w:pPr>
        <w:tabs>
          <w:tab w:val="left" w:pos="3690"/>
          <w:tab w:val="left" w:pos="7380"/>
          <w:tab w:val="left" w:pos="7470"/>
        </w:tabs>
        <w:rPr>
          <w:rFonts w:asciiTheme="majorHAnsi" w:eastAsia="Calibri" w:hAnsiTheme="majorHAnsi" w:cstheme="majorHAnsi"/>
          <w:b/>
          <w:color w:val="000000" w:themeColor="text1"/>
          <w:sz w:val="22"/>
          <w:szCs w:val="22"/>
        </w:rPr>
      </w:pPr>
    </w:p>
    <w:p w14:paraId="131B1FB2" w14:textId="4814D122" w:rsidR="00AC2E50" w:rsidRPr="00105803" w:rsidRDefault="00AC2E50" w:rsidP="00DB0DD5">
      <w:pPr>
        <w:tabs>
          <w:tab w:val="left" w:pos="3690"/>
          <w:tab w:val="left" w:pos="7380"/>
          <w:tab w:val="left" w:pos="7470"/>
        </w:tabs>
        <w:rPr>
          <w:rFonts w:asciiTheme="majorHAnsi" w:eastAsia="Calibri" w:hAnsiTheme="majorHAnsi" w:cstheme="majorHAnsi"/>
          <w:b/>
          <w:color w:val="000000" w:themeColor="text1"/>
          <w:sz w:val="22"/>
          <w:szCs w:val="22"/>
        </w:rPr>
      </w:pPr>
    </w:p>
    <w:p w14:paraId="72861377" w14:textId="77777777" w:rsidR="00DB0DD5" w:rsidRPr="00105803" w:rsidRDefault="00DB0DD5" w:rsidP="00DB0DD5">
      <w:pPr>
        <w:pBdr>
          <w:bottom w:val="single" w:sz="12" w:space="1" w:color="000000"/>
        </w:pBdr>
        <w:tabs>
          <w:tab w:val="left" w:pos="7380"/>
        </w:tabs>
        <w:jc w:val="both"/>
        <w:rPr>
          <w:rFonts w:asciiTheme="majorHAnsi" w:eastAsia="Calibri" w:hAnsiTheme="majorHAnsi" w:cstheme="majorHAnsi"/>
          <w:b/>
          <w:color w:val="000000" w:themeColor="text1"/>
          <w:sz w:val="22"/>
          <w:szCs w:val="22"/>
        </w:rPr>
      </w:pPr>
    </w:p>
    <w:p w14:paraId="1CA5B22C" w14:textId="5F68015A" w:rsidR="00DB0DD5" w:rsidRPr="005C4397" w:rsidRDefault="00DB0DD5" w:rsidP="00DB0DD5">
      <w:pPr>
        <w:pBdr>
          <w:bottom w:val="single" w:sz="12" w:space="1" w:color="000000"/>
        </w:pBdr>
        <w:tabs>
          <w:tab w:val="center" w:pos="4860"/>
          <w:tab w:val="left" w:pos="7380"/>
          <w:tab w:val="right" w:pos="9720"/>
        </w:tabs>
        <w:jc w:val="both"/>
        <w:rPr>
          <w:rFonts w:ascii="Calibri" w:eastAsia="Calibri" w:hAnsi="Calibri" w:cs="Calibri"/>
          <w:b/>
          <w:color w:val="2F5496"/>
          <w:sz w:val="22"/>
          <w:szCs w:val="22"/>
        </w:rPr>
      </w:pPr>
      <w:r w:rsidRPr="005C4397">
        <w:rPr>
          <w:rFonts w:ascii="Calibri" w:eastAsia="Calibri" w:hAnsi="Calibri" w:cs="Calibri"/>
          <w:b/>
          <w:sz w:val="22"/>
          <w:szCs w:val="22"/>
        </w:rPr>
        <w:t>PUBLICATIONS</w:t>
      </w:r>
      <w:r w:rsidRPr="005C4397">
        <w:rPr>
          <w:rFonts w:ascii="Calibri" w:eastAsia="Calibri" w:hAnsi="Calibri" w:cs="Calibri"/>
          <w:b/>
          <w:color w:val="2F5496"/>
          <w:sz w:val="22"/>
          <w:szCs w:val="22"/>
        </w:rPr>
        <w:tab/>
      </w:r>
      <w:r w:rsidRPr="005C4397">
        <w:rPr>
          <w:rFonts w:ascii="Calibri" w:eastAsia="Calibri" w:hAnsi="Calibri" w:cs="Calibri"/>
          <w:b/>
          <w:color w:val="2F5496"/>
          <w:sz w:val="22"/>
          <w:szCs w:val="22"/>
        </w:rPr>
        <w:tab/>
      </w:r>
      <w:r w:rsidRPr="005C4397">
        <w:rPr>
          <w:rFonts w:ascii="Calibri" w:eastAsia="Calibri" w:hAnsi="Calibri" w:cs="Calibri"/>
          <w:b/>
          <w:color w:val="2F5496"/>
          <w:sz w:val="22"/>
          <w:szCs w:val="22"/>
        </w:rPr>
        <w:tab/>
      </w:r>
    </w:p>
    <w:p w14:paraId="61A7F25F" w14:textId="030A0B5F" w:rsidR="00DB0DD5" w:rsidRPr="005C4397" w:rsidRDefault="00DB0DD5" w:rsidP="00DB0DD5">
      <w:pPr>
        <w:tabs>
          <w:tab w:val="left" w:pos="3690"/>
          <w:tab w:val="left" w:pos="7380"/>
          <w:tab w:val="left" w:pos="7470"/>
        </w:tabs>
        <w:rPr>
          <w:rFonts w:ascii="Calibri" w:eastAsia="Calibri" w:hAnsi="Calibri" w:cs="Calibri"/>
          <w:b/>
          <w:sz w:val="22"/>
          <w:szCs w:val="22"/>
        </w:rPr>
      </w:pPr>
    </w:p>
    <w:p w14:paraId="4F733DFE" w14:textId="77777777" w:rsidR="00AC2E50" w:rsidRPr="005C4397" w:rsidRDefault="00785C96" w:rsidP="00DB0DD5">
      <w:pPr>
        <w:rPr>
          <w:rFonts w:ascii="Calibri" w:eastAsia="Calibri" w:hAnsi="Calibri" w:cs="Calibri"/>
          <w:b/>
          <w:sz w:val="22"/>
          <w:szCs w:val="22"/>
          <w:u w:val="single"/>
        </w:rPr>
      </w:pPr>
      <w:r w:rsidRPr="005C4397">
        <w:rPr>
          <w:rFonts w:ascii="Calibri" w:eastAsia="Calibri" w:hAnsi="Calibri" w:cs="Calibri"/>
          <w:b/>
          <w:sz w:val="22"/>
          <w:szCs w:val="22"/>
          <w:u w:val="single"/>
        </w:rPr>
        <w:t>TEACHING</w:t>
      </w:r>
    </w:p>
    <w:p w14:paraId="7B451790" w14:textId="77777777" w:rsidR="004F4ABE" w:rsidRPr="005C4397" w:rsidRDefault="004F4ABE" w:rsidP="00DB0DD5">
      <w:pPr>
        <w:rPr>
          <w:rFonts w:ascii="Calibri" w:eastAsia="Calibri" w:hAnsi="Calibri" w:cs="Calibri"/>
          <w:sz w:val="22"/>
          <w:szCs w:val="22"/>
        </w:rPr>
      </w:pPr>
    </w:p>
    <w:p w14:paraId="131E1DE8" w14:textId="3D8715BE" w:rsidR="00AC2E50" w:rsidRPr="005C4397" w:rsidRDefault="004F4ABE" w:rsidP="00DB0DD5">
      <w:pPr>
        <w:rPr>
          <w:rFonts w:ascii="Calibri" w:eastAsia="Calibri" w:hAnsi="Calibri" w:cs="Calibri"/>
          <w:sz w:val="22"/>
          <w:szCs w:val="22"/>
        </w:rPr>
      </w:pPr>
      <w:r w:rsidRPr="005C4397">
        <w:rPr>
          <w:rFonts w:ascii="Calibri" w:eastAsia="Calibri" w:hAnsi="Calibri" w:cs="Calibri"/>
          <w:b/>
          <w:bCs/>
          <w:sz w:val="22"/>
          <w:szCs w:val="22"/>
        </w:rPr>
        <w:t>REFEREED</w:t>
      </w:r>
      <w:r w:rsidRPr="005C4397">
        <w:rPr>
          <w:rFonts w:ascii="Calibri" w:eastAsia="Calibri" w:hAnsi="Calibri" w:cs="Calibri"/>
          <w:sz w:val="22"/>
          <w:szCs w:val="22"/>
        </w:rPr>
        <w:t>:</w:t>
      </w:r>
    </w:p>
    <w:p w14:paraId="056DFE97" w14:textId="26428301" w:rsidR="00AC2E50" w:rsidRPr="005C4397" w:rsidRDefault="00AC2E50" w:rsidP="00DB0DD5">
      <w:pPr>
        <w:rPr>
          <w:rFonts w:ascii="Calibri" w:eastAsia="Calibri" w:hAnsi="Calibri" w:cs="Calibri"/>
          <w:sz w:val="22"/>
          <w:szCs w:val="22"/>
        </w:rPr>
      </w:pPr>
    </w:p>
    <w:p w14:paraId="3914B8BE" w14:textId="62696166" w:rsidR="00DB0DD5" w:rsidRPr="005C4397" w:rsidRDefault="00DB0DD5" w:rsidP="00965F34">
      <w:pPr>
        <w:spacing w:after="120"/>
        <w:rPr>
          <w:rFonts w:ascii="Calibri" w:eastAsia="Calibri" w:hAnsi="Calibri" w:cs="Calibri"/>
          <w:b/>
          <w:bCs/>
          <w:sz w:val="22"/>
          <w:szCs w:val="22"/>
        </w:rPr>
      </w:pPr>
      <w:r w:rsidRPr="005C4397">
        <w:rPr>
          <w:rFonts w:ascii="Calibri" w:eastAsia="Calibri" w:hAnsi="Calibri" w:cs="Calibri"/>
          <w:b/>
          <w:bCs/>
          <w:sz w:val="22"/>
          <w:szCs w:val="22"/>
        </w:rPr>
        <w:t>Articles</w:t>
      </w:r>
    </w:p>
    <w:p w14:paraId="0136E96D" w14:textId="5A142D27" w:rsidR="00DB0DD5" w:rsidRDefault="00DB0DD5" w:rsidP="00965F34">
      <w:pPr>
        <w:numPr>
          <w:ilvl w:val="0"/>
          <w:numId w:val="2"/>
        </w:numPr>
        <w:ind w:left="446" w:hanging="446"/>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w:t>
      </w:r>
      <w:proofErr w:type="spellStart"/>
      <w:r w:rsidRPr="005C4397">
        <w:rPr>
          <w:rFonts w:ascii="Calibri" w:eastAsia="Calibri" w:hAnsi="Calibri" w:cs="Calibri"/>
          <w:sz w:val="22"/>
          <w:szCs w:val="22"/>
        </w:rPr>
        <w:t>Gaulton</w:t>
      </w:r>
      <w:proofErr w:type="spellEnd"/>
      <w:r w:rsidRPr="005C4397">
        <w:rPr>
          <w:rFonts w:ascii="Calibri" w:eastAsia="Calibri" w:hAnsi="Calibri" w:cs="Calibri"/>
          <w:sz w:val="22"/>
          <w:szCs w:val="22"/>
        </w:rPr>
        <w:t xml:space="preserve"> G.  Addressing the needs of basic and clinical research:  analysis of graduates of the University of Pennsylvania MD-PhD program.  </w:t>
      </w:r>
      <w:r w:rsidRPr="005C4397">
        <w:rPr>
          <w:rFonts w:ascii="Calibri" w:eastAsia="Calibri" w:hAnsi="Calibri" w:cs="Calibri"/>
          <w:i/>
          <w:sz w:val="22"/>
          <w:szCs w:val="22"/>
        </w:rPr>
        <w:t xml:space="preserve">Journal of the American Medical Association </w:t>
      </w:r>
      <w:r w:rsidRPr="005C4397">
        <w:rPr>
          <w:rFonts w:ascii="Calibri" w:eastAsia="Calibri" w:hAnsi="Calibri" w:cs="Calibri"/>
          <w:sz w:val="22"/>
          <w:szCs w:val="22"/>
        </w:rPr>
        <w:t xml:space="preserve">(Student section:  </w:t>
      </w:r>
      <w:proofErr w:type="spellStart"/>
      <w:r w:rsidRPr="005C4397">
        <w:rPr>
          <w:rFonts w:ascii="Calibri" w:eastAsia="Calibri" w:hAnsi="Calibri" w:cs="Calibri"/>
          <w:i/>
          <w:sz w:val="22"/>
          <w:szCs w:val="22"/>
        </w:rPr>
        <w:t>msJAMA</w:t>
      </w:r>
      <w:proofErr w:type="spellEnd"/>
      <w:r w:rsidRPr="005C4397">
        <w:rPr>
          <w:rFonts w:ascii="Calibri" w:eastAsia="Calibri" w:hAnsi="Calibri" w:cs="Calibri"/>
          <w:sz w:val="22"/>
          <w:szCs w:val="22"/>
        </w:rPr>
        <w:t xml:space="preserve">) 1999; 281: 96-99. </w:t>
      </w:r>
    </w:p>
    <w:p w14:paraId="53151E43" w14:textId="77777777" w:rsidR="00965F34" w:rsidRPr="005C4397" w:rsidRDefault="00965F34" w:rsidP="00965F34">
      <w:pPr>
        <w:rPr>
          <w:rFonts w:ascii="Calibri" w:eastAsia="Calibri" w:hAnsi="Calibri" w:cs="Calibri"/>
          <w:sz w:val="22"/>
          <w:szCs w:val="22"/>
        </w:rPr>
      </w:pPr>
    </w:p>
    <w:p w14:paraId="28EB54F0" w14:textId="6055AB24" w:rsidR="00965F34" w:rsidRPr="00965F34" w:rsidRDefault="00965F34" w:rsidP="00DB0DD5">
      <w:pPr>
        <w:rPr>
          <w:rFonts w:ascii="Calibri" w:eastAsia="Calibri" w:hAnsi="Calibri" w:cs="Calibri"/>
          <w:b/>
          <w:bCs/>
          <w:sz w:val="22"/>
          <w:szCs w:val="22"/>
        </w:rPr>
      </w:pPr>
      <w:r w:rsidRPr="00965F34">
        <w:rPr>
          <w:rFonts w:ascii="Calibri" w:eastAsia="Calibri" w:hAnsi="Calibri" w:cs="Calibri"/>
          <w:b/>
          <w:bCs/>
          <w:sz w:val="22"/>
          <w:szCs w:val="22"/>
        </w:rPr>
        <w:t>Invited Commentaries:</w:t>
      </w:r>
    </w:p>
    <w:p w14:paraId="41EA0E67" w14:textId="1435413B" w:rsidR="00965F34" w:rsidRPr="00965F34" w:rsidRDefault="00965F34" w:rsidP="00DB0DD5">
      <w:pPr>
        <w:pStyle w:val="ListParagraph"/>
        <w:numPr>
          <w:ilvl w:val="3"/>
          <w:numId w:val="2"/>
        </w:numPr>
        <w:spacing w:after="120"/>
        <w:ind w:left="450" w:hanging="450"/>
        <w:rPr>
          <w:rFonts w:ascii="Calibri" w:eastAsia="Calibri" w:hAnsi="Calibri" w:cs="Calibri"/>
          <w:sz w:val="22"/>
          <w:szCs w:val="22"/>
        </w:rPr>
      </w:pPr>
      <w:proofErr w:type="spellStart"/>
      <w:r w:rsidRPr="00965F34">
        <w:rPr>
          <w:rFonts w:ascii="Calibri" w:eastAsia="Calibri" w:hAnsi="Calibri" w:cs="Calibri"/>
          <w:sz w:val="22"/>
          <w:szCs w:val="22"/>
        </w:rPr>
        <w:t>Feudtner</w:t>
      </w:r>
      <w:proofErr w:type="spellEnd"/>
      <w:r w:rsidRPr="00965F34">
        <w:rPr>
          <w:rFonts w:ascii="Calibri" w:eastAsia="Calibri" w:hAnsi="Calibri" w:cs="Calibri"/>
          <w:sz w:val="22"/>
          <w:szCs w:val="22"/>
        </w:rPr>
        <w:t xml:space="preserve"> JC, Christakis D, </w:t>
      </w:r>
      <w:r w:rsidRPr="00965F34">
        <w:rPr>
          <w:rFonts w:ascii="Calibri" w:eastAsia="Calibri" w:hAnsi="Calibri" w:cs="Calibri"/>
          <w:b/>
          <w:sz w:val="22"/>
          <w:szCs w:val="22"/>
        </w:rPr>
        <w:t>Schwartz PH</w:t>
      </w:r>
      <w:r w:rsidRPr="00965F34">
        <w:rPr>
          <w:rFonts w:ascii="Calibri" w:eastAsia="Calibri" w:hAnsi="Calibri" w:cs="Calibri"/>
          <w:sz w:val="22"/>
          <w:szCs w:val="22"/>
        </w:rPr>
        <w:t xml:space="preserve">.  Ethics and the art of confrontation:  Lessons from the John Conley Essays. </w:t>
      </w:r>
      <w:r w:rsidRPr="00965F34">
        <w:rPr>
          <w:rFonts w:ascii="Calibri" w:eastAsia="Calibri" w:hAnsi="Calibri" w:cs="Calibri"/>
          <w:i/>
          <w:sz w:val="22"/>
          <w:szCs w:val="22"/>
        </w:rPr>
        <w:t xml:space="preserve">Journal of the American Medical Association </w:t>
      </w:r>
      <w:r w:rsidRPr="00965F34">
        <w:rPr>
          <w:rFonts w:ascii="Calibri" w:eastAsia="Calibri" w:hAnsi="Calibri" w:cs="Calibri"/>
          <w:sz w:val="22"/>
          <w:szCs w:val="22"/>
        </w:rPr>
        <w:t xml:space="preserve">(Student section:  </w:t>
      </w:r>
      <w:r w:rsidRPr="00965F34">
        <w:rPr>
          <w:rFonts w:ascii="Calibri" w:eastAsia="Calibri" w:hAnsi="Calibri" w:cs="Calibri"/>
          <w:i/>
          <w:sz w:val="22"/>
          <w:szCs w:val="22"/>
        </w:rPr>
        <w:t>Pulse</w:t>
      </w:r>
      <w:r w:rsidRPr="00965F34">
        <w:rPr>
          <w:rFonts w:ascii="Calibri" w:eastAsia="Calibri" w:hAnsi="Calibri" w:cs="Calibri"/>
          <w:sz w:val="22"/>
          <w:szCs w:val="22"/>
        </w:rPr>
        <w:t>) 1996; 276: 755-756.</w:t>
      </w:r>
    </w:p>
    <w:p w14:paraId="67CC87E6" w14:textId="4F6EA2D3" w:rsidR="00AC2E50" w:rsidRPr="005C4397" w:rsidRDefault="00785C96" w:rsidP="00DB0DD5">
      <w:pPr>
        <w:spacing w:after="120"/>
        <w:rPr>
          <w:rFonts w:ascii="Calibri" w:eastAsia="Calibri" w:hAnsi="Calibri" w:cs="Calibri"/>
          <w:b/>
          <w:bCs/>
          <w:sz w:val="22"/>
          <w:szCs w:val="22"/>
        </w:rPr>
      </w:pPr>
      <w:r w:rsidRPr="005C4397">
        <w:rPr>
          <w:rFonts w:ascii="Calibri" w:eastAsia="Calibri" w:hAnsi="Calibri" w:cs="Calibri"/>
          <w:b/>
          <w:bCs/>
          <w:sz w:val="22"/>
          <w:szCs w:val="22"/>
        </w:rPr>
        <w:t>Abstracts</w:t>
      </w:r>
    </w:p>
    <w:p w14:paraId="3A2BB982" w14:textId="6043AE7B" w:rsidR="00AC2E50" w:rsidRPr="005C4397" w:rsidRDefault="00785C96" w:rsidP="00DB0DD5">
      <w:pPr>
        <w:numPr>
          <w:ilvl w:val="0"/>
          <w:numId w:val="1"/>
        </w:numPr>
        <w:ind w:left="450" w:hanging="450"/>
        <w:rPr>
          <w:rFonts w:ascii="Calibri" w:eastAsia="Calibri" w:hAnsi="Calibri" w:cs="Calibri"/>
          <w:sz w:val="22"/>
          <w:szCs w:val="22"/>
        </w:rPr>
      </w:pPr>
      <w:r w:rsidRPr="005C4397">
        <w:rPr>
          <w:rFonts w:ascii="Calibri" w:eastAsia="Calibri" w:hAnsi="Calibri" w:cs="Calibri"/>
          <w:sz w:val="22"/>
          <w:szCs w:val="22"/>
        </w:rPr>
        <w:t xml:space="preserve">Khaja MS, Gaffney M, </w:t>
      </w: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“Teaching the ethics and social context of pharmacology,” presented at Arnold P. Gold Foundation Symposium, </w:t>
      </w:r>
      <w:r w:rsidRPr="005C4397">
        <w:rPr>
          <w:rFonts w:ascii="Calibri" w:eastAsia="Calibri" w:hAnsi="Calibri" w:cs="Calibri"/>
          <w:i/>
          <w:sz w:val="22"/>
          <w:szCs w:val="22"/>
        </w:rPr>
        <w:t>“How are we teaching humanism in medicine and what is working?”</w:t>
      </w:r>
      <w:r w:rsidRPr="005C4397">
        <w:rPr>
          <w:rFonts w:ascii="Calibri" w:eastAsia="Calibri" w:hAnsi="Calibri" w:cs="Calibri"/>
          <w:sz w:val="22"/>
          <w:szCs w:val="22"/>
        </w:rPr>
        <w:t xml:space="preserve">  Chicago, IL, Sept. 27-29, 2007.</w:t>
      </w:r>
    </w:p>
    <w:p w14:paraId="40016CA0" w14:textId="3C9BD2A7" w:rsidR="00965F34" w:rsidRDefault="00965F34" w:rsidP="00DB0DD5">
      <w:pPr>
        <w:rPr>
          <w:rFonts w:ascii="Calibri" w:eastAsia="Calibri" w:hAnsi="Calibri" w:cs="Calibri"/>
          <w:sz w:val="22"/>
          <w:szCs w:val="22"/>
        </w:rPr>
      </w:pPr>
    </w:p>
    <w:p w14:paraId="40ED25B6" w14:textId="77777777" w:rsidR="001C57CE" w:rsidRPr="005C4397" w:rsidRDefault="001C57CE" w:rsidP="00DB0DD5">
      <w:pPr>
        <w:rPr>
          <w:rFonts w:ascii="Calibri" w:eastAsia="Calibri" w:hAnsi="Calibri" w:cs="Calibri"/>
          <w:sz w:val="22"/>
          <w:szCs w:val="22"/>
        </w:rPr>
      </w:pPr>
    </w:p>
    <w:p w14:paraId="560C7C96" w14:textId="3408C4B2" w:rsidR="00AC2E50" w:rsidRPr="005C4397" w:rsidRDefault="00785C96" w:rsidP="00DB0DD5">
      <w:pPr>
        <w:rPr>
          <w:rFonts w:ascii="Calibri" w:eastAsia="Calibri" w:hAnsi="Calibri" w:cs="Calibri"/>
          <w:b/>
          <w:sz w:val="22"/>
          <w:szCs w:val="22"/>
          <w:u w:val="single"/>
        </w:rPr>
      </w:pPr>
      <w:r w:rsidRPr="005C4397">
        <w:rPr>
          <w:rFonts w:ascii="Calibri" w:eastAsia="Calibri" w:hAnsi="Calibri" w:cs="Calibri"/>
          <w:b/>
          <w:sz w:val="22"/>
          <w:szCs w:val="22"/>
          <w:u w:val="single"/>
        </w:rPr>
        <w:t>RESEARCH</w:t>
      </w:r>
    </w:p>
    <w:p w14:paraId="381472C4" w14:textId="77777777" w:rsidR="00AC2E50" w:rsidRPr="005C4397" w:rsidRDefault="00AC2E50" w:rsidP="00DB0DD5">
      <w:pPr>
        <w:rPr>
          <w:rFonts w:ascii="Calibri" w:eastAsia="Calibri" w:hAnsi="Calibri" w:cs="Calibri"/>
          <w:sz w:val="22"/>
          <w:szCs w:val="22"/>
        </w:rPr>
      </w:pPr>
    </w:p>
    <w:p w14:paraId="4C33E1C5" w14:textId="01ACA5EB" w:rsidR="00DB0DD5" w:rsidRPr="005C4397" w:rsidRDefault="00DB0DD5" w:rsidP="00DB0DD5">
      <w:pPr>
        <w:rPr>
          <w:rFonts w:ascii="Calibri" w:eastAsia="Calibri" w:hAnsi="Calibri" w:cs="Calibri"/>
          <w:b/>
          <w:bCs/>
          <w:sz w:val="22"/>
          <w:szCs w:val="22"/>
        </w:rPr>
      </w:pPr>
      <w:r w:rsidRPr="005C4397">
        <w:rPr>
          <w:rFonts w:ascii="Calibri" w:eastAsia="Calibri" w:hAnsi="Calibri" w:cs="Calibri"/>
          <w:b/>
          <w:bCs/>
          <w:sz w:val="22"/>
          <w:szCs w:val="22"/>
        </w:rPr>
        <w:t>REFEREED</w:t>
      </w:r>
    </w:p>
    <w:p w14:paraId="090E7865" w14:textId="0B2D718B" w:rsidR="00DB0DD5" w:rsidRPr="005C4397" w:rsidRDefault="00DB0DD5" w:rsidP="00DB0DD5">
      <w:pPr>
        <w:rPr>
          <w:rFonts w:ascii="Calibri" w:eastAsia="Calibri" w:hAnsi="Calibri" w:cs="Calibri"/>
          <w:sz w:val="22"/>
          <w:szCs w:val="22"/>
        </w:rPr>
      </w:pPr>
    </w:p>
    <w:p w14:paraId="79FEE1AF" w14:textId="0073690B" w:rsidR="00604634" w:rsidRPr="00604634" w:rsidRDefault="00DB0DD5" w:rsidP="00604634">
      <w:pPr>
        <w:rPr>
          <w:rFonts w:ascii="Calibri" w:eastAsia="Calibri" w:hAnsi="Calibri" w:cs="Calibri"/>
          <w:b/>
          <w:bCs/>
          <w:sz w:val="22"/>
          <w:szCs w:val="22"/>
        </w:rPr>
      </w:pPr>
      <w:r w:rsidRPr="005C4397">
        <w:rPr>
          <w:rFonts w:ascii="Calibri" w:eastAsia="Calibri" w:hAnsi="Calibri" w:cs="Calibri"/>
          <w:b/>
          <w:bCs/>
          <w:sz w:val="22"/>
          <w:szCs w:val="22"/>
        </w:rPr>
        <w:t>Articles</w:t>
      </w:r>
    </w:p>
    <w:p w14:paraId="239D07CB" w14:textId="56130F5F" w:rsidR="00965F34" w:rsidRP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sz w:val="22"/>
          <w:szCs w:val="22"/>
        </w:rPr>
        <w:t xml:space="preserve">Carlin NF, Halpern R, </w:t>
      </w:r>
      <w:r w:rsidRPr="00604634">
        <w:rPr>
          <w:rFonts w:ascii="Calibri" w:eastAsia="Calibri" w:hAnsi="Calibri" w:cs="Calibri"/>
          <w:b/>
          <w:sz w:val="22"/>
          <w:szCs w:val="22"/>
        </w:rPr>
        <w:t>Schwartz PH</w:t>
      </w:r>
      <w:r w:rsidRPr="00604634">
        <w:rPr>
          <w:rFonts w:ascii="Calibri" w:eastAsia="Calibri" w:hAnsi="Calibri" w:cs="Calibri"/>
          <w:sz w:val="22"/>
          <w:szCs w:val="22"/>
        </w:rPr>
        <w:t>,</w:t>
      </w:r>
      <w:r w:rsidRPr="00604634">
        <w:rPr>
          <w:rFonts w:ascii="Calibri" w:eastAsia="Calibri" w:hAnsi="Calibri" w:cs="Calibri"/>
          <w:b/>
          <w:sz w:val="22"/>
          <w:szCs w:val="22"/>
        </w:rPr>
        <w:t xml:space="preserve"> </w:t>
      </w:r>
      <w:proofErr w:type="spellStart"/>
      <w:r w:rsidRPr="00604634">
        <w:rPr>
          <w:rFonts w:ascii="Calibri" w:eastAsia="Calibri" w:hAnsi="Calibri" w:cs="Calibri"/>
          <w:sz w:val="22"/>
          <w:szCs w:val="22"/>
        </w:rPr>
        <w:t>Holldobler</w:t>
      </w:r>
      <w:proofErr w:type="spellEnd"/>
      <w:r w:rsidRPr="00604634">
        <w:rPr>
          <w:rFonts w:ascii="Calibri" w:eastAsia="Calibri" w:hAnsi="Calibri" w:cs="Calibri"/>
          <w:sz w:val="22"/>
          <w:szCs w:val="22"/>
        </w:rPr>
        <w:t xml:space="preserve"> B.  Early learning and the recognition of conspecific cocoons by carpenter ants (</w:t>
      </w:r>
      <w:proofErr w:type="spellStart"/>
      <w:r w:rsidRPr="00604634">
        <w:rPr>
          <w:rFonts w:ascii="Calibri" w:eastAsia="Calibri" w:hAnsi="Calibri" w:cs="Calibri"/>
          <w:i/>
          <w:sz w:val="22"/>
          <w:szCs w:val="22"/>
        </w:rPr>
        <w:t>Camponotus</w:t>
      </w:r>
      <w:proofErr w:type="spellEnd"/>
      <w:r w:rsidRPr="00604634">
        <w:rPr>
          <w:rFonts w:ascii="Calibri" w:eastAsia="Calibri" w:hAnsi="Calibri" w:cs="Calibri"/>
          <w:i/>
          <w:sz w:val="22"/>
          <w:szCs w:val="22"/>
        </w:rPr>
        <w:t xml:space="preserve"> </w:t>
      </w:r>
      <w:r w:rsidRPr="00604634">
        <w:rPr>
          <w:rFonts w:ascii="Calibri" w:eastAsia="Calibri" w:hAnsi="Calibri" w:cs="Calibri"/>
          <w:sz w:val="22"/>
          <w:szCs w:val="22"/>
        </w:rPr>
        <w:t xml:space="preserve">spp.). </w:t>
      </w:r>
      <w:r w:rsidRPr="00604634">
        <w:rPr>
          <w:rFonts w:ascii="Calibri" w:eastAsia="Calibri" w:hAnsi="Calibri" w:cs="Calibri"/>
          <w:i/>
          <w:sz w:val="22"/>
          <w:szCs w:val="22"/>
        </w:rPr>
        <w:t xml:space="preserve">Ethology </w:t>
      </w:r>
      <w:r w:rsidRPr="00604634">
        <w:rPr>
          <w:rFonts w:ascii="Calibri" w:eastAsia="Calibri" w:hAnsi="Calibri" w:cs="Calibri"/>
          <w:sz w:val="22"/>
          <w:szCs w:val="22"/>
        </w:rPr>
        <w:t>1987; 75: 306-316</w:t>
      </w:r>
    </w:p>
    <w:p w14:paraId="43ED99F8" w14:textId="15C437CA" w:rsidR="00965F34" w:rsidRP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sz w:val="22"/>
          <w:szCs w:val="22"/>
        </w:rPr>
        <w:t xml:space="preserve">Carlin NF, </w:t>
      </w:r>
      <w:r w:rsidRPr="00604634">
        <w:rPr>
          <w:rFonts w:ascii="Calibri" w:eastAsia="Calibri" w:hAnsi="Calibri" w:cs="Calibri"/>
          <w:b/>
          <w:sz w:val="22"/>
          <w:szCs w:val="22"/>
        </w:rPr>
        <w:t>Schwartz PH</w:t>
      </w:r>
      <w:r w:rsidRPr="00604634">
        <w:rPr>
          <w:rFonts w:ascii="Calibri" w:eastAsia="Calibri" w:hAnsi="Calibri" w:cs="Calibri"/>
          <w:sz w:val="22"/>
          <w:szCs w:val="22"/>
        </w:rPr>
        <w:t xml:space="preserve">.  Pre-imaginal experience and nestmate brood recognition in the carpenter ant, </w:t>
      </w:r>
      <w:r w:rsidRPr="00604634">
        <w:rPr>
          <w:rFonts w:ascii="Calibri" w:eastAsia="Calibri" w:hAnsi="Calibri" w:cs="Calibri"/>
          <w:i/>
          <w:sz w:val="22"/>
          <w:szCs w:val="22"/>
        </w:rPr>
        <w:t>C. floridanus</w:t>
      </w:r>
      <w:r w:rsidRPr="00604634">
        <w:rPr>
          <w:rFonts w:ascii="Calibri" w:eastAsia="Calibri" w:hAnsi="Calibri" w:cs="Calibri"/>
          <w:sz w:val="22"/>
          <w:szCs w:val="22"/>
        </w:rPr>
        <w:t xml:space="preserve">. </w:t>
      </w:r>
      <w:r w:rsidRPr="00604634">
        <w:rPr>
          <w:rFonts w:ascii="Calibri" w:eastAsia="Calibri" w:hAnsi="Calibri" w:cs="Calibri"/>
          <w:i/>
          <w:sz w:val="22"/>
          <w:szCs w:val="22"/>
        </w:rPr>
        <w:t xml:space="preserve">Animal Behavior </w:t>
      </w:r>
      <w:r w:rsidRPr="00604634">
        <w:rPr>
          <w:rFonts w:ascii="Calibri" w:eastAsia="Calibri" w:hAnsi="Calibri" w:cs="Calibri"/>
          <w:sz w:val="22"/>
          <w:szCs w:val="22"/>
        </w:rPr>
        <w:t xml:space="preserve">1989; 38: 89-95. </w:t>
      </w:r>
    </w:p>
    <w:p w14:paraId="7B5B8AA0" w14:textId="77777777" w:rsidR="00965F34" w:rsidRP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b/>
          <w:sz w:val="22"/>
          <w:szCs w:val="22"/>
        </w:rPr>
        <w:t>Schwartz PH</w:t>
      </w:r>
      <w:r w:rsidRPr="00604634">
        <w:rPr>
          <w:rFonts w:ascii="Calibri" w:eastAsia="Calibri" w:hAnsi="Calibri" w:cs="Calibri"/>
          <w:sz w:val="22"/>
          <w:szCs w:val="22"/>
        </w:rPr>
        <w:t>. Genetic breakthroughs and the limits of medicine:</w:t>
      </w:r>
      <w:r w:rsidRPr="00604634">
        <w:rPr>
          <w:rFonts w:ascii="Calibri" w:eastAsia="Calibri" w:hAnsi="Calibri" w:cs="Calibri"/>
          <w:b/>
          <w:sz w:val="22"/>
          <w:szCs w:val="22"/>
        </w:rPr>
        <w:t xml:space="preserve">  </w:t>
      </w:r>
      <w:proofErr w:type="gramStart"/>
      <w:r w:rsidRPr="00604634">
        <w:rPr>
          <w:rFonts w:ascii="Calibri" w:eastAsia="Calibri" w:hAnsi="Calibri" w:cs="Calibri"/>
          <w:sz w:val="22"/>
          <w:szCs w:val="22"/>
        </w:rPr>
        <w:t>Short</w:t>
      </w:r>
      <w:proofErr w:type="gramEnd"/>
      <w:r w:rsidRPr="00604634">
        <w:rPr>
          <w:rFonts w:ascii="Calibri" w:eastAsia="Calibri" w:hAnsi="Calibri" w:cs="Calibri"/>
          <w:sz w:val="22"/>
          <w:szCs w:val="22"/>
        </w:rPr>
        <w:t xml:space="preserve"> stature, growth hormone, and the idea of dysfunction. </w:t>
      </w:r>
      <w:r w:rsidRPr="00604634">
        <w:rPr>
          <w:rFonts w:ascii="Calibri" w:eastAsia="Calibri" w:hAnsi="Calibri" w:cs="Calibri"/>
          <w:i/>
          <w:sz w:val="22"/>
          <w:szCs w:val="22"/>
        </w:rPr>
        <w:t xml:space="preserve">St. Thomas Law Review </w:t>
      </w:r>
      <w:r w:rsidRPr="00604634">
        <w:rPr>
          <w:rFonts w:ascii="Calibri" w:eastAsia="Calibri" w:hAnsi="Calibri" w:cs="Calibri"/>
          <w:sz w:val="22"/>
          <w:szCs w:val="22"/>
        </w:rPr>
        <w:t>2001; 13(4): 965-978.</w:t>
      </w:r>
    </w:p>
    <w:p w14:paraId="79CEEDB4" w14:textId="77777777" w:rsid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b/>
          <w:sz w:val="22"/>
          <w:szCs w:val="22"/>
        </w:rPr>
        <w:t>Schwartz PH</w:t>
      </w:r>
      <w:r w:rsidRPr="00604634">
        <w:rPr>
          <w:rFonts w:ascii="Calibri" w:eastAsia="Calibri" w:hAnsi="Calibri" w:cs="Calibri"/>
          <w:sz w:val="22"/>
          <w:szCs w:val="22"/>
        </w:rPr>
        <w:t xml:space="preserve">. Moving beyond conceptual analysis in the function debate.  </w:t>
      </w:r>
      <w:r w:rsidRPr="00604634">
        <w:rPr>
          <w:rFonts w:ascii="Calibri" w:eastAsia="Calibri" w:hAnsi="Calibri" w:cs="Calibri"/>
          <w:i/>
          <w:sz w:val="22"/>
          <w:szCs w:val="22"/>
        </w:rPr>
        <w:t>The Monist</w:t>
      </w:r>
      <w:r w:rsidRPr="00604634">
        <w:rPr>
          <w:rFonts w:ascii="Calibri" w:eastAsia="Calibri" w:hAnsi="Calibri" w:cs="Calibri"/>
          <w:sz w:val="22"/>
          <w:szCs w:val="22"/>
        </w:rPr>
        <w:t xml:space="preserve"> 2004; 87(1): 136-153.</w:t>
      </w:r>
    </w:p>
    <w:p w14:paraId="7FC5D5F1" w14:textId="77777777" w:rsid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b/>
          <w:sz w:val="22"/>
          <w:szCs w:val="22"/>
        </w:rPr>
        <w:lastRenderedPageBreak/>
        <w:t>Schwartz PH</w:t>
      </w:r>
      <w:r w:rsidRPr="00604634">
        <w:rPr>
          <w:rFonts w:ascii="Calibri" w:eastAsia="Calibri" w:hAnsi="Calibri" w:cs="Calibri"/>
          <w:sz w:val="22"/>
          <w:szCs w:val="22"/>
        </w:rPr>
        <w:t xml:space="preserve">. Defending the distinction between treatment and enhancement. [Open Peer Commentary] </w:t>
      </w:r>
      <w:r w:rsidRPr="00604634">
        <w:rPr>
          <w:rFonts w:ascii="Calibri" w:eastAsia="Calibri" w:hAnsi="Calibri" w:cs="Calibri"/>
          <w:i/>
          <w:sz w:val="22"/>
          <w:szCs w:val="22"/>
        </w:rPr>
        <w:t xml:space="preserve">American Journal of Bioethics </w:t>
      </w:r>
      <w:r w:rsidRPr="00604634">
        <w:rPr>
          <w:rFonts w:ascii="Calibri" w:eastAsia="Calibri" w:hAnsi="Calibri" w:cs="Calibri"/>
          <w:sz w:val="22"/>
          <w:szCs w:val="22"/>
        </w:rPr>
        <w:t>2005; 5 (3):  17-19.</w:t>
      </w:r>
    </w:p>
    <w:p w14:paraId="529A6266" w14:textId="77777777" w:rsid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b/>
          <w:sz w:val="22"/>
          <w:szCs w:val="22"/>
        </w:rPr>
        <w:t>Schwartz PH</w:t>
      </w:r>
      <w:r w:rsidRPr="00604634">
        <w:rPr>
          <w:rFonts w:ascii="Calibri" w:eastAsia="Calibri" w:hAnsi="Calibri" w:cs="Calibri"/>
          <w:sz w:val="22"/>
          <w:szCs w:val="22"/>
        </w:rPr>
        <w:t xml:space="preserve">. Defining dysfunction:  Natural selection, design, and drawing a line.  </w:t>
      </w:r>
      <w:r w:rsidRPr="00604634">
        <w:rPr>
          <w:rFonts w:ascii="Calibri" w:eastAsia="Calibri" w:hAnsi="Calibri" w:cs="Calibri"/>
          <w:i/>
          <w:sz w:val="22"/>
          <w:szCs w:val="22"/>
        </w:rPr>
        <w:t>Philosophy of Science</w:t>
      </w:r>
      <w:r w:rsidRPr="00604634">
        <w:rPr>
          <w:rFonts w:ascii="Calibri" w:eastAsia="Calibri" w:hAnsi="Calibri" w:cs="Calibri"/>
          <w:sz w:val="22"/>
          <w:szCs w:val="22"/>
        </w:rPr>
        <w:t xml:space="preserve"> 2007; 74(7): 364-385.</w:t>
      </w:r>
    </w:p>
    <w:p w14:paraId="533646B9" w14:textId="77777777" w:rsid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b/>
          <w:sz w:val="22"/>
          <w:szCs w:val="22"/>
        </w:rPr>
        <w:t>Schwartz PH</w:t>
      </w:r>
      <w:r w:rsidRPr="00604634">
        <w:rPr>
          <w:rFonts w:ascii="Calibri" w:eastAsia="Calibri" w:hAnsi="Calibri" w:cs="Calibri"/>
          <w:sz w:val="22"/>
          <w:szCs w:val="22"/>
        </w:rPr>
        <w:t xml:space="preserve">. Risk and disease. </w:t>
      </w:r>
      <w:r w:rsidRPr="00604634">
        <w:rPr>
          <w:rFonts w:ascii="Calibri" w:eastAsia="Calibri" w:hAnsi="Calibri" w:cs="Calibri"/>
          <w:i/>
          <w:sz w:val="22"/>
          <w:szCs w:val="22"/>
        </w:rPr>
        <w:t>Perspectives in Biology and Medicine</w:t>
      </w:r>
      <w:r w:rsidRPr="00604634">
        <w:rPr>
          <w:rFonts w:ascii="Calibri" w:eastAsia="Calibri" w:hAnsi="Calibri" w:cs="Calibri"/>
          <w:sz w:val="22"/>
          <w:szCs w:val="22"/>
        </w:rPr>
        <w:t xml:space="preserve"> 2008; 51(3):  320–34. </w:t>
      </w:r>
    </w:p>
    <w:p w14:paraId="6B300D4C" w14:textId="18FE1690" w:rsidR="00604634" w:rsidRP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b/>
          <w:sz w:val="22"/>
          <w:szCs w:val="22"/>
        </w:rPr>
        <w:t>Schwartz PH</w:t>
      </w:r>
      <w:r w:rsidRPr="00604634">
        <w:rPr>
          <w:rFonts w:ascii="Calibri" w:eastAsia="Calibri" w:hAnsi="Calibri" w:cs="Calibri"/>
          <w:sz w:val="22"/>
          <w:szCs w:val="22"/>
        </w:rPr>
        <w:t xml:space="preserve">.  Reframing the disease debate and defending the Biostatistical Theory, </w:t>
      </w:r>
      <w:r w:rsidRPr="00604634">
        <w:rPr>
          <w:rFonts w:ascii="Calibri" w:eastAsia="Calibri" w:hAnsi="Calibri" w:cs="Calibri"/>
          <w:i/>
          <w:sz w:val="22"/>
          <w:szCs w:val="22"/>
        </w:rPr>
        <w:t xml:space="preserve">Journal of Medicine and Philosophy </w:t>
      </w:r>
      <w:r w:rsidRPr="00604634">
        <w:rPr>
          <w:rFonts w:ascii="Calibri" w:eastAsia="Calibri" w:hAnsi="Calibri" w:cs="Calibri"/>
          <w:sz w:val="22"/>
          <w:szCs w:val="22"/>
        </w:rPr>
        <w:t>2014; 39(6): 572-89.</w:t>
      </w:r>
      <w:r w:rsidR="0068414E" w:rsidRPr="00604634">
        <w:rPr>
          <w:rFonts w:ascii="Calibri" w:eastAsia="Calibri" w:hAnsi="Calibri" w:cs="Calibri"/>
          <w:sz w:val="22"/>
          <w:szCs w:val="22"/>
        </w:rPr>
        <w:t xml:space="preserve">  </w:t>
      </w:r>
      <w:r w:rsidRPr="00604634">
        <w:rPr>
          <w:rFonts w:ascii="Calibri" w:eastAsia="Calibri" w:hAnsi="Calibri" w:cs="Calibri"/>
          <w:sz w:val="22"/>
          <w:szCs w:val="22"/>
        </w:rPr>
        <w:t>DOI: 10.1093/</w:t>
      </w:r>
      <w:proofErr w:type="spellStart"/>
      <w:r w:rsidRPr="00604634">
        <w:rPr>
          <w:rFonts w:ascii="Calibri" w:eastAsia="Calibri" w:hAnsi="Calibri" w:cs="Calibri"/>
          <w:sz w:val="22"/>
          <w:szCs w:val="22"/>
        </w:rPr>
        <w:t>jmp</w:t>
      </w:r>
      <w:proofErr w:type="spellEnd"/>
      <w:r w:rsidRPr="00604634">
        <w:rPr>
          <w:rFonts w:ascii="Calibri" w:eastAsia="Calibri" w:hAnsi="Calibri" w:cs="Calibri"/>
          <w:sz w:val="22"/>
          <w:szCs w:val="22"/>
        </w:rPr>
        <w:t>/jhu039</w:t>
      </w:r>
      <w:r w:rsidR="0068414E" w:rsidRPr="00604634">
        <w:rPr>
          <w:rFonts w:ascii="Calibri" w:eastAsia="Calibri" w:hAnsi="Calibri" w:cs="Calibri"/>
          <w:sz w:val="22"/>
          <w:szCs w:val="22"/>
        </w:rPr>
        <w:t xml:space="preserve">: </w:t>
      </w:r>
      <w:r w:rsidRPr="00604634">
        <w:rPr>
          <w:rFonts w:ascii="Calibri" w:eastAsia="Calibri" w:hAnsi="Calibri" w:cs="Calibri"/>
          <w:sz w:val="22"/>
          <w:szCs w:val="22"/>
        </w:rPr>
        <w:t xml:space="preserve">Link for full text:  </w:t>
      </w:r>
      <w:hyperlink r:id="rId6">
        <w:r w:rsidRPr="00604634">
          <w:rPr>
            <w:rFonts w:ascii="Calibri" w:eastAsia="Calibri" w:hAnsi="Calibri" w:cs="Calibri"/>
            <w:color w:val="0563C1"/>
            <w:sz w:val="22"/>
            <w:szCs w:val="22"/>
            <w:u w:val="single"/>
          </w:rPr>
          <w:t>http://jmp.oxfordjournals.org/cgi/content/full/jhu039?</w:t>
        </w:r>
      </w:hyperlink>
      <w:hyperlink r:id="rId7">
        <w:r w:rsidRPr="00604634">
          <w:br/>
        </w:r>
      </w:hyperlink>
      <w:hyperlink r:id="rId8">
        <w:proofErr w:type="spellStart"/>
        <w:r w:rsidRPr="00604634">
          <w:rPr>
            <w:rFonts w:ascii="Calibri" w:eastAsia="Calibri" w:hAnsi="Calibri" w:cs="Calibri"/>
            <w:color w:val="0563C1"/>
            <w:sz w:val="22"/>
            <w:szCs w:val="22"/>
            <w:u w:val="single"/>
          </w:rPr>
          <w:t>ijkey</w:t>
        </w:r>
        <w:proofErr w:type="spellEnd"/>
        <w:r w:rsidRPr="00604634">
          <w:rPr>
            <w:rFonts w:ascii="Calibri" w:eastAsia="Calibri" w:hAnsi="Calibri" w:cs="Calibri"/>
            <w:color w:val="0563C1"/>
            <w:sz w:val="22"/>
            <w:szCs w:val="22"/>
            <w:u w:val="single"/>
          </w:rPr>
          <w:t xml:space="preserve">=6i7knhifyArKGRC&amp;keytype=ref </w:t>
        </w:r>
      </w:hyperlink>
    </w:p>
    <w:p w14:paraId="34E0FA0D" w14:textId="66B450E0" w:rsidR="00AC2E50" w:rsidRPr="00604634" w:rsidRDefault="00785C96" w:rsidP="00604634">
      <w:pPr>
        <w:pStyle w:val="ListParagraph"/>
        <w:numPr>
          <w:ilvl w:val="0"/>
          <w:numId w:val="27"/>
        </w:numPr>
        <w:ind w:left="450" w:hanging="450"/>
        <w:rPr>
          <w:rFonts w:ascii="Calibri" w:eastAsia="Calibri" w:hAnsi="Calibri" w:cs="Calibri"/>
          <w:sz w:val="22"/>
          <w:szCs w:val="22"/>
        </w:rPr>
      </w:pPr>
      <w:r w:rsidRPr="00604634">
        <w:rPr>
          <w:rFonts w:ascii="Calibri" w:eastAsia="Calibri" w:hAnsi="Calibri" w:cs="Calibri"/>
          <w:b/>
          <w:color w:val="221E1F"/>
          <w:sz w:val="22"/>
          <w:szCs w:val="22"/>
        </w:rPr>
        <w:t>Schwartz PH</w:t>
      </w:r>
      <w:r w:rsidRPr="00604634">
        <w:rPr>
          <w:rFonts w:ascii="Calibri" w:eastAsia="Calibri" w:hAnsi="Calibri" w:cs="Calibri"/>
          <w:color w:val="221E1F"/>
          <w:sz w:val="22"/>
          <w:szCs w:val="22"/>
        </w:rPr>
        <w:t xml:space="preserve">.  </w:t>
      </w:r>
      <w:r w:rsidRPr="00604634">
        <w:rPr>
          <w:rFonts w:ascii="Calibri" w:eastAsia="Calibri" w:hAnsi="Calibri" w:cs="Calibri"/>
          <w:sz w:val="22"/>
          <w:szCs w:val="22"/>
        </w:rPr>
        <w:t xml:space="preserve">Progress in defining disease: Improved approaches and increased impact.  </w:t>
      </w:r>
      <w:r w:rsidRPr="00604634">
        <w:rPr>
          <w:rFonts w:ascii="Calibri" w:eastAsia="Calibri" w:hAnsi="Calibri" w:cs="Calibri"/>
          <w:i/>
          <w:sz w:val="22"/>
          <w:szCs w:val="22"/>
        </w:rPr>
        <w:t>Journal of Medicine and Philosophy</w:t>
      </w:r>
      <w:r w:rsidRPr="00604634">
        <w:rPr>
          <w:rFonts w:ascii="Calibri" w:eastAsia="Calibri" w:hAnsi="Calibri" w:cs="Calibri"/>
          <w:sz w:val="22"/>
          <w:szCs w:val="22"/>
        </w:rPr>
        <w:t xml:space="preserve"> </w:t>
      </w:r>
      <w:r w:rsidRPr="00604634">
        <w:rPr>
          <w:rFonts w:ascii="Calibri" w:eastAsia="Calibri" w:hAnsi="Calibri" w:cs="Calibri"/>
          <w:sz w:val="22"/>
          <w:szCs w:val="22"/>
          <w:highlight w:val="white"/>
        </w:rPr>
        <w:t>2017; 42(4): 485-502</w:t>
      </w:r>
      <w:r w:rsidRPr="00604634">
        <w:rPr>
          <w:rFonts w:ascii="Calibri" w:eastAsia="Calibri" w:hAnsi="Calibri" w:cs="Calibri"/>
          <w:sz w:val="22"/>
          <w:szCs w:val="22"/>
        </w:rPr>
        <w:t>. DOI:10.1093/</w:t>
      </w:r>
      <w:proofErr w:type="spellStart"/>
      <w:r w:rsidRPr="00604634">
        <w:rPr>
          <w:rFonts w:ascii="Calibri" w:eastAsia="Calibri" w:hAnsi="Calibri" w:cs="Calibri"/>
          <w:sz w:val="22"/>
          <w:szCs w:val="22"/>
        </w:rPr>
        <w:t>jmp</w:t>
      </w:r>
      <w:proofErr w:type="spellEnd"/>
      <w:r w:rsidRPr="00604634">
        <w:rPr>
          <w:rFonts w:ascii="Calibri" w:eastAsia="Calibri" w:hAnsi="Calibri" w:cs="Calibri"/>
          <w:sz w:val="22"/>
          <w:szCs w:val="22"/>
        </w:rPr>
        <w:t>/jhx012.</w:t>
      </w:r>
    </w:p>
    <w:p w14:paraId="03F4EB98" w14:textId="297DBD0D" w:rsidR="00AC2E50" w:rsidRPr="005C4397" w:rsidRDefault="00AC2E50" w:rsidP="00DB0DD5">
      <w:pPr>
        <w:rPr>
          <w:rFonts w:ascii="Calibri" w:eastAsia="Calibri" w:hAnsi="Calibri" w:cs="Calibri"/>
          <w:sz w:val="22"/>
          <w:szCs w:val="22"/>
        </w:rPr>
      </w:pPr>
    </w:p>
    <w:p w14:paraId="57CA57AA" w14:textId="16D6B566" w:rsidR="0068414E" w:rsidRPr="005C4397" w:rsidRDefault="0068414E" w:rsidP="00DB0DD5">
      <w:pPr>
        <w:rPr>
          <w:rFonts w:ascii="Calibri" w:eastAsia="Calibri" w:hAnsi="Calibri" w:cs="Calibri"/>
          <w:b/>
          <w:bCs/>
          <w:sz w:val="22"/>
          <w:szCs w:val="22"/>
        </w:rPr>
      </w:pPr>
      <w:r w:rsidRPr="005C4397">
        <w:rPr>
          <w:rFonts w:ascii="Calibri" w:eastAsia="Calibri" w:hAnsi="Calibri" w:cs="Calibri"/>
          <w:b/>
          <w:bCs/>
          <w:sz w:val="22"/>
          <w:szCs w:val="22"/>
        </w:rPr>
        <w:t>Proceedings papers:</w:t>
      </w:r>
    </w:p>
    <w:p w14:paraId="441C15DA" w14:textId="77777777" w:rsidR="0068414E" w:rsidRPr="00604634" w:rsidRDefault="0068414E" w:rsidP="00604634">
      <w:pPr>
        <w:pStyle w:val="ListParagraph"/>
        <w:numPr>
          <w:ilvl w:val="0"/>
          <w:numId w:val="28"/>
        </w:numPr>
        <w:ind w:left="450" w:hanging="450"/>
        <w:rPr>
          <w:rFonts w:ascii="Calibri" w:eastAsia="Calibri" w:hAnsi="Calibri" w:cs="Calibri"/>
          <w:sz w:val="22"/>
          <w:szCs w:val="22"/>
        </w:rPr>
      </w:pPr>
      <w:r w:rsidRPr="00604634">
        <w:rPr>
          <w:rFonts w:ascii="Calibri" w:eastAsia="Calibri" w:hAnsi="Calibri" w:cs="Calibri"/>
          <w:b/>
          <w:sz w:val="22"/>
          <w:szCs w:val="22"/>
        </w:rPr>
        <w:t>Schwartz PH</w:t>
      </w:r>
      <w:r w:rsidRPr="00604634">
        <w:rPr>
          <w:rFonts w:ascii="Calibri" w:eastAsia="Calibri" w:hAnsi="Calibri" w:cs="Calibri"/>
          <w:sz w:val="22"/>
          <w:szCs w:val="22"/>
        </w:rPr>
        <w:t xml:space="preserve">.  Proper function and recent selection. </w:t>
      </w:r>
      <w:r w:rsidRPr="00604634">
        <w:rPr>
          <w:rFonts w:ascii="Calibri" w:eastAsia="Calibri" w:hAnsi="Calibri" w:cs="Calibri"/>
          <w:i/>
          <w:sz w:val="22"/>
          <w:szCs w:val="22"/>
        </w:rPr>
        <w:t>Philosophy of Science</w:t>
      </w:r>
      <w:r w:rsidRPr="00604634">
        <w:rPr>
          <w:rFonts w:ascii="Calibri" w:eastAsia="Calibri" w:hAnsi="Calibri" w:cs="Calibri"/>
          <w:sz w:val="22"/>
          <w:szCs w:val="22"/>
        </w:rPr>
        <w:t xml:space="preserve"> Supplement (Proceedings) 1999; 66: S210-S222.</w:t>
      </w:r>
    </w:p>
    <w:p w14:paraId="1CE26E4D" w14:textId="2E8F94EA" w:rsidR="0068414E" w:rsidRPr="00604634" w:rsidRDefault="0068414E" w:rsidP="00604634">
      <w:pPr>
        <w:pStyle w:val="ListParagraph"/>
        <w:numPr>
          <w:ilvl w:val="0"/>
          <w:numId w:val="28"/>
        </w:numPr>
        <w:ind w:left="450" w:hanging="450"/>
        <w:rPr>
          <w:rFonts w:ascii="Calibri" w:eastAsia="Calibri" w:hAnsi="Calibri" w:cs="Calibri"/>
          <w:sz w:val="22"/>
          <w:szCs w:val="22"/>
        </w:rPr>
      </w:pPr>
      <w:r w:rsidRPr="00604634">
        <w:rPr>
          <w:rFonts w:ascii="Calibri" w:eastAsia="Calibri" w:hAnsi="Calibri" w:cs="Calibri"/>
          <w:b/>
          <w:sz w:val="22"/>
          <w:szCs w:val="22"/>
        </w:rPr>
        <w:t>Schwartz PH</w:t>
      </w:r>
      <w:r w:rsidRPr="00604634">
        <w:rPr>
          <w:rFonts w:ascii="Calibri" w:eastAsia="Calibri" w:hAnsi="Calibri" w:cs="Calibri"/>
          <w:sz w:val="22"/>
          <w:szCs w:val="22"/>
        </w:rPr>
        <w:t xml:space="preserve">.  Small tumors as risk factors not disease.  In </w:t>
      </w:r>
      <w:r w:rsidRPr="00604634">
        <w:rPr>
          <w:rFonts w:ascii="Calibri" w:eastAsia="Calibri" w:hAnsi="Calibri" w:cs="Calibri"/>
          <w:i/>
          <w:sz w:val="22"/>
          <w:szCs w:val="22"/>
        </w:rPr>
        <w:t xml:space="preserve">Philosophy of Science </w:t>
      </w:r>
      <w:r w:rsidRPr="00604634">
        <w:rPr>
          <w:rFonts w:ascii="Calibri" w:eastAsia="Calibri" w:hAnsi="Calibri" w:cs="Calibri"/>
          <w:sz w:val="22"/>
          <w:szCs w:val="22"/>
        </w:rPr>
        <w:t xml:space="preserve">Supplement (Proceedings of the 2012 Biennial Meeting of the Philosophy of Science </w:t>
      </w:r>
      <w:proofErr w:type="spellStart"/>
      <w:r w:rsidRPr="00604634">
        <w:rPr>
          <w:rFonts w:ascii="Calibri" w:eastAsia="Calibri" w:hAnsi="Calibri" w:cs="Calibri"/>
          <w:sz w:val="22"/>
          <w:szCs w:val="22"/>
        </w:rPr>
        <w:t>Assocation</w:t>
      </w:r>
      <w:proofErr w:type="spellEnd"/>
      <w:r w:rsidRPr="00604634">
        <w:rPr>
          <w:rFonts w:ascii="Calibri" w:eastAsia="Calibri" w:hAnsi="Calibri" w:cs="Calibri"/>
          <w:sz w:val="22"/>
          <w:szCs w:val="22"/>
        </w:rPr>
        <w:t xml:space="preserve">:  Part II:  Symposia Papers).  Published online July 2014.  </w:t>
      </w:r>
      <w:hyperlink r:id="rId9">
        <w:r w:rsidRPr="00604634">
          <w:rPr>
            <w:rFonts w:ascii="Calibri" w:eastAsia="Calibri" w:hAnsi="Calibri" w:cs="Calibri"/>
            <w:color w:val="0563C1"/>
            <w:sz w:val="22"/>
            <w:szCs w:val="22"/>
            <w:u w:val="single"/>
          </w:rPr>
          <w:t>http://www.jstor.org/stable/10.1086/678280</w:t>
        </w:r>
      </w:hyperlink>
    </w:p>
    <w:p w14:paraId="6347208F" w14:textId="77777777" w:rsidR="0068414E" w:rsidRPr="005C4397" w:rsidRDefault="0068414E" w:rsidP="00DB0DD5">
      <w:pPr>
        <w:rPr>
          <w:rFonts w:ascii="Calibri" w:eastAsia="Calibri" w:hAnsi="Calibri" w:cs="Calibri"/>
          <w:sz w:val="22"/>
          <w:szCs w:val="22"/>
        </w:rPr>
      </w:pPr>
    </w:p>
    <w:p w14:paraId="05A51694" w14:textId="6C11E463" w:rsidR="0068414E" w:rsidRPr="005C4397" w:rsidRDefault="0068414E" w:rsidP="0068414E">
      <w:pPr>
        <w:rPr>
          <w:rFonts w:ascii="Calibri" w:eastAsia="Calibri" w:hAnsi="Calibri" w:cs="Calibri"/>
          <w:b/>
          <w:bCs/>
          <w:sz w:val="22"/>
          <w:szCs w:val="22"/>
        </w:rPr>
      </w:pPr>
      <w:r w:rsidRPr="005C4397">
        <w:rPr>
          <w:rFonts w:ascii="Calibri" w:eastAsia="Calibri" w:hAnsi="Calibri" w:cs="Calibri"/>
          <w:b/>
          <w:bCs/>
          <w:sz w:val="22"/>
          <w:szCs w:val="22"/>
        </w:rPr>
        <w:t>Book chapters:</w:t>
      </w:r>
    </w:p>
    <w:p w14:paraId="4F081F49" w14:textId="0CCB3DE3" w:rsidR="0068414E" w:rsidRPr="005C4397" w:rsidRDefault="0068414E" w:rsidP="0068414E">
      <w:pPr>
        <w:pStyle w:val="ListParagraph"/>
        <w:numPr>
          <w:ilvl w:val="6"/>
          <w:numId w:val="2"/>
        </w:numPr>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The Continuing Usefulness account of proper function. In: A. </w:t>
      </w:r>
      <w:proofErr w:type="spellStart"/>
      <w:r w:rsidRPr="005C4397">
        <w:rPr>
          <w:rFonts w:ascii="Calibri" w:eastAsia="Calibri" w:hAnsi="Calibri" w:cs="Calibri"/>
          <w:sz w:val="22"/>
          <w:szCs w:val="22"/>
        </w:rPr>
        <w:t>Ariew</w:t>
      </w:r>
      <w:proofErr w:type="spellEnd"/>
      <w:r w:rsidRPr="005C4397">
        <w:rPr>
          <w:rFonts w:ascii="Calibri" w:eastAsia="Calibri" w:hAnsi="Calibri" w:cs="Calibri"/>
          <w:sz w:val="22"/>
          <w:szCs w:val="22"/>
        </w:rPr>
        <w:t xml:space="preserve">, R. Cummins, and M. Perlman, eds.  </w:t>
      </w:r>
      <w:r w:rsidRPr="005C4397">
        <w:rPr>
          <w:rFonts w:ascii="Calibri" w:eastAsia="Calibri" w:hAnsi="Calibri" w:cs="Calibri"/>
          <w:i/>
          <w:sz w:val="22"/>
          <w:szCs w:val="22"/>
        </w:rPr>
        <w:t>Functions: New Essays in the Philosophy of Psychology and Biology</w:t>
      </w:r>
      <w:r w:rsidRPr="005C4397">
        <w:rPr>
          <w:rFonts w:ascii="Calibri" w:eastAsia="Calibri" w:hAnsi="Calibri" w:cs="Calibri"/>
          <w:sz w:val="22"/>
          <w:szCs w:val="22"/>
        </w:rPr>
        <w:t>, Oxford:  Oxford Univ. Press, 2002. pp. 244-262.</w:t>
      </w:r>
    </w:p>
    <w:p w14:paraId="0D53422E" w14:textId="07A138AE" w:rsidR="0068414E" w:rsidRPr="005C4397" w:rsidRDefault="0068414E" w:rsidP="0068414E">
      <w:pPr>
        <w:pStyle w:val="ListParagraph"/>
        <w:numPr>
          <w:ilvl w:val="6"/>
          <w:numId w:val="2"/>
        </w:numPr>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Decision and discovery in defining ‘disease.’  In: H. Kincaid and J. </w:t>
      </w:r>
      <w:proofErr w:type="spellStart"/>
      <w:r w:rsidRPr="005C4397">
        <w:rPr>
          <w:rFonts w:ascii="Calibri" w:eastAsia="Calibri" w:hAnsi="Calibri" w:cs="Calibri"/>
          <w:sz w:val="22"/>
          <w:szCs w:val="22"/>
        </w:rPr>
        <w:t>McKitrick</w:t>
      </w:r>
      <w:proofErr w:type="spellEnd"/>
      <w:r w:rsidRPr="005C4397">
        <w:rPr>
          <w:rFonts w:ascii="Calibri" w:eastAsia="Calibri" w:hAnsi="Calibri" w:cs="Calibri"/>
          <w:sz w:val="22"/>
          <w:szCs w:val="22"/>
        </w:rPr>
        <w:t xml:space="preserve">, eds. </w:t>
      </w:r>
      <w:r w:rsidRPr="005C4397">
        <w:rPr>
          <w:rFonts w:ascii="Calibri" w:eastAsia="Calibri" w:hAnsi="Calibri" w:cs="Calibri"/>
          <w:i/>
          <w:sz w:val="22"/>
          <w:szCs w:val="22"/>
        </w:rPr>
        <w:t>Establishing Medical Reality:  Essays in the Metaphysics and Epistemology of Biomedical Science</w:t>
      </w:r>
      <w:r w:rsidRPr="005C4397">
        <w:rPr>
          <w:rFonts w:ascii="Calibri" w:eastAsia="Calibri" w:hAnsi="Calibri" w:cs="Calibri"/>
          <w:sz w:val="22"/>
          <w:szCs w:val="22"/>
        </w:rPr>
        <w:t>, Dordrecht:  Springer, 2007.  pp. 47-64.</w:t>
      </w:r>
    </w:p>
    <w:p w14:paraId="55231A8D" w14:textId="5550B24B" w:rsidR="0068414E" w:rsidRPr="005C4397" w:rsidRDefault="0068414E" w:rsidP="0068414E">
      <w:pPr>
        <w:pStyle w:val="ListParagraph"/>
        <w:numPr>
          <w:ilvl w:val="6"/>
          <w:numId w:val="2"/>
        </w:numPr>
        <w:ind w:left="450" w:hanging="450"/>
        <w:rPr>
          <w:rFonts w:ascii="Calibri" w:eastAsia="Calibri" w:hAnsi="Calibri" w:cs="Calibri"/>
          <w:sz w:val="22"/>
          <w:szCs w:val="22"/>
        </w:rPr>
      </w:pPr>
      <w:r w:rsidRPr="005C4397">
        <w:rPr>
          <w:rFonts w:ascii="Calibri" w:eastAsia="Calibri" w:hAnsi="Calibri" w:cs="Calibri"/>
          <w:b/>
          <w:sz w:val="22"/>
          <w:szCs w:val="22"/>
        </w:rPr>
        <w:t xml:space="preserve">Schwartz PH.  </w:t>
      </w:r>
      <w:r w:rsidRPr="005C4397">
        <w:rPr>
          <w:rFonts w:ascii="Calibri" w:eastAsia="Calibri" w:hAnsi="Calibri" w:cs="Calibri"/>
          <w:sz w:val="22"/>
          <w:szCs w:val="22"/>
        </w:rPr>
        <w:t xml:space="preserve">Broadening and balancing the goals of medicine: Battling disease and treating the healthy. </w:t>
      </w:r>
      <w:r w:rsidRPr="005C4397">
        <w:rPr>
          <w:rFonts w:ascii="Calibri" w:eastAsia="Calibri" w:hAnsi="Calibri" w:cs="Calibri"/>
          <w:i/>
          <w:sz w:val="22"/>
          <w:szCs w:val="22"/>
        </w:rPr>
        <w:t>Naturalism in philosophy of health</w:t>
      </w:r>
      <w:r w:rsidRPr="005C4397">
        <w:rPr>
          <w:rFonts w:ascii="Calibri" w:eastAsia="Calibri" w:hAnsi="Calibri" w:cs="Calibri"/>
          <w:sz w:val="22"/>
          <w:szCs w:val="22"/>
        </w:rPr>
        <w:t>, ed. E. Giroux.  Springer.  2016.  pp. 199-208.</w:t>
      </w:r>
    </w:p>
    <w:p w14:paraId="3884AE65" w14:textId="77777777" w:rsidR="0068414E" w:rsidRPr="005C4397" w:rsidRDefault="0068414E" w:rsidP="00DB0DD5">
      <w:pPr>
        <w:rPr>
          <w:rFonts w:ascii="Calibri" w:eastAsia="Calibri" w:hAnsi="Calibri" w:cs="Calibri"/>
          <w:sz w:val="22"/>
          <w:szCs w:val="22"/>
        </w:rPr>
      </w:pPr>
    </w:p>
    <w:p w14:paraId="35A3A4A2" w14:textId="77777777" w:rsidR="0068414E" w:rsidRPr="005C4397" w:rsidRDefault="0068414E" w:rsidP="00DB0DD5">
      <w:pPr>
        <w:rPr>
          <w:rFonts w:ascii="Calibri" w:eastAsia="Calibri" w:hAnsi="Calibri" w:cs="Calibri"/>
          <w:sz w:val="22"/>
          <w:szCs w:val="22"/>
        </w:rPr>
      </w:pPr>
    </w:p>
    <w:p w14:paraId="65FEC5D6" w14:textId="4601A5D0" w:rsidR="00AC2E50" w:rsidRPr="005C4397" w:rsidRDefault="00785C96" w:rsidP="00DB0DD5">
      <w:pPr>
        <w:rPr>
          <w:rFonts w:ascii="Calibri" w:eastAsia="Calibri" w:hAnsi="Calibri" w:cs="Calibri"/>
          <w:b/>
          <w:sz w:val="22"/>
          <w:szCs w:val="22"/>
        </w:rPr>
      </w:pPr>
      <w:r w:rsidRPr="005C4397">
        <w:rPr>
          <w:rFonts w:ascii="Calibri" w:eastAsia="Calibri" w:hAnsi="Calibri" w:cs="Calibri"/>
          <w:b/>
          <w:sz w:val="22"/>
          <w:szCs w:val="22"/>
          <w:u w:val="single"/>
        </w:rPr>
        <w:t>SERVICE</w:t>
      </w:r>
    </w:p>
    <w:p w14:paraId="79F8959B" w14:textId="4842F820" w:rsidR="00AC2E50" w:rsidRPr="005C4397" w:rsidRDefault="00AC2E50" w:rsidP="00DB0DD5">
      <w:pPr>
        <w:tabs>
          <w:tab w:val="left" w:pos="8280"/>
          <w:tab w:val="left" w:pos="8640"/>
          <w:tab w:val="left" w:pos="9360"/>
        </w:tabs>
        <w:ind w:right="1584"/>
        <w:rPr>
          <w:rFonts w:ascii="Calibri" w:eastAsia="Calibri" w:hAnsi="Calibri" w:cs="Calibri"/>
          <w:b/>
          <w:sz w:val="22"/>
          <w:szCs w:val="22"/>
          <w:u w:val="single"/>
        </w:rPr>
      </w:pPr>
    </w:p>
    <w:p w14:paraId="4C35BC1D" w14:textId="2159A474" w:rsidR="00DB0DD5" w:rsidRPr="00922984" w:rsidRDefault="00DB0DD5" w:rsidP="00DB0DD5">
      <w:pPr>
        <w:tabs>
          <w:tab w:val="left" w:pos="8280"/>
          <w:tab w:val="left" w:pos="8640"/>
          <w:tab w:val="left" w:pos="9360"/>
        </w:tabs>
        <w:ind w:right="1584"/>
        <w:rPr>
          <w:rFonts w:asciiTheme="majorHAnsi" w:eastAsia="Calibri" w:hAnsiTheme="majorHAnsi" w:cstheme="majorHAnsi"/>
          <w:b/>
          <w:sz w:val="22"/>
          <w:szCs w:val="22"/>
        </w:rPr>
      </w:pPr>
      <w:r w:rsidRPr="005C4397">
        <w:rPr>
          <w:rFonts w:ascii="Calibri" w:eastAsia="Calibri" w:hAnsi="Calibri" w:cs="Calibri"/>
          <w:b/>
          <w:sz w:val="22"/>
          <w:szCs w:val="22"/>
        </w:rPr>
        <w:t>REFEREED</w:t>
      </w:r>
    </w:p>
    <w:p w14:paraId="46BCB847" w14:textId="77777777" w:rsidR="00DB0DD5" w:rsidRPr="00922984" w:rsidRDefault="00DB0DD5" w:rsidP="00DB0DD5">
      <w:pPr>
        <w:tabs>
          <w:tab w:val="left" w:pos="8280"/>
          <w:tab w:val="left" w:pos="8640"/>
          <w:tab w:val="left" w:pos="9360"/>
        </w:tabs>
        <w:ind w:right="1584"/>
        <w:rPr>
          <w:rFonts w:asciiTheme="majorHAnsi" w:eastAsia="Calibri" w:hAnsiTheme="majorHAnsi" w:cstheme="majorHAnsi"/>
          <w:b/>
          <w:sz w:val="22"/>
          <w:szCs w:val="22"/>
          <w:u w:val="single"/>
        </w:rPr>
      </w:pPr>
    </w:p>
    <w:p w14:paraId="1A6FD46C" w14:textId="2357963B" w:rsidR="00542FD4" w:rsidRPr="00922984" w:rsidRDefault="00DB0DD5" w:rsidP="00542FD4">
      <w:pPr>
        <w:tabs>
          <w:tab w:val="left" w:pos="8280"/>
          <w:tab w:val="left" w:pos="8640"/>
          <w:tab w:val="left" w:pos="9360"/>
        </w:tabs>
        <w:ind w:right="1584"/>
        <w:rPr>
          <w:rFonts w:asciiTheme="majorHAnsi" w:eastAsia="Calibri" w:hAnsiTheme="majorHAnsi" w:cstheme="majorHAnsi"/>
          <w:b/>
          <w:sz w:val="22"/>
          <w:szCs w:val="22"/>
        </w:rPr>
      </w:pPr>
      <w:r w:rsidRPr="00922984">
        <w:rPr>
          <w:rFonts w:asciiTheme="majorHAnsi" w:eastAsia="Calibri" w:hAnsiTheme="majorHAnsi" w:cstheme="majorHAnsi"/>
          <w:b/>
          <w:sz w:val="22"/>
          <w:szCs w:val="22"/>
        </w:rPr>
        <w:t>Articles</w:t>
      </w:r>
      <w:r w:rsidR="00785C96" w:rsidRPr="00922984">
        <w:rPr>
          <w:rFonts w:asciiTheme="majorHAnsi" w:eastAsia="Calibri" w:hAnsiTheme="majorHAnsi" w:cstheme="majorHAnsi"/>
          <w:b/>
          <w:sz w:val="22"/>
          <w:szCs w:val="22"/>
        </w:rPr>
        <w:t>:</w:t>
      </w:r>
      <w:r w:rsidR="00785C96" w:rsidRPr="00922984">
        <w:rPr>
          <w:rFonts w:asciiTheme="majorHAnsi" w:eastAsia="Calibri" w:hAnsiTheme="majorHAnsi" w:cstheme="majorHAnsi"/>
          <w:sz w:val="22"/>
          <w:szCs w:val="22"/>
        </w:rPr>
        <w:t xml:space="preserve">  </w:t>
      </w:r>
    </w:p>
    <w:p w14:paraId="3F5D8B2A" w14:textId="2365FB8B"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Silence about screening.  [Open Peer Commentary] </w:t>
      </w:r>
      <w:r w:rsidRPr="00922984">
        <w:rPr>
          <w:rFonts w:asciiTheme="majorHAnsi" w:eastAsia="Calibri" w:hAnsiTheme="majorHAnsi" w:cstheme="majorHAnsi"/>
          <w:i/>
          <w:sz w:val="22"/>
          <w:szCs w:val="22"/>
        </w:rPr>
        <w:t>American Journal of Bioethics</w:t>
      </w:r>
      <w:r w:rsidRPr="00922984">
        <w:rPr>
          <w:rFonts w:asciiTheme="majorHAnsi" w:eastAsia="Calibri" w:hAnsiTheme="majorHAnsi" w:cstheme="majorHAnsi"/>
          <w:sz w:val="22"/>
          <w:szCs w:val="22"/>
        </w:rPr>
        <w:t xml:space="preserve"> 2007; 7 (7): 46-48.</w:t>
      </w:r>
    </w:p>
    <w:p w14:paraId="02B0ADD8" w14:textId="77777777"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Meslin EM.  The ethics of information:  Absolute risk reduction and patient understanding of screening.  </w:t>
      </w:r>
      <w:r w:rsidRPr="00922984">
        <w:rPr>
          <w:rFonts w:asciiTheme="majorHAnsi" w:eastAsia="Calibri" w:hAnsiTheme="majorHAnsi" w:cstheme="majorHAnsi"/>
          <w:i/>
          <w:sz w:val="22"/>
          <w:szCs w:val="22"/>
        </w:rPr>
        <w:t>Journal of General Internal Medicine</w:t>
      </w:r>
      <w:r w:rsidRPr="00922984">
        <w:rPr>
          <w:rFonts w:asciiTheme="majorHAnsi" w:eastAsia="Calibri" w:hAnsiTheme="majorHAnsi" w:cstheme="majorHAnsi"/>
          <w:sz w:val="22"/>
          <w:szCs w:val="22"/>
        </w:rPr>
        <w:t xml:space="preserve"> 2008; 23(6):  867-870.</w:t>
      </w:r>
    </w:p>
    <w:p w14:paraId="4F09DF68" w14:textId="6825CD70"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Disclosure and rationality: Comparative risk information and decision-making about prevention.  </w:t>
      </w:r>
      <w:r w:rsidRPr="00922984">
        <w:rPr>
          <w:rFonts w:asciiTheme="majorHAnsi" w:eastAsia="Calibri" w:hAnsiTheme="majorHAnsi" w:cstheme="majorHAnsi"/>
          <w:i/>
          <w:sz w:val="22"/>
          <w:szCs w:val="22"/>
        </w:rPr>
        <w:t>Theoretical Medicine and Bioethics</w:t>
      </w:r>
      <w:r w:rsidRPr="00922984">
        <w:rPr>
          <w:rFonts w:asciiTheme="majorHAnsi" w:eastAsia="Calibri" w:hAnsiTheme="majorHAnsi" w:cstheme="majorHAnsi"/>
          <w:sz w:val="22"/>
          <w:szCs w:val="22"/>
        </w:rPr>
        <w:t xml:space="preserve"> 2009; 30(3): 199-213. doi</w:t>
      </w:r>
      <w:r w:rsidR="00A24D19">
        <w:rPr>
          <w:rFonts w:asciiTheme="majorHAnsi" w:eastAsia="Calibri" w:hAnsiTheme="majorHAnsi" w:cstheme="majorHAnsi"/>
          <w:sz w:val="22"/>
          <w:szCs w:val="22"/>
        </w:rPr>
        <w:t>:</w:t>
      </w:r>
      <w:r w:rsidRPr="00922984">
        <w:rPr>
          <w:rFonts w:asciiTheme="majorHAnsi" w:eastAsia="Calibri" w:hAnsiTheme="majorHAnsi" w:cstheme="majorHAnsi"/>
          <w:sz w:val="22"/>
          <w:szCs w:val="22"/>
        </w:rPr>
        <w:t>10.1007/s11017-009-9111-7.</w:t>
      </w:r>
    </w:p>
    <w:p w14:paraId="48CC6B81" w14:textId="77777777"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The value of information and the ethics of personal-genomic screening. [Open Peer Commentary] </w:t>
      </w:r>
      <w:r w:rsidRPr="00922984">
        <w:rPr>
          <w:rFonts w:asciiTheme="majorHAnsi" w:eastAsia="Calibri" w:hAnsiTheme="majorHAnsi" w:cstheme="majorHAnsi"/>
          <w:i/>
          <w:sz w:val="22"/>
          <w:szCs w:val="22"/>
        </w:rPr>
        <w:t>American Journal of Bioethics</w:t>
      </w:r>
      <w:r w:rsidRPr="00922984">
        <w:rPr>
          <w:rFonts w:asciiTheme="majorHAnsi" w:eastAsia="Calibri" w:hAnsiTheme="majorHAnsi" w:cstheme="majorHAnsi"/>
          <w:sz w:val="22"/>
          <w:szCs w:val="22"/>
        </w:rPr>
        <w:t xml:space="preserve"> 2009; 9 (4): 26-27</w:t>
      </w:r>
      <w:r w:rsidRPr="00922984">
        <w:rPr>
          <w:rFonts w:asciiTheme="majorHAnsi" w:eastAsia="Calibri" w:hAnsiTheme="majorHAnsi" w:cstheme="majorHAnsi"/>
          <w:b/>
          <w:sz w:val="22"/>
          <w:szCs w:val="22"/>
        </w:rPr>
        <w:t>.</w:t>
      </w:r>
    </w:p>
    <w:p w14:paraId="6F40AD9F" w14:textId="2C2CAA37" w:rsidR="00D55D59" w:rsidRPr="00922984" w:rsidRDefault="00D55D59" w:rsidP="00136F21">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Autonomy and consent in biobanks.  </w:t>
      </w:r>
      <w:r w:rsidRPr="00922984">
        <w:rPr>
          <w:rFonts w:asciiTheme="majorHAnsi" w:eastAsia="Calibri" w:hAnsiTheme="majorHAnsi" w:cstheme="majorHAnsi"/>
          <w:i/>
          <w:sz w:val="22"/>
          <w:szCs w:val="22"/>
        </w:rPr>
        <w:t>The Physiologist</w:t>
      </w:r>
      <w:r w:rsidRPr="00922984">
        <w:rPr>
          <w:rFonts w:asciiTheme="majorHAnsi" w:eastAsia="Calibri" w:hAnsiTheme="majorHAnsi" w:cstheme="majorHAnsi"/>
          <w:sz w:val="22"/>
          <w:szCs w:val="22"/>
        </w:rPr>
        <w:t xml:space="preserve"> 2010; 53 (1):  1, 3-7.</w:t>
      </w:r>
    </w:p>
    <w:p w14:paraId="6DE3E9E0" w14:textId="5A9708FD"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Questioning the quantitative imperative:  Decision aids, prevention, and the ethics of disclosure.  </w:t>
      </w:r>
      <w:r w:rsidRPr="00922984">
        <w:rPr>
          <w:rFonts w:asciiTheme="majorHAnsi" w:eastAsia="Calibri" w:hAnsiTheme="majorHAnsi" w:cstheme="majorHAnsi"/>
          <w:i/>
          <w:sz w:val="22"/>
          <w:szCs w:val="22"/>
        </w:rPr>
        <w:t>Hastings Center Report</w:t>
      </w:r>
      <w:r w:rsidRPr="00922984">
        <w:rPr>
          <w:rFonts w:asciiTheme="majorHAnsi" w:eastAsia="Calibri" w:hAnsiTheme="majorHAnsi" w:cstheme="majorHAnsi"/>
          <w:sz w:val="22"/>
          <w:szCs w:val="22"/>
        </w:rPr>
        <w:t xml:space="preserve"> 2011; 41(2): 30-39.</w:t>
      </w:r>
    </w:p>
    <w:p w14:paraId="5B901DB3" w14:textId="13D4C68F"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lastRenderedPageBreak/>
        <w:t>Schwartz PH</w:t>
      </w:r>
      <w:r w:rsidRPr="00922984">
        <w:rPr>
          <w:rFonts w:asciiTheme="majorHAnsi" w:eastAsia="Calibri" w:hAnsiTheme="majorHAnsi" w:cstheme="majorHAnsi"/>
          <w:sz w:val="22"/>
          <w:szCs w:val="22"/>
        </w:rPr>
        <w:t xml:space="preserve">.  Discounting a surgical risk: Data, understanding, and gist.  [Case Commentary] </w:t>
      </w:r>
      <w:r w:rsidRPr="00922984">
        <w:rPr>
          <w:rFonts w:asciiTheme="majorHAnsi" w:eastAsia="Calibri" w:hAnsiTheme="majorHAnsi" w:cstheme="majorHAnsi"/>
          <w:i/>
          <w:sz w:val="22"/>
          <w:szCs w:val="22"/>
        </w:rPr>
        <w:t>Virtual Mentor: American Medical Association Journal of Ethics,</w:t>
      </w:r>
      <w:r w:rsidRPr="00922984">
        <w:rPr>
          <w:rFonts w:asciiTheme="majorHAnsi" w:eastAsia="Calibri" w:hAnsiTheme="majorHAnsi" w:cstheme="majorHAnsi"/>
          <w:sz w:val="22"/>
          <w:szCs w:val="22"/>
        </w:rPr>
        <w:t xml:space="preserve"> July 2012; 14(7): 532-538.  Available at:  </w:t>
      </w:r>
      <w:hyperlink r:id="rId10">
        <w:r w:rsidRPr="00922984">
          <w:rPr>
            <w:rFonts w:asciiTheme="majorHAnsi" w:eastAsia="Calibri" w:hAnsiTheme="majorHAnsi" w:cstheme="majorHAnsi"/>
            <w:color w:val="0563C1"/>
            <w:sz w:val="22"/>
            <w:szCs w:val="22"/>
            <w:u w:val="single"/>
          </w:rPr>
          <w:t>http://virtualmentor.ama-assn.org/2012/07/ecas1-1207.html</w:t>
        </w:r>
      </w:hyperlink>
    </w:p>
    <w:p w14:paraId="42D04873" w14:textId="64D21139" w:rsidR="00AC2E50" w:rsidRPr="00922984" w:rsidRDefault="00785C96" w:rsidP="00542FD4">
      <w:pPr>
        <w:numPr>
          <w:ilvl w:val="0"/>
          <w:numId w:val="13"/>
        </w:numPr>
        <w:tabs>
          <w:tab w:val="left" w:pos="450"/>
        </w:tabs>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Child safety, absolute risk, and the prevention paradox,” </w:t>
      </w:r>
      <w:r w:rsidRPr="00922984">
        <w:rPr>
          <w:rFonts w:asciiTheme="majorHAnsi" w:eastAsia="Calibri" w:hAnsiTheme="majorHAnsi" w:cstheme="majorHAnsi"/>
          <w:i/>
          <w:sz w:val="22"/>
          <w:szCs w:val="22"/>
        </w:rPr>
        <w:t>Hastings Center Report</w:t>
      </w:r>
      <w:r w:rsidRPr="00922984">
        <w:rPr>
          <w:rFonts w:asciiTheme="majorHAnsi" w:eastAsia="Calibri" w:hAnsiTheme="majorHAnsi" w:cstheme="majorHAnsi"/>
          <w:sz w:val="22"/>
          <w:szCs w:val="22"/>
        </w:rPr>
        <w:t xml:space="preserve"> July-Aug 2012; 42(4); 20-23. DOI: 10.1002/hast.37.  Available online at:  </w:t>
      </w:r>
      <w:hyperlink r:id="rId11">
        <w:r w:rsidRPr="00922984">
          <w:rPr>
            <w:rFonts w:asciiTheme="majorHAnsi" w:eastAsia="Calibri" w:hAnsiTheme="majorHAnsi" w:cstheme="majorHAnsi"/>
            <w:color w:val="0563C1"/>
            <w:sz w:val="22"/>
            <w:szCs w:val="22"/>
            <w:u w:val="single"/>
          </w:rPr>
          <w:t>http://onlinelibrary.wiley.com/doi/10.1002/hast.37/pdf</w:t>
        </w:r>
      </w:hyperlink>
    </w:p>
    <w:p w14:paraId="4B78373F" w14:textId="69EB972A" w:rsidR="00AC2E50" w:rsidRPr="00922984" w:rsidRDefault="00785C96" w:rsidP="00542FD4">
      <w:pPr>
        <w:numPr>
          <w:ilvl w:val="0"/>
          <w:numId w:val="13"/>
        </w:numPr>
        <w:tabs>
          <w:tab w:val="left" w:pos="450"/>
        </w:tabs>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w:t>
      </w:r>
      <w:proofErr w:type="spellStart"/>
      <w:r w:rsidRPr="00922984">
        <w:rPr>
          <w:rFonts w:asciiTheme="majorHAnsi" w:eastAsia="Calibri" w:hAnsiTheme="majorHAnsi" w:cstheme="majorHAnsi"/>
          <w:sz w:val="22"/>
          <w:szCs w:val="22"/>
        </w:rPr>
        <w:t>Edenberg</w:t>
      </w:r>
      <w:proofErr w:type="spellEnd"/>
      <w:r w:rsidRPr="00922984">
        <w:rPr>
          <w:rFonts w:asciiTheme="majorHAnsi" w:eastAsia="Calibri" w:hAnsiTheme="majorHAnsi" w:cstheme="majorHAnsi"/>
          <w:sz w:val="22"/>
          <w:szCs w:val="22"/>
        </w:rPr>
        <w:t xml:space="preserve"> E, Barrett PR, Perkins SM, Meslin EM, Imperiale TF. Patient understanding of benefits, risks, and alternatives to screening colonoscopy, </w:t>
      </w:r>
      <w:r w:rsidRPr="00922984">
        <w:rPr>
          <w:rFonts w:asciiTheme="majorHAnsi" w:eastAsia="Calibri" w:hAnsiTheme="majorHAnsi" w:cstheme="majorHAnsi"/>
          <w:i/>
          <w:sz w:val="22"/>
          <w:szCs w:val="22"/>
        </w:rPr>
        <w:t>Family Medicine</w:t>
      </w:r>
      <w:r w:rsidRPr="00922984">
        <w:rPr>
          <w:rFonts w:asciiTheme="majorHAnsi" w:eastAsia="Calibri" w:hAnsiTheme="majorHAnsi" w:cstheme="majorHAnsi"/>
          <w:sz w:val="22"/>
          <w:szCs w:val="22"/>
        </w:rPr>
        <w:t xml:space="preserve"> 2013; 45(2): 83-9.</w:t>
      </w:r>
    </w:p>
    <w:p w14:paraId="5DEC5310" w14:textId="0E130FD6" w:rsidR="00AC2E50" w:rsidRPr="00922984" w:rsidRDefault="00785C96" w:rsidP="00542FD4">
      <w:pPr>
        <w:numPr>
          <w:ilvl w:val="0"/>
          <w:numId w:val="13"/>
        </w:numPr>
        <w:tabs>
          <w:tab w:val="left" w:pos="450"/>
        </w:tabs>
        <w:ind w:left="450" w:hanging="450"/>
        <w:rPr>
          <w:rFonts w:asciiTheme="majorHAnsi" w:eastAsia="Calibri" w:hAnsiTheme="majorHAnsi" w:cstheme="majorHAnsi"/>
          <w:sz w:val="22"/>
          <w:szCs w:val="22"/>
        </w:rPr>
      </w:pPr>
      <w:proofErr w:type="spellStart"/>
      <w:r w:rsidRPr="00922984">
        <w:rPr>
          <w:rFonts w:asciiTheme="majorHAnsi" w:eastAsia="Calibri" w:hAnsiTheme="majorHAnsi" w:cstheme="majorHAnsi"/>
          <w:sz w:val="22"/>
          <w:szCs w:val="22"/>
        </w:rPr>
        <w:t>Torke</w:t>
      </w:r>
      <w:proofErr w:type="spellEnd"/>
      <w:r w:rsidRPr="00922984">
        <w:rPr>
          <w:rFonts w:asciiTheme="majorHAnsi" w:eastAsia="Calibri" w:hAnsiTheme="majorHAnsi" w:cstheme="majorHAnsi"/>
          <w:sz w:val="22"/>
          <w:szCs w:val="22"/>
        </w:rPr>
        <w:t xml:space="preserve"> AM,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Holtz LR, </w:t>
      </w:r>
      <w:proofErr w:type="spellStart"/>
      <w:r w:rsidRPr="00922984">
        <w:rPr>
          <w:rFonts w:asciiTheme="majorHAnsi" w:eastAsia="Calibri" w:hAnsiTheme="majorHAnsi" w:cstheme="majorHAnsi"/>
          <w:sz w:val="22"/>
          <w:szCs w:val="22"/>
        </w:rPr>
        <w:t>Montz</w:t>
      </w:r>
      <w:proofErr w:type="spellEnd"/>
      <w:r w:rsidRPr="00922984">
        <w:rPr>
          <w:rFonts w:asciiTheme="majorHAnsi" w:eastAsia="Calibri" w:hAnsiTheme="majorHAnsi" w:cstheme="majorHAnsi"/>
          <w:sz w:val="22"/>
          <w:szCs w:val="22"/>
        </w:rPr>
        <w:t xml:space="preserve"> K, Sachs GA.  Older adults and forgoing cancer screening: ‘I think it would be strange.’  </w:t>
      </w:r>
      <w:r w:rsidRPr="00922984">
        <w:rPr>
          <w:rFonts w:asciiTheme="majorHAnsi" w:eastAsia="Calibri" w:hAnsiTheme="majorHAnsi" w:cstheme="majorHAnsi"/>
          <w:i/>
          <w:sz w:val="22"/>
          <w:szCs w:val="22"/>
        </w:rPr>
        <w:t xml:space="preserve">JAMA Intern Med. </w:t>
      </w:r>
      <w:r w:rsidRPr="00922984">
        <w:rPr>
          <w:rFonts w:asciiTheme="majorHAnsi" w:eastAsia="Calibri" w:hAnsiTheme="majorHAnsi" w:cstheme="majorHAnsi"/>
          <w:sz w:val="22"/>
          <w:szCs w:val="22"/>
        </w:rPr>
        <w:t>2013; 173(7): 526-531.</w:t>
      </w:r>
      <w:r w:rsidR="00542FD4" w:rsidRPr="00922984">
        <w:rPr>
          <w:rFonts w:asciiTheme="majorHAnsi" w:eastAsia="Calibri" w:hAnsiTheme="majorHAnsi" w:cstheme="majorHAnsi"/>
          <w:sz w:val="22"/>
          <w:szCs w:val="22"/>
        </w:rPr>
        <w:t xml:space="preserve"> DOI</w:t>
      </w:r>
      <w:r w:rsidRPr="00922984">
        <w:rPr>
          <w:rFonts w:asciiTheme="majorHAnsi" w:eastAsia="Calibri" w:hAnsiTheme="majorHAnsi" w:cstheme="majorHAnsi"/>
          <w:sz w:val="22"/>
          <w:szCs w:val="22"/>
        </w:rPr>
        <w:t>:10.1001/jamainternmed.2013.2903.</w:t>
      </w:r>
    </w:p>
    <w:p w14:paraId="4E3B6B39" w14:textId="0C533599" w:rsidR="00AC2E50" w:rsidRPr="00922984" w:rsidRDefault="00785C96" w:rsidP="00542FD4">
      <w:pPr>
        <w:numPr>
          <w:ilvl w:val="0"/>
          <w:numId w:val="13"/>
        </w:numPr>
        <w:ind w:left="450" w:hanging="450"/>
        <w:rPr>
          <w:rFonts w:asciiTheme="majorHAnsi" w:eastAsia="Calibri" w:hAnsiTheme="majorHAnsi" w:cstheme="majorHAnsi"/>
          <w:sz w:val="22"/>
          <w:szCs w:val="22"/>
        </w:rPr>
      </w:pPr>
      <w:proofErr w:type="spellStart"/>
      <w:r w:rsidRPr="00922984">
        <w:rPr>
          <w:rFonts w:asciiTheme="majorHAnsi" w:eastAsia="Calibri" w:hAnsiTheme="majorHAnsi" w:cstheme="majorHAnsi"/>
          <w:sz w:val="22"/>
          <w:szCs w:val="22"/>
        </w:rPr>
        <w:t>Torke</w:t>
      </w:r>
      <w:proofErr w:type="spellEnd"/>
      <w:r w:rsidRPr="00922984">
        <w:rPr>
          <w:rFonts w:asciiTheme="majorHAnsi" w:eastAsia="Calibri" w:hAnsiTheme="majorHAnsi" w:cstheme="majorHAnsi"/>
          <w:sz w:val="22"/>
          <w:szCs w:val="22"/>
        </w:rPr>
        <w:t xml:space="preserve"> AM,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Holtz LR, </w:t>
      </w:r>
      <w:proofErr w:type="spellStart"/>
      <w:r w:rsidRPr="00922984">
        <w:rPr>
          <w:rFonts w:asciiTheme="majorHAnsi" w:eastAsia="Calibri" w:hAnsiTheme="majorHAnsi" w:cstheme="majorHAnsi"/>
          <w:sz w:val="22"/>
          <w:szCs w:val="22"/>
        </w:rPr>
        <w:t>Montz</w:t>
      </w:r>
      <w:proofErr w:type="spellEnd"/>
      <w:r w:rsidRPr="00922984">
        <w:rPr>
          <w:rFonts w:asciiTheme="majorHAnsi" w:eastAsia="Calibri" w:hAnsiTheme="majorHAnsi" w:cstheme="majorHAnsi"/>
          <w:sz w:val="22"/>
          <w:szCs w:val="22"/>
        </w:rPr>
        <w:t xml:space="preserve"> K, Sachs, GA. Caregiver perspectives on cancer screening for persons with dementia: “Why put them through it?” </w:t>
      </w:r>
      <w:r w:rsidRPr="00922984">
        <w:rPr>
          <w:rFonts w:asciiTheme="majorHAnsi" w:eastAsia="Calibri" w:hAnsiTheme="majorHAnsi" w:cstheme="majorHAnsi"/>
          <w:i/>
          <w:sz w:val="22"/>
          <w:szCs w:val="22"/>
        </w:rPr>
        <w:t xml:space="preserve">J Am </w:t>
      </w:r>
      <w:proofErr w:type="spellStart"/>
      <w:r w:rsidRPr="00922984">
        <w:rPr>
          <w:rFonts w:asciiTheme="majorHAnsi" w:eastAsia="Calibri" w:hAnsiTheme="majorHAnsi" w:cstheme="majorHAnsi"/>
          <w:i/>
          <w:sz w:val="22"/>
          <w:szCs w:val="22"/>
        </w:rPr>
        <w:t>Geriatr</w:t>
      </w:r>
      <w:proofErr w:type="spellEnd"/>
      <w:r w:rsidRPr="00922984">
        <w:rPr>
          <w:rFonts w:asciiTheme="majorHAnsi" w:eastAsia="Calibri" w:hAnsiTheme="majorHAnsi" w:cstheme="majorHAnsi"/>
          <w:i/>
          <w:sz w:val="22"/>
          <w:szCs w:val="22"/>
        </w:rPr>
        <w:t xml:space="preserve"> Soc. </w:t>
      </w:r>
      <w:r w:rsidRPr="00922984">
        <w:rPr>
          <w:rFonts w:asciiTheme="majorHAnsi" w:eastAsia="Calibri" w:hAnsiTheme="majorHAnsi" w:cstheme="majorHAnsi"/>
          <w:sz w:val="22"/>
          <w:szCs w:val="22"/>
        </w:rPr>
        <w:t>2013;6(8):1309-1314.</w:t>
      </w:r>
    </w:p>
    <w:p w14:paraId="2B8726F7" w14:textId="69D48EAB" w:rsidR="00604634" w:rsidRPr="00922984" w:rsidRDefault="00785C96" w:rsidP="0060463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sz w:val="22"/>
          <w:szCs w:val="22"/>
        </w:rPr>
        <w:t xml:space="preserve">Meslin EM, Alpert SA, Carroll AE, Odell JD, Tierney, WM,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Giving patients granular control of personal health information: Using an ethics ‘Points to Consider’ to inform informatics system designers. </w:t>
      </w:r>
      <w:r w:rsidRPr="00922984">
        <w:rPr>
          <w:rFonts w:asciiTheme="majorHAnsi" w:eastAsia="Calibri" w:hAnsiTheme="majorHAnsi" w:cstheme="majorHAnsi"/>
          <w:i/>
          <w:sz w:val="22"/>
          <w:szCs w:val="22"/>
        </w:rPr>
        <w:t xml:space="preserve">International Journal of Medical Informatics </w:t>
      </w:r>
      <w:r w:rsidRPr="00922984">
        <w:rPr>
          <w:rFonts w:asciiTheme="majorHAnsi" w:eastAsia="Calibri" w:hAnsiTheme="majorHAnsi" w:cstheme="majorHAnsi"/>
          <w:sz w:val="22"/>
          <w:szCs w:val="22"/>
        </w:rPr>
        <w:t>2013; 82: 1136-1143.</w:t>
      </w:r>
    </w:p>
    <w:p w14:paraId="0BC55369" w14:textId="1A721DC0" w:rsidR="00604634" w:rsidRPr="00922984" w:rsidRDefault="00604634" w:rsidP="0060463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sz w:val="22"/>
          <w:szCs w:val="22"/>
        </w:rPr>
        <w:t xml:space="preserve">Meslin EM, Carroll AE,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Kennedy S.  Is the social contract incompatible with the social safety net?  Revisiting a key philosophical tradition.  </w:t>
      </w:r>
      <w:r w:rsidRPr="00922984">
        <w:rPr>
          <w:rFonts w:asciiTheme="majorHAnsi" w:eastAsia="Calibri" w:hAnsiTheme="majorHAnsi" w:cstheme="majorHAnsi"/>
          <w:i/>
          <w:sz w:val="22"/>
          <w:szCs w:val="22"/>
        </w:rPr>
        <w:t xml:space="preserve">Journal of Civic Literacy </w:t>
      </w:r>
      <w:r w:rsidRPr="00922984">
        <w:rPr>
          <w:rFonts w:asciiTheme="majorHAnsi" w:eastAsia="Calibri" w:hAnsiTheme="majorHAnsi" w:cstheme="majorHAnsi"/>
          <w:sz w:val="22"/>
          <w:szCs w:val="22"/>
        </w:rPr>
        <w:t xml:space="preserve">1(1).  Published online July 1, 2014.  Available at:  </w:t>
      </w:r>
      <w:hyperlink r:id="rId12" w:history="1">
        <w:r w:rsidRPr="00922984">
          <w:rPr>
            <w:rStyle w:val="Hyperlink"/>
            <w:rFonts w:asciiTheme="majorHAnsi" w:eastAsia="Calibri" w:hAnsiTheme="majorHAnsi" w:cstheme="majorHAnsi"/>
            <w:sz w:val="22"/>
            <w:szCs w:val="22"/>
          </w:rPr>
          <w:t>https://journals.iupui.edu/index.php/civiclit/article/view/16668/17201</w:t>
        </w:r>
      </w:hyperlink>
    </w:p>
    <w:p w14:paraId="7E5CD13A" w14:textId="26EC0A3F" w:rsidR="00AC2E50" w:rsidRPr="00922984" w:rsidRDefault="00785C96" w:rsidP="00F667DD">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sz w:val="22"/>
          <w:szCs w:val="22"/>
        </w:rPr>
        <w:t xml:space="preserve">Tierney WM, Alpert SA, </w:t>
      </w:r>
      <w:proofErr w:type="spellStart"/>
      <w:r w:rsidRPr="00922984">
        <w:rPr>
          <w:rFonts w:asciiTheme="majorHAnsi" w:eastAsia="Calibri" w:hAnsiTheme="majorHAnsi" w:cstheme="majorHAnsi"/>
          <w:sz w:val="22"/>
          <w:szCs w:val="22"/>
        </w:rPr>
        <w:t>Byrket</w:t>
      </w:r>
      <w:proofErr w:type="spellEnd"/>
      <w:r w:rsidRPr="00922984">
        <w:rPr>
          <w:rFonts w:asciiTheme="majorHAnsi" w:eastAsia="Calibri" w:hAnsiTheme="majorHAnsi" w:cstheme="majorHAnsi"/>
          <w:sz w:val="22"/>
          <w:szCs w:val="22"/>
        </w:rPr>
        <w:t xml:space="preserve"> A, Caine K, Leventhal JC, Meslin EM,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Provider responses to patients controlling access to their electronic health records: a prospective cohort study in primary care.  </w:t>
      </w:r>
      <w:r w:rsidRPr="00922984">
        <w:rPr>
          <w:rFonts w:asciiTheme="majorHAnsi" w:eastAsia="Calibri" w:hAnsiTheme="majorHAnsi" w:cstheme="majorHAnsi"/>
          <w:i/>
          <w:sz w:val="22"/>
          <w:szCs w:val="22"/>
        </w:rPr>
        <w:t xml:space="preserve">Journal of General Internal Medicine </w:t>
      </w:r>
      <w:r w:rsidRPr="00922984">
        <w:rPr>
          <w:rFonts w:asciiTheme="majorHAnsi" w:eastAsia="Calibri" w:hAnsiTheme="majorHAnsi" w:cstheme="majorHAnsi"/>
          <w:sz w:val="22"/>
          <w:szCs w:val="22"/>
        </w:rPr>
        <w:t>2015; 30 (Suppl 1): S31–7.  DOI: 10.1007/s11606-014-3053-0</w:t>
      </w:r>
    </w:p>
    <w:p w14:paraId="49D39F8C" w14:textId="4851CEE7" w:rsidR="00AC2E50" w:rsidRPr="00922984" w:rsidRDefault="00785C96" w:rsidP="00F667DD">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sz w:val="22"/>
          <w:szCs w:val="22"/>
        </w:rPr>
        <w:t xml:space="preserve">Leventhal JC, </w:t>
      </w:r>
      <w:proofErr w:type="spellStart"/>
      <w:r w:rsidRPr="00922984">
        <w:rPr>
          <w:rFonts w:asciiTheme="majorHAnsi" w:eastAsia="Calibri" w:hAnsiTheme="majorHAnsi" w:cstheme="majorHAnsi"/>
          <w:sz w:val="22"/>
          <w:szCs w:val="22"/>
        </w:rPr>
        <w:t>Cummin</w:t>
      </w:r>
      <w:proofErr w:type="spellEnd"/>
      <w:r w:rsidRPr="00922984">
        <w:rPr>
          <w:rFonts w:asciiTheme="majorHAnsi" w:eastAsia="Calibri" w:hAnsiTheme="majorHAnsi" w:cstheme="majorHAnsi"/>
          <w:sz w:val="22"/>
          <w:szCs w:val="22"/>
        </w:rPr>
        <w:t xml:space="preserve"> JA,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Martin DK, Tierney WM.  Designing a system for patients controlling providers’ access to their electronic health records: organizational and technical challenges.  </w:t>
      </w:r>
      <w:r w:rsidRPr="00922984">
        <w:rPr>
          <w:rFonts w:asciiTheme="majorHAnsi" w:eastAsia="Calibri" w:hAnsiTheme="majorHAnsi" w:cstheme="majorHAnsi"/>
          <w:i/>
          <w:sz w:val="22"/>
          <w:szCs w:val="22"/>
        </w:rPr>
        <w:t xml:space="preserve">Journal of General Internal Medicine </w:t>
      </w:r>
      <w:r w:rsidRPr="00922984">
        <w:rPr>
          <w:rFonts w:asciiTheme="majorHAnsi" w:eastAsia="Calibri" w:hAnsiTheme="majorHAnsi" w:cstheme="majorHAnsi"/>
          <w:sz w:val="22"/>
          <w:szCs w:val="22"/>
        </w:rPr>
        <w:t>2015; 30 (Suppl 1): S17-24.  DOI: 10.1007/s11606-014-3055-y</w:t>
      </w:r>
    </w:p>
    <w:p w14:paraId="569C92E7" w14:textId="057B60B8" w:rsidR="00AC2E50" w:rsidRPr="00922984" w:rsidRDefault="00785C96" w:rsidP="00F667DD">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Caine K, Alpert SA, Meslin EM, Carroll AE, Tierney WM. Patient preferences to control access to their electronic health records in a prospective cohort study in primary care.  </w:t>
      </w:r>
      <w:r w:rsidRPr="00922984">
        <w:rPr>
          <w:rFonts w:asciiTheme="majorHAnsi" w:eastAsia="Calibri" w:hAnsiTheme="majorHAnsi" w:cstheme="majorHAnsi"/>
          <w:i/>
          <w:sz w:val="22"/>
          <w:szCs w:val="22"/>
        </w:rPr>
        <w:t xml:space="preserve">Journal of General Internal Medicine </w:t>
      </w:r>
      <w:r w:rsidRPr="00922984">
        <w:rPr>
          <w:rFonts w:asciiTheme="majorHAnsi" w:eastAsia="Calibri" w:hAnsiTheme="majorHAnsi" w:cstheme="majorHAnsi"/>
          <w:sz w:val="22"/>
          <w:szCs w:val="22"/>
        </w:rPr>
        <w:t>2015; 30 (Suppl 1):  S25-30.  DOI: 10.1007/s11606-014-3054-z</w:t>
      </w:r>
    </w:p>
    <w:p w14:paraId="4FBC87FA" w14:textId="75617A87" w:rsidR="00AC2E50" w:rsidRPr="00922984" w:rsidRDefault="00785C96" w:rsidP="00F667DD">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sz w:val="22"/>
          <w:szCs w:val="22"/>
        </w:rPr>
        <w:t xml:space="preserve">Meslin EM,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How bioethics principles can aid design of electronic health records to accommodate patient granular control.  </w:t>
      </w:r>
      <w:r w:rsidRPr="00922984">
        <w:rPr>
          <w:rFonts w:asciiTheme="majorHAnsi" w:eastAsia="Calibri" w:hAnsiTheme="majorHAnsi" w:cstheme="majorHAnsi"/>
          <w:i/>
          <w:sz w:val="22"/>
          <w:szCs w:val="22"/>
        </w:rPr>
        <w:t xml:space="preserve">Journal of General Internal Medicine </w:t>
      </w:r>
      <w:r w:rsidRPr="00922984">
        <w:rPr>
          <w:rFonts w:asciiTheme="majorHAnsi" w:eastAsia="Calibri" w:hAnsiTheme="majorHAnsi" w:cstheme="majorHAnsi"/>
          <w:sz w:val="22"/>
          <w:szCs w:val="22"/>
        </w:rPr>
        <w:t xml:space="preserve">2015; 30 (Suppl 1): S3-6.  </w:t>
      </w:r>
      <w:r w:rsidR="005B0624">
        <w:rPr>
          <w:rFonts w:asciiTheme="majorHAnsi" w:eastAsia="Calibri" w:hAnsiTheme="majorHAnsi" w:cstheme="majorHAnsi"/>
          <w:sz w:val="22"/>
          <w:szCs w:val="22"/>
        </w:rPr>
        <w:t>doi</w:t>
      </w:r>
      <w:r w:rsidRPr="00922984">
        <w:rPr>
          <w:rFonts w:asciiTheme="majorHAnsi" w:eastAsia="Calibri" w:hAnsiTheme="majorHAnsi" w:cstheme="majorHAnsi"/>
          <w:sz w:val="22"/>
          <w:szCs w:val="22"/>
        </w:rPr>
        <w:t>:10.1007/s11606-014-3062-z.</w:t>
      </w:r>
    </w:p>
    <w:p w14:paraId="0EB9566B" w14:textId="0C7CB084"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sz w:val="22"/>
          <w:szCs w:val="22"/>
        </w:rPr>
        <w:t xml:space="preserve">Cho M, Taylor H, McCormick J, Barnard D, Boyle M, Capron A, Dorfman E, </w:t>
      </w:r>
      <w:proofErr w:type="spellStart"/>
      <w:r w:rsidRPr="00922984">
        <w:rPr>
          <w:rFonts w:asciiTheme="majorHAnsi" w:eastAsia="Calibri" w:hAnsiTheme="majorHAnsi" w:cstheme="majorHAnsi"/>
          <w:sz w:val="22"/>
          <w:szCs w:val="22"/>
        </w:rPr>
        <w:t>Havard</w:t>
      </w:r>
      <w:proofErr w:type="spellEnd"/>
      <w:r w:rsidRPr="00922984">
        <w:rPr>
          <w:rFonts w:asciiTheme="majorHAnsi" w:eastAsia="Calibri" w:hAnsiTheme="majorHAnsi" w:cstheme="majorHAnsi"/>
          <w:sz w:val="22"/>
          <w:szCs w:val="22"/>
        </w:rPr>
        <w:t xml:space="preserve"> K, </w:t>
      </w:r>
      <w:proofErr w:type="spellStart"/>
      <w:r w:rsidRPr="00922984">
        <w:rPr>
          <w:rFonts w:asciiTheme="majorHAnsi" w:eastAsia="Calibri" w:hAnsiTheme="majorHAnsi" w:cstheme="majorHAnsi"/>
          <w:sz w:val="22"/>
          <w:szCs w:val="22"/>
        </w:rPr>
        <w:t>Reider</w:t>
      </w:r>
      <w:proofErr w:type="spellEnd"/>
      <w:r w:rsidRPr="00922984">
        <w:rPr>
          <w:rFonts w:asciiTheme="majorHAnsi" w:eastAsia="Calibri" w:hAnsiTheme="majorHAnsi" w:cstheme="majorHAnsi"/>
          <w:sz w:val="22"/>
          <w:szCs w:val="22"/>
        </w:rPr>
        <w:t xml:space="preserve"> C, Sadler J,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Anderson N, </w:t>
      </w:r>
      <w:proofErr w:type="spellStart"/>
      <w:r w:rsidRPr="00922984">
        <w:rPr>
          <w:rFonts w:asciiTheme="majorHAnsi" w:eastAsia="Calibri" w:hAnsiTheme="majorHAnsi" w:cstheme="majorHAnsi"/>
          <w:sz w:val="22"/>
          <w:szCs w:val="22"/>
        </w:rPr>
        <w:t>Danis</w:t>
      </w:r>
      <w:proofErr w:type="spellEnd"/>
      <w:r w:rsidRPr="00922984">
        <w:rPr>
          <w:rFonts w:asciiTheme="majorHAnsi" w:eastAsia="Calibri" w:hAnsiTheme="majorHAnsi" w:cstheme="majorHAnsi"/>
          <w:sz w:val="22"/>
          <w:szCs w:val="22"/>
        </w:rPr>
        <w:t xml:space="preserve"> M, Sharp R, </w:t>
      </w:r>
      <w:proofErr w:type="spellStart"/>
      <w:r w:rsidRPr="00922984">
        <w:rPr>
          <w:rFonts w:asciiTheme="majorHAnsi" w:eastAsia="Calibri" w:hAnsiTheme="majorHAnsi" w:cstheme="majorHAnsi"/>
          <w:sz w:val="22"/>
          <w:szCs w:val="22"/>
        </w:rPr>
        <w:t>Wilfond</w:t>
      </w:r>
      <w:proofErr w:type="spellEnd"/>
      <w:r w:rsidRPr="00922984">
        <w:rPr>
          <w:rFonts w:asciiTheme="majorHAnsi" w:eastAsia="Calibri" w:hAnsiTheme="majorHAnsi" w:cstheme="majorHAnsi"/>
          <w:sz w:val="22"/>
          <w:szCs w:val="22"/>
        </w:rPr>
        <w:t xml:space="preserve"> B.  Building a central repository for research ethics consultation data: a proposal for a standard data collection tool.  </w:t>
      </w:r>
      <w:r w:rsidRPr="00922984">
        <w:rPr>
          <w:rFonts w:asciiTheme="majorHAnsi" w:eastAsia="Calibri" w:hAnsiTheme="majorHAnsi" w:cstheme="majorHAnsi"/>
          <w:i/>
          <w:sz w:val="22"/>
          <w:szCs w:val="22"/>
        </w:rPr>
        <w:t>Clinical and Translational Science</w:t>
      </w:r>
      <w:r w:rsidRPr="00922984">
        <w:rPr>
          <w:rFonts w:asciiTheme="majorHAnsi" w:eastAsia="Calibri" w:hAnsiTheme="majorHAnsi" w:cstheme="majorHAnsi"/>
          <w:sz w:val="22"/>
          <w:szCs w:val="22"/>
        </w:rPr>
        <w:t xml:space="preserve"> 2015; 8(4): 376-387.</w:t>
      </w:r>
    </w:p>
    <w:p w14:paraId="7734FD1E" w14:textId="268C68CF"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 xml:space="preserve">Schwartz PH.  </w:t>
      </w:r>
      <w:r w:rsidRPr="00922984">
        <w:rPr>
          <w:rFonts w:asciiTheme="majorHAnsi" w:eastAsia="Calibri" w:hAnsiTheme="majorHAnsi" w:cstheme="majorHAnsi"/>
          <w:sz w:val="22"/>
          <w:szCs w:val="22"/>
        </w:rPr>
        <w:t xml:space="preserve">Placebos, full disclosure, and trust:  the risks and benefits of disclosing risks and benefits.  [Open Peer </w:t>
      </w:r>
      <w:proofErr w:type="gramStart"/>
      <w:r w:rsidRPr="00922984">
        <w:rPr>
          <w:rFonts w:asciiTheme="majorHAnsi" w:eastAsia="Calibri" w:hAnsiTheme="majorHAnsi" w:cstheme="majorHAnsi"/>
          <w:sz w:val="22"/>
          <w:szCs w:val="22"/>
        </w:rPr>
        <w:t xml:space="preserve">Commentary]  </w:t>
      </w:r>
      <w:r w:rsidRPr="00922984">
        <w:rPr>
          <w:rFonts w:asciiTheme="majorHAnsi" w:eastAsia="Calibri" w:hAnsiTheme="majorHAnsi" w:cstheme="majorHAnsi"/>
          <w:i/>
          <w:sz w:val="22"/>
          <w:szCs w:val="22"/>
        </w:rPr>
        <w:t>American</w:t>
      </w:r>
      <w:proofErr w:type="gramEnd"/>
      <w:r w:rsidRPr="00922984">
        <w:rPr>
          <w:rFonts w:asciiTheme="majorHAnsi" w:eastAsia="Calibri" w:hAnsiTheme="majorHAnsi" w:cstheme="majorHAnsi"/>
          <w:i/>
          <w:sz w:val="22"/>
          <w:szCs w:val="22"/>
        </w:rPr>
        <w:t xml:space="preserve"> Journal of Bioethics</w:t>
      </w:r>
      <w:r w:rsidRPr="00922984">
        <w:rPr>
          <w:rFonts w:asciiTheme="majorHAnsi" w:eastAsia="Calibri" w:hAnsiTheme="majorHAnsi" w:cstheme="majorHAnsi"/>
          <w:sz w:val="22"/>
          <w:szCs w:val="22"/>
        </w:rPr>
        <w:t xml:space="preserve">. 2015 Oct; 15(10): 13-4.  </w:t>
      </w:r>
      <w:proofErr w:type="spellStart"/>
      <w:r w:rsidR="005B0624">
        <w:rPr>
          <w:rFonts w:asciiTheme="majorHAnsi" w:eastAsia="Calibri" w:hAnsiTheme="majorHAnsi" w:cstheme="majorHAnsi"/>
          <w:sz w:val="22"/>
          <w:szCs w:val="22"/>
        </w:rPr>
        <w:t>doi</w:t>
      </w:r>
      <w:proofErr w:type="spellEnd"/>
      <w:r w:rsidRPr="00922984">
        <w:rPr>
          <w:rFonts w:asciiTheme="majorHAnsi" w:eastAsia="Calibri" w:hAnsiTheme="majorHAnsi" w:cstheme="majorHAnsi"/>
          <w:sz w:val="22"/>
          <w:szCs w:val="22"/>
        </w:rPr>
        <w:t>:  10.1080/15265161.2015.1074315.</w:t>
      </w:r>
    </w:p>
    <w:p w14:paraId="46DF5538" w14:textId="739D9128"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sz w:val="22"/>
          <w:szCs w:val="22"/>
        </w:rPr>
        <w:t xml:space="preserve">Meslin EM, Rager J,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Quaid KA, Gaffney MA, Duke J, Tierney WH. Benchmarks for ethically credible partnerships between industry and academic health centers: beyond disclosure of financial conflicts of interest.  </w:t>
      </w:r>
      <w:r w:rsidRPr="00922984">
        <w:rPr>
          <w:rFonts w:asciiTheme="majorHAnsi" w:eastAsia="Calibri" w:hAnsiTheme="majorHAnsi" w:cstheme="majorHAnsi"/>
          <w:i/>
          <w:sz w:val="22"/>
          <w:szCs w:val="22"/>
        </w:rPr>
        <w:t>Clinical and Translational Medicine</w:t>
      </w:r>
      <w:r w:rsidRPr="00922984">
        <w:rPr>
          <w:rFonts w:asciiTheme="majorHAnsi" w:eastAsia="Calibri" w:hAnsiTheme="majorHAnsi" w:cstheme="majorHAnsi"/>
          <w:sz w:val="22"/>
          <w:szCs w:val="22"/>
        </w:rPr>
        <w:t xml:space="preserve"> (2015) 4: 36-45.  </w:t>
      </w:r>
      <w:r w:rsidR="005B0624">
        <w:rPr>
          <w:rFonts w:asciiTheme="majorHAnsi" w:eastAsia="Calibri" w:hAnsiTheme="majorHAnsi" w:cstheme="majorHAnsi"/>
          <w:sz w:val="22"/>
          <w:szCs w:val="22"/>
        </w:rPr>
        <w:t>doi:</w:t>
      </w:r>
      <w:r w:rsidRPr="00922984">
        <w:rPr>
          <w:rFonts w:asciiTheme="majorHAnsi" w:eastAsia="Calibri" w:hAnsiTheme="majorHAnsi" w:cstheme="majorHAnsi"/>
          <w:sz w:val="22"/>
          <w:szCs w:val="22"/>
        </w:rPr>
        <w:t>10.1186/s40169-015-0077-y</w:t>
      </w:r>
    </w:p>
    <w:p w14:paraId="00D51FC9" w14:textId="7ED6A210"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Comparative risk:  Good or bad heuristic?  [Open Peer </w:t>
      </w:r>
      <w:proofErr w:type="gramStart"/>
      <w:r w:rsidRPr="00922984">
        <w:rPr>
          <w:rFonts w:asciiTheme="majorHAnsi" w:eastAsia="Calibri" w:hAnsiTheme="majorHAnsi" w:cstheme="majorHAnsi"/>
          <w:sz w:val="22"/>
          <w:szCs w:val="22"/>
        </w:rPr>
        <w:t xml:space="preserve">Commentary]  </w:t>
      </w:r>
      <w:r w:rsidRPr="00922984">
        <w:rPr>
          <w:rFonts w:asciiTheme="majorHAnsi" w:eastAsia="Calibri" w:hAnsiTheme="majorHAnsi" w:cstheme="majorHAnsi"/>
          <w:i/>
          <w:sz w:val="22"/>
          <w:szCs w:val="22"/>
        </w:rPr>
        <w:t>American</w:t>
      </w:r>
      <w:proofErr w:type="gramEnd"/>
      <w:r w:rsidRPr="00922984">
        <w:rPr>
          <w:rFonts w:asciiTheme="majorHAnsi" w:eastAsia="Calibri" w:hAnsiTheme="majorHAnsi" w:cstheme="majorHAnsi"/>
          <w:i/>
          <w:sz w:val="22"/>
          <w:szCs w:val="22"/>
        </w:rPr>
        <w:t xml:space="preserve"> Journal of Bioethics </w:t>
      </w:r>
      <w:r w:rsidRPr="00922984">
        <w:rPr>
          <w:rFonts w:asciiTheme="majorHAnsi" w:eastAsia="Calibri" w:hAnsiTheme="majorHAnsi" w:cstheme="majorHAnsi"/>
          <w:sz w:val="22"/>
          <w:szCs w:val="22"/>
        </w:rPr>
        <w:t>2016; 16(5): 20-22.</w:t>
      </w:r>
    </w:p>
    <w:p w14:paraId="0B311EB7" w14:textId="0B144DCE" w:rsidR="00AC2E50" w:rsidRPr="00922984" w:rsidRDefault="00785C96" w:rsidP="00542FD4">
      <w:pPr>
        <w:numPr>
          <w:ilvl w:val="0"/>
          <w:numId w:val="1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lastRenderedPageBreak/>
        <w:t>Schwartz PH</w:t>
      </w:r>
      <w:r w:rsidRPr="00922984">
        <w:rPr>
          <w:rFonts w:asciiTheme="majorHAnsi" w:eastAsia="Calibri" w:hAnsiTheme="majorHAnsi" w:cstheme="majorHAnsi"/>
          <w:sz w:val="22"/>
          <w:szCs w:val="22"/>
        </w:rPr>
        <w:t xml:space="preserve">, Perkins SM, Schmidt KK, </w:t>
      </w:r>
      <w:proofErr w:type="spellStart"/>
      <w:r w:rsidRPr="00922984">
        <w:rPr>
          <w:rFonts w:asciiTheme="majorHAnsi" w:eastAsia="Calibri" w:hAnsiTheme="majorHAnsi" w:cstheme="majorHAnsi"/>
          <w:sz w:val="22"/>
          <w:szCs w:val="22"/>
        </w:rPr>
        <w:t>Muriello</w:t>
      </w:r>
      <w:proofErr w:type="spellEnd"/>
      <w:r w:rsidRPr="00922984">
        <w:rPr>
          <w:rFonts w:asciiTheme="majorHAnsi" w:eastAsia="Calibri" w:hAnsiTheme="majorHAnsi" w:cstheme="majorHAnsi"/>
          <w:sz w:val="22"/>
          <w:szCs w:val="22"/>
        </w:rPr>
        <w:t xml:space="preserve"> PF, Althouse S, Rawl SM.  Providing quantitative information and a nudge to undergo stool testing in a colorectal cancer screening decision aid. </w:t>
      </w:r>
      <w:r w:rsidRPr="00922984">
        <w:rPr>
          <w:rFonts w:asciiTheme="majorHAnsi" w:eastAsia="Calibri" w:hAnsiTheme="majorHAnsi" w:cstheme="majorHAnsi"/>
          <w:i/>
          <w:sz w:val="22"/>
          <w:szCs w:val="22"/>
        </w:rPr>
        <w:t>Med Decision Making</w:t>
      </w:r>
      <w:r w:rsidRPr="00922984">
        <w:rPr>
          <w:rFonts w:asciiTheme="majorHAnsi" w:eastAsia="Calibri" w:hAnsiTheme="majorHAnsi" w:cstheme="majorHAnsi"/>
          <w:sz w:val="22"/>
          <w:szCs w:val="22"/>
        </w:rPr>
        <w:t xml:space="preserve"> 2017; 37(6): 688-702.  </w:t>
      </w:r>
      <w:r w:rsidR="005B0624">
        <w:rPr>
          <w:rFonts w:asciiTheme="majorHAnsi" w:eastAsia="Calibri" w:hAnsiTheme="majorHAnsi" w:cstheme="majorHAnsi"/>
          <w:sz w:val="22"/>
          <w:szCs w:val="22"/>
        </w:rPr>
        <w:t>doi:</w:t>
      </w:r>
      <w:hyperlink r:id="rId13">
        <w:r w:rsidRPr="00922984">
          <w:rPr>
            <w:rFonts w:asciiTheme="majorHAnsi" w:eastAsia="Calibri" w:hAnsiTheme="majorHAnsi" w:cstheme="majorHAnsi"/>
            <w:color w:val="0563C1"/>
            <w:sz w:val="22"/>
            <w:szCs w:val="22"/>
            <w:u w:val="single"/>
          </w:rPr>
          <w:t>10.1177/0272989X17698678</w:t>
        </w:r>
      </w:hyperlink>
    </w:p>
    <w:p w14:paraId="76740AE6" w14:textId="567368BF" w:rsidR="00AC2E50" w:rsidRPr="00A2003E" w:rsidRDefault="00783A9E" w:rsidP="00542FD4">
      <w:pPr>
        <w:numPr>
          <w:ilvl w:val="0"/>
          <w:numId w:val="13"/>
        </w:numPr>
        <w:ind w:left="450" w:hanging="450"/>
        <w:rPr>
          <w:rFonts w:asciiTheme="majorHAnsi" w:eastAsia="Calibri" w:hAnsiTheme="majorHAnsi" w:cstheme="majorHAnsi"/>
          <w:color w:val="221E1F"/>
          <w:sz w:val="22"/>
          <w:szCs w:val="22"/>
        </w:rPr>
      </w:pPr>
      <w:r w:rsidRPr="00922984">
        <w:rPr>
          <w:rFonts w:asciiTheme="majorHAnsi" w:hAnsiTheme="majorHAnsi" w:cstheme="majorHAnsi"/>
          <w:b/>
          <w:sz w:val="22"/>
          <w:szCs w:val="22"/>
          <w:vertAlign w:val="superscript"/>
        </w:rPr>
        <w:t>†</w:t>
      </w:r>
      <w:r w:rsidR="00785C96" w:rsidRPr="00922984">
        <w:rPr>
          <w:rFonts w:asciiTheme="majorHAnsi" w:eastAsia="Calibri" w:hAnsiTheme="majorHAnsi" w:cstheme="majorHAnsi"/>
          <w:sz w:val="22"/>
          <w:szCs w:val="22"/>
        </w:rPr>
        <w:t>Rager JB,</w:t>
      </w:r>
      <w:r w:rsidR="00785C96" w:rsidRPr="00922984">
        <w:rPr>
          <w:rFonts w:asciiTheme="majorHAnsi" w:eastAsia="Calibri" w:hAnsiTheme="majorHAnsi" w:cstheme="majorHAnsi"/>
          <w:b/>
          <w:sz w:val="22"/>
          <w:szCs w:val="22"/>
        </w:rPr>
        <w:t xml:space="preserve"> </w:t>
      </w:r>
      <w:r w:rsidR="00785C96" w:rsidRPr="00A2003E">
        <w:rPr>
          <w:rFonts w:asciiTheme="majorHAnsi" w:eastAsia="Calibri" w:hAnsiTheme="majorHAnsi" w:cstheme="majorHAnsi"/>
          <w:b/>
          <w:sz w:val="22"/>
          <w:szCs w:val="22"/>
        </w:rPr>
        <w:t>Schwartz PH</w:t>
      </w:r>
      <w:r w:rsidR="00785C96" w:rsidRPr="00A2003E">
        <w:rPr>
          <w:rFonts w:asciiTheme="majorHAnsi" w:eastAsia="Calibri" w:hAnsiTheme="majorHAnsi" w:cstheme="majorHAnsi"/>
          <w:sz w:val="22"/>
          <w:szCs w:val="22"/>
        </w:rPr>
        <w:t xml:space="preserve">, </w:t>
      </w:r>
      <w:proofErr w:type="gramStart"/>
      <w:r w:rsidR="00785C96" w:rsidRPr="00A2003E">
        <w:rPr>
          <w:rFonts w:asciiTheme="majorHAnsi" w:eastAsia="Calibri" w:hAnsiTheme="majorHAnsi" w:cstheme="majorHAnsi"/>
          <w:sz w:val="22"/>
          <w:szCs w:val="22"/>
        </w:rPr>
        <w:t>Defending</w:t>
      </w:r>
      <w:proofErr w:type="gramEnd"/>
      <w:r w:rsidR="00785C96" w:rsidRPr="00A2003E">
        <w:rPr>
          <w:rFonts w:asciiTheme="majorHAnsi" w:eastAsia="Calibri" w:hAnsiTheme="majorHAnsi" w:cstheme="majorHAnsi"/>
          <w:sz w:val="22"/>
          <w:szCs w:val="22"/>
        </w:rPr>
        <w:t xml:space="preserve"> opi</w:t>
      </w:r>
      <w:r w:rsidR="00BD7E3F" w:rsidRPr="00A2003E">
        <w:rPr>
          <w:rFonts w:asciiTheme="majorHAnsi" w:eastAsia="Calibri" w:hAnsiTheme="majorHAnsi" w:cstheme="majorHAnsi"/>
          <w:sz w:val="22"/>
          <w:szCs w:val="22"/>
        </w:rPr>
        <w:t>oid</w:t>
      </w:r>
      <w:r w:rsidR="00785C96" w:rsidRPr="00A2003E">
        <w:rPr>
          <w:rFonts w:asciiTheme="majorHAnsi" w:eastAsia="Calibri" w:hAnsiTheme="majorHAnsi" w:cstheme="majorHAnsi"/>
          <w:sz w:val="22"/>
          <w:szCs w:val="22"/>
        </w:rPr>
        <w:t xml:space="preserve"> treatment agreements: Disclosure, not promises.  </w:t>
      </w:r>
      <w:r w:rsidR="00785C96" w:rsidRPr="00A2003E">
        <w:rPr>
          <w:rFonts w:asciiTheme="majorHAnsi" w:eastAsia="Calibri" w:hAnsiTheme="majorHAnsi" w:cstheme="majorHAnsi"/>
          <w:i/>
          <w:sz w:val="22"/>
          <w:szCs w:val="22"/>
        </w:rPr>
        <w:t>Hastings Center Report</w:t>
      </w:r>
      <w:r w:rsidR="00785C96" w:rsidRPr="00A2003E">
        <w:rPr>
          <w:rFonts w:asciiTheme="majorHAnsi" w:eastAsia="Calibri" w:hAnsiTheme="majorHAnsi" w:cstheme="majorHAnsi"/>
          <w:sz w:val="22"/>
          <w:szCs w:val="22"/>
        </w:rPr>
        <w:t xml:space="preserve"> 2017; 47(3): 24-33. </w:t>
      </w:r>
      <w:r w:rsidR="005B0624" w:rsidRPr="00A2003E">
        <w:rPr>
          <w:rFonts w:asciiTheme="majorHAnsi" w:eastAsia="Calibri" w:hAnsiTheme="majorHAnsi" w:cstheme="majorHAnsi"/>
          <w:sz w:val="22"/>
          <w:szCs w:val="22"/>
        </w:rPr>
        <w:t>doi:</w:t>
      </w:r>
      <w:r w:rsidR="00785C96" w:rsidRPr="00A2003E">
        <w:rPr>
          <w:rFonts w:asciiTheme="majorHAnsi" w:eastAsia="Calibri" w:hAnsiTheme="majorHAnsi" w:cstheme="majorHAnsi"/>
          <w:sz w:val="22"/>
          <w:szCs w:val="22"/>
        </w:rPr>
        <w:t>10.1002/hast.</w:t>
      </w:r>
      <w:r w:rsidR="00785C96" w:rsidRPr="00A2003E">
        <w:rPr>
          <w:rFonts w:asciiTheme="majorHAnsi" w:eastAsia="Calibri" w:hAnsiTheme="majorHAnsi" w:cstheme="majorHAnsi"/>
          <w:color w:val="221E1F"/>
          <w:sz w:val="22"/>
          <w:szCs w:val="22"/>
        </w:rPr>
        <w:t>702</w:t>
      </w:r>
    </w:p>
    <w:p w14:paraId="5CD31CA4" w14:textId="1598BFC5" w:rsidR="00AC2E50" w:rsidRPr="00A2003E" w:rsidRDefault="00785C96" w:rsidP="00542FD4">
      <w:pPr>
        <w:numPr>
          <w:ilvl w:val="0"/>
          <w:numId w:val="13"/>
        </w:numPr>
        <w:ind w:left="450" w:hanging="450"/>
        <w:rPr>
          <w:rFonts w:asciiTheme="majorHAnsi" w:eastAsia="Calibri" w:hAnsiTheme="majorHAnsi" w:cstheme="majorHAnsi"/>
          <w:sz w:val="22"/>
          <w:szCs w:val="22"/>
        </w:rPr>
      </w:pPr>
      <w:r w:rsidRPr="00A2003E">
        <w:rPr>
          <w:rFonts w:asciiTheme="majorHAnsi" w:eastAsia="Calibri" w:hAnsiTheme="majorHAnsi" w:cstheme="majorHAnsi"/>
          <w:color w:val="221E1F"/>
          <w:sz w:val="22"/>
          <w:szCs w:val="22"/>
        </w:rPr>
        <w:t xml:space="preserve">Fowler NR, </w:t>
      </w:r>
      <w:proofErr w:type="spellStart"/>
      <w:r w:rsidRPr="00A2003E">
        <w:rPr>
          <w:rFonts w:asciiTheme="majorHAnsi" w:eastAsia="Calibri" w:hAnsiTheme="majorHAnsi" w:cstheme="majorHAnsi"/>
          <w:color w:val="221E1F"/>
          <w:sz w:val="22"/>
          <w:szCs w:val="22"/>
        </w:rPr>
        <w:t>Schonber</w:t>
      </w:r>
      <w:proofErr w:type="spellEnd"/>
      <w:r w:rsidRPr="00A2003E">
        <w:rPr>
          <w:rFonts w:asciiTheme="majorHAnsi" w:eastAsia="Calibri" w:hAnsiTheme="majorHAnsi" w:cstheme="majorHAnsi"/>
          <w:color w:val="221E1F"/>
          <w:sz w:val="22"/>
          <w:szCs w:val="22"/>
        </w:rPr>
        <w:t xml:space="preserve"> MA, Sachs GA,</w:t>
      </w:r>
      <w:r w:rsidRPr="00A2003E">
        <w:rPr>
          <w:rFonts w:asciiTheme="majorHAnsi" w:eastAsia="Calibri" w:hAnsiTheme="majorHAnsi" w:cstheme="majorHAnsi"/>
          <w:b/>
          <w:color w:val="221E1F"/>
          <w:sz w:val="22"/>
          <w:szCs w:val="22"/>
        </w:rPr>
        <w:t xml:space="preserve"> Schwartz PH</w:t>
      </w:r>
      <w:r w:rsidRPr="00A2003E">
        <w:rPr>
          <w:rFonts w:asciiTheme="majorHAnsi" w:eastAsia="Calibri" w:hAnsiTheme="majorHAnsi" w:cstheme="majorHAnsi"/>
          <w:color w:val="221E1F"/>
          <w:sz w:val="22"/>
          <w:szCs w:val="22"/>
        </w:rPr>
        <w:t xml:space="preserve">, Gao S, Lane KA, Inger L, </w:t>
      </w:r>
      <w:proofErr w:type="spellStart"/>
      <w:r w:rsidRPr="00A2003E">
        <w:rPr>
          <w:rFonts w:asciiTheme="majorHAnsi" w:eastAsia="Calibri" w:hAnsiTheme="majorHAnsi" w:cstheme="majorHAnsi"/>
          <w:color w:val="221E1F"/>
          <w:sz w:val="22"/>
          <w:szCs w:val="22"/>
        </w:rPr>
        <w:t>Torke</w:t>
      </w:r>
      <w:proofErr w:type="spellEnd"/>
      <w:r w:rsidRPr="00A2003E">
        <w:rPr>
          <w:rFonts w:asciiTheme="majorHAnsi" w:eastAsia="Calibri" w:hAnsiTheme="majorHAnsi" w:cstheme="majorHAnsi"/>
          <w:color w:val="221E1F"/>
          <w:sz w:val="22"/>
          <w:szCs w:val="22"/>
        </w:rPr>
        <w:t xml:space="preserve"> AM</w:t>
      </w:r>
      <w:r w:rsidRPr="00A2003E">
        <w:rPr>
          <w:rFonts w:asciiTheme="majorHAnsi" w:eastAsia="Calibri" w:hAnsiTheme="majorHAnsi" w:cstheme="majorHAnsi"/>
          <w:sz w:val="22"/>
          <w:szCs w:val="22"/>
        </w:rPr>
        <w:t xml:space="preserve">.  </w:t>
      </w:r>
      <w:r w:rsidRPr="00A2003E">
        <w:rPr>
          <w:rFonts w:asciiTheme="majorHAnsi" w:eastAsia="Calibri" w:hAnsiTheme="majorHAnsi" w:cstheme="majorHAnsi"/>
          <w:color w:val="000000"/>
          <w:sz w:val="22"/>
          <w:szCs w:val="22"/>
        </w:rPr>
        <w:t xml:space="preserve">Supporting breast cancer screening decisions for caregivers of older women with dementia: study protocol for a randomized controlled trial.  </w:t>
      </w:r>
      <w:r w:rsidRPr="00A2003E">
        <w:rPr>
          <w:rFonts w:asciiTheme="majorHAnsi" w:eastAsia="Calibri" w:hAnsiTheme="majorHAnsi" w:cstheme="majorHAnsi"/>
          <w:i/>
          <w:color w:val="000000"/>
          <w:sz w:val="22"/>
          <w:szCs w:val="22"/>
        </w:rPr>
        <w:t>Trials</w:t>
      </w:r>
      <w:r w:rsidRPr="00A2003E">
        <w:rPr>
          <w:rFonts w:asciiTheme="majorHAnsi" w:eastAsia="Calibri" w:hAnsiTheme="majorHAnsi" w:cstheme="majorHAnsi"/>
          <w:color w:val="000000"/>
          <w:sz w:val="22"/>
          <w:szCs w:val="22"/>
        </w:rPr>
        <w:t xml:space="preserve"> 2018; 678.  </w:t>
      </w:r>
      <w:hyperlink r:id="rId14">
        <w:r w:rsidRPr="00A2003E">
          <w:rPr>
            <w:rFonts w:asciiTheme="majorHAnsi" w:eastAsia="Calibri" w:hAnsiTheme="majorHAnsi" w:cstheme="majorHAnsi"/>
            <w:color w:val="000000" w:themeColor="text1"/>
            <w:sz w:val="22"/>
            <w:szCs w:val="22"/>
          </w:rPr>
          <w:t>doi</w:t>
        </w:r>
        <w:r w:rsidR="005B0624" w:rsidRPr="00A2003E">
          <w:rPr>
            <w:rFonts w:asciiTheme="majorHAnsi" w:eastAsia="Calibri" w:hAnsiTheme="majorHAnsi" w:cstheme="majorHAnsi"/>
            <w:color w:val="000000" w:themeColor="text1"/>
            <w:sz w:val="22"/>
            <w:szCs w:val="22"/>
          </w:rPr>
          <w:t>:</w:t>
        </w:r>
        <w:r w:rsidRPr="00A2003E">
          <w:rPr>
            <w:rFonts w:asciiTheme="majorHAnsi" w:eastAsia="Calibri" w:hAnsiTheme="majorHAnsi" w:cstheme="majorHAnsi"/>
            <w:color w:val="000000" w:themeColor="text1"/>
            <w:sz w:val="22"/>
            <w:szCs w:val="22"/>
          </w:rPr>
          <w:t>10.1186/s13063-018-3039-z</w:t>
        </w:r>
      </w:hyperlink>
    </w:p>
    <w:p w14:paraId="29FEA435" w14:textId="2001AAE1" w:rsidR="00AC2E50" w:rsidRPr="00922984" w:rsidRDefault="00785C96" w:rsidP="00542FD4">
      <w:pPr>
        <w:numPr>
          <w:ilvl w:val="0"/>
          <w:numId w:val="13"/>
        </w:numPr>
        <w:ind w:left="450" w:hanging="450"/>
        <w:rPr>
          <w:rFonts w:asciiTheme="majorHAnsi" w:eastAsia="Calibri" w:hAnsiTheme="majorHAnsi" w:cstheme="majorHAnsi"/>
          <w:color w:val="000000" w:themeColor="text1"/>
          <w:sz w:val="22"/>
          <w:szCs w:val="22"/>
        </w:rPr>
      </w:pPr>
      <w:r w:rsidRPr="00A2003E">
        <w:rPr>
          <w:rFonts w:asciiTheme="majorHAnsi" w:eastAsia="Calibri" w:hAnsiTheme="majorHAnsi" w:cstheme="majorHAnsi"/>
          <w:b/>
          <w:color w:val="000000"/>
          <w:sz w:val="22"/>
          <w:szCs w:val="22"/>
        </w:rPr>
        <w:t>Schwartz PH</w:t>
      </w:r>
      <w:r w:rsidRPr="00A2003E">
        <w:rPr>
          <w:rFonts w:asciiTheme="majorHAnsi" w:eastAsia="Calibri" w:hAnsiTheme="majorHAnsi" w:cstheme="majorHAnsi"/>
          <w:color w:val="000000"/>
          <w:sz w:val="22"/>
          <w:szCs w:val="22"/>
        </w:rPr>
        <w:t>, Imperiale TF, Perkins SM, Schmidt</w:t>
      </w:r>
      <w:r w:rsidRPr="00922984">
        <w:rPr>
          <w:rFonts w:asciiTheme="majorHAnsi" w:eastAsia="Calibri" w:hAnsiTheme="majorHAnsi" w:cstheme="majorHAnsi"/>
          <w:color w:val="000000"/>
          <w:sz w:val="22"/>
          <w:szCs w:val="22"/>
        </w:rPr>
        <w:t xml:space="preserve"> KK, Althouse S, Rawl SM.  Impact of including quantitative </w:t>
      </w:r>
      <w:r w:rsidRPr="00922984">
        <w:rPr>
          <w:rFonts w:asciiTheme="majorHAnsi" w:eastAsia="Calibri" w:hAnsiTheme="majorHAnsi" w:cstheme="majorHAnsi"/>
          <w:color w:val="000000" w:themeColor="text1"/>
          <w:sz w:val="22"/>
          <w:szCs w:val="22"/>
        </w:rPr>
        <w:t xml:space="preserve">information in a decision aid for colorectal cancer screening: A randomized controlled trial.  </w:t>
      </w:r>
      <w:r w:rsidRPr="00922984">
        <w:rPr>
          <w:rFonts w:asciiTheme="majorHAnsi" w:eastAsia="Calibri" w:hAnsiTheme="majorHAnsi" w:cstheme="majorHAnsi"/>
          <w:i/>
          <w:color w:val="000000" w:themeColor="text1"/>
          <w:sz w:val="22"/>
          <w:szCs w:val="22"/>
        </w:rPr>
        <w:t xml:space="preserve">Patient Education and Counseling </w:t>
      </w:r>
      <w:r w:rsidRPr="00922984">
        <w:rPr>
          <w:rFonts w:asciiTheme="majorHAnsi" w:eastAsia="Calibri" w:hAnsiTheme="majorHAnsi" w:cstheme="majorHAnsi"/>
          <w:color w:val="000000" w:themeColor="text1"/>
          <w:sz w:val="22"/>
          <w:szCs w:val="22"/>
        </w:rPr>
        <w:t xml:space="preserve">2019; 102(3): 494-502. </w:t>
      </w:r>
      <w:hyperlink r:id="rId15" w:tgtFrame="_blank" w:tooltip="Persistent link using digital object identifier" w:history="1">
        <w:proofErr w:type="spellStart"/>
        <w:r w:rsidR="00D0617E" w:rsidRPr="00D0617E">
          <w:rPr>
            <w:rFonts w:ascii="Calibri" w:eastAsia="MS Mincho" w:hAnsi="Calibri" w:cs="Calibri"/>
            <w:color w:val="000000"/>
            <w:sz w:val="22"/>
            <w:szCs w:val="22"/>
            <w:lang w:eastAsia="ja-JP"/>
          </w:rPr>
          <w:t>doi</w:t>
        </w:r>
        <w:proofErr w:type="spellEnd"/>
        <w:r w:rsidR="00D0617E">
          <w:rPr>
            <w:rFonts w:ascii="Calibri" w:eastAsia="MS Mincho" w:hAnsi="Calibri" w:cs="Calibri"/>
            <w:color w:val="000000"/>
            <w:sz w:val="22"/>
            <w:szCs w:val="22"/>
            <w:lang w:eastAsia="ja-JP"/>
          </w:rPr>
          <w:t xml:space="preserve">: </w:t>
        </w:r>
        <w:r w:rsidR="00D0617E" w:rsidRPr="00D0617E">
          <w:rPr>
            <w:rFonts w:ascii="Calibri" w:eastAsia="MS Mincho" w:hAnsi="Calibri" w:cs="Calibri"/>
            <w:color w:val="000000"/>
            <w:sz w:val="22"/>
            <w:szCs w:val="22"/>
            <w:lang w:eastAsia="ja-JP"/>
          </w:rPr>
          <w:t>10.1016/j.pec.2018.11.010</w:t>
        </w:r>
      </w:hyperlink>
      <w:r w:rsidR="00D0617E">
        <w:rPr>
          <w:rFonts w:ascii="Calibri" w:eastAsia="MS Mincho" w:hAnsi="Calibri" w:cs="Calibri"/>
          <w:color w:val="000000"/>
          <w:sz w:val="22"/>
          <w:szCs w:val="22"/>
          <w:lang w:eastAsia="ja-JP"/>
        </w:rPr>
        <w:t>.</w:t>
      </w:r>
    </w:p>
    <w:p w14:paraId="48410097" w14:textId="7B054A0F" w:rsidR="0016472F" w:rsidRPr="00922984" w:rsidRDefault="00785C96" w:rsidP="0016472F">
      <w:pPr>
        <w:numPr>
          <w:ilvl w:val="0"/>
          <w:numId w:val="13"/>
        </w:numPr>
        <w:ind w:left="446" w:hanging="446"/>
        <w:rPr>
          <w:rFonts w:asciiTheme="majorHAnsi" w:eastAsia="Calibri" w:hAnsiTheme="majorHAnsi" w:cstheme="majorHAnsi"/>
          <w:color w:val="000000" w:themeColor="text1"/>
          <w:sz w:val="22"/>
          <w:szCs w:val="22"/>
        </w:rPr>
      </w:pPr>
      <w:r w:rsidRPr="00922984">
        <w:rPr>
          <w:rFonts w:asciiTheme="majorHAnsi" w:eastAsia="Calibri" w:hAnsiTheme="majorHAnsi" w:cstheme="majorHAnsi"/>
          <w:color w:val="000000" w:themeColor="text1"/>
          <w:sz w:val="22"/>
          <w:szCs w:val="22"/>
        </w:rPr>
        <w:t xml:space="preserve">Hartsock JA, </w:t>
      </w:r>
      <w:r w:rsidR="0016472F" w:rsidRPr="00922984">
        <w:rPr>
          <w:rFonts w:asciiTheme="majorHAnsi" w:eastAsia="Calibri" w:hAnsiTheme="majorHAnsi" w:cstheme="majorHAnsi"/>
          <w:b/>
          <w:color w:val="000000" w:themeColor="text1"/>
          <w:sz w:val="22"/>
          <w:szCs w:val="22"/>
        </w:rPr>
        <w:t>Schwartz PH</w:t>
      </w:r>
      <w:r w:rsidR="0016472F" w:rsidRPr="00922984">
        <w:rPr>
          <w:rFonts w:asciiTheme="majorHAnsi" w:eastAsia="Calibri" w:hAnsiTheme="majorHAnsi" w:cstheme="majorHAnsi"/>
          <w:color w:val="000000" w:themeColor="text1"/>
          <w:sz w:val="22"/>
          <w:szCs w:val="22"/>
        </w:rPr>
        <w:t xml:space="preserve">, </w:t>
      </w:r>
      <w:r w:rsidRPr="00922984">
        <w:rPr>
          <w:rFonts w:asciiTheme="majorHAnsi" w:eastAsia="Calibri" w:hAnsiTheme="majorHAnsi" w:cstheme="majorHAnsi"/>
          <w:color w:val="000000" w:themeColor="text1"/>
          <w:sz w:val="22"/>
          <w:szCs w:val="22"/>
        </w:rPr>
        <w:t>Waltz AC, Ott MA</w:t>
      </w:r>
      <w:r w:rsidR="005F6CE8" w:rsidRPr="00922984">
        <w:rPr>
          <w:rFonts w:asciiTheme="majorHAnsi" w:eastAsia="Calibri" w:hAnsiTheme="majorHAnsi" w:cstheme="majorHAnsi"/>
          <w:color w:val="000000" w:themeColor="text1"/>
          <w:sz w:val="22"/>
          <w:szCs w:val="22"/>
        </w:rPr>
        <w:t xml:space="preserve">.  Anticipatory waivers of consent for pediatric biobanking.  </w:t>
      </w:r>
      <w:r w:rsidRPr="00922984">
        <w:rPr>
          <w:rFonts w:asciiTheme="majorHAnsi" w:eastAsia="Calibri" w:hAnsiTheme="majorHAnsi" w:cstheme="majorHAnsi"/>
          <w:i/>
          <w:color w:val="000000" w:themeColor="text1"/>
          <w:sz w:val="22"/>
          <w:szCs w:val="22"/>
        </w:rPr>
        <w:t>Ethics of Human Research</w:t>
      </w:r>
      <w:r w:rsidRPr="00922984">
        <w:rPr>
          <w:rFonts w:asciiTheme="majorHAnsi" w:eastAsia="Calibri" w:hAnsiTheme="majorHAnsi" w:cstheme="majorHAnsi"/>
          <w:color w:val="000000" w:themeColor="text1"/>
          <w:sz w:val="22"/>
          <w:szCs w:val="22"/>
        </w:rPr>
        <w:t xml:space="preserve"> 2019; 41(2): 14-21.</w:t>
      </w:r>
      <w:r w:rsidR="0016472F" w:rsidRPr="00922984">
        <w:rPr>
          <w:rFonts w:asciiTheme="majorHAnsi" w:eastAsia="Calibri" w:hAnsiTheme="majorHAnsi" w:cstheme="majorHAnsi"/>
          <w:color w:val="000000" w:themeColor="text1"/>
          <w:sz w:val="22"/>
          <w:szCs w:val="22"/>
        </w:rPr>
        <w:t xml:space="preserve">  </w:t>
      </w:r>
      <w:proofErr w:type="spellStart"/>
      <w:r w:rsidR="0016472F" w:rsidRPr="00922984">
        <w:rPr>
          <w:rFonts w:asciiTheme="majorHAnsi" w:hAnsiTheme="majorHAnsi" w:cstheme="majorHAnsi"/>
          <w:color w:val="000000" w:themeColor="text1"/>
          <w:sz w:val="22"/>
          <w:szCs w:val="22"/>
        </w:rPr>
        <w:t>doi</w:t>
      </w:r>
      <w:proofErr w:type="spellEnd"/>
      <w:r w:rsidR="0016472F" w:rsidRPr="00922984">
        <w:rPr>
          <w:rFonts w:asciiTheme="majorHAnsi" w:hAnsiTheme="majorHAnsi" w:cstheme="majorHAnsi"/>
          <w:color w:val="000000" w:themeColor="text1"/>
          <w:sz w:val="22"/>
          <w:szCs w:val="22"/>
        </w:rPr>
        <w:t>: 10.1002/eahr.500008.PMID: 30895753</w:t>
      </w:r>
    </w:p>
    <w:p w14:paraId="5B6F9124" w14:textId="14F716DD" w:rsidR="00AC2E50" w:rsidRPr="00922984" w:rsidRDefault="00783A9E" w:rsidP="00542FD4">
      <w:pPr>
        <w:numPr>
          <w:ilvl w:val="0"/>
          <w:numId w:val="13"/>
        </w:numPr>
        <w:ind w:left="446" w:hanging="446"/>
        <w:rPr>
          <w:rFonts w:asciiTheme="majorHAnsi" w:eastAsia="Calibri" w:hAnsiTheme="majorHAnsi" w:cstheme="majorHAnsi"/>
          <w:color w:val="000000" w:themeColor="text1"/>
          <w:sz w:val="22"/>
          <w:szCs w:val="22"/>
        </w:rPr>
      </w:pPr>
      <w:r w:rsidRPr="00922984">
        <w:rPr>
          <w:rFonts w:asciiTheme="majorHAnsi" w:hAnsiTheme="majorHAnsi" w:cstheme="majorHAnsi"/>
          <w:b/>
          <w:color w:val="000000" w:themeColor="text1"/>
          <w:sz w:val="22"/>
          <w:szCs w:val="22"/>
          <w:vertAlign w:val="superscript"/>
        </w:rPr>
        <w:t>†</w:t>
      </w:r>
      <w:r w:rsidR="00785C96" w:rsidRPr="00922984">
        <w:rPr>
          <w:rFonts w:asciiTheme="majorHAnsi" w:eastAsia="Calibri" w:hAnsiTheme="majorHAnsi" w:cstheme="majorHAnsi"/>
          <w:color w:val="000000" w:themeColor="text1"/>
          <w:sz w:val="22"/>
          <w:szCs w:val="22"/>
        </w:rPr>
        <w:t xml:space="preserve">Kasperbauer TJ, </w:t>
      </w:r>
      <w:r w:rsidR="00785C96" w:rsidRPr="00922984">
        <w:rPr>
          <w:rFonts w:asciiTheme="majorHAnsi" w:eastAsia="Calibri" w:hAnsiTheme="majorHAnsi" w:cstheme="majorHAnsi"/>
          <w:b/>
          <w:color w:val="000000" w:themeColor="text1"/>
          <w:sz w:val="22"/>
          <w:szCs w:val="22"/>
        </w:rPr>
        <w:t>Schwartz PH</w:t>
      </w:r>
      <w:r w:rsidR="00785C96" w:rsidRPr="00922984">
        <w:rPr>
          <w:rFonts w:asciiTheme="majorHAnsi" w:eastAsia="Calibri" w:hAnsiTheme="majorHAnsi" w:cstheme="majorHAnsi"/>
          <w:color w:val="000000" w:themeColor="text1"/>
          <w:sz w:val="22"/>
          <w:szCs w:val="22"/>
        </w:rPr>
        <w:t xml:space="preserve">. Measuring understanding and respecting trust in biobank consent.  [Open Peer Commentary] </w:t>
      </w:r>
      <w:r w:rsidR="00785C96" w:rsidRPr="00922984">
        <w:rPr>
          <w:rFonts w:asciiTheme="majorHAnsi" w:eastAsia="Calibri" w:hAnsiTheme="majorHAnsi" w:cstheme="majorHAnsi"/>
          <w:i/>
          <w:color w:val="000000" w:themeColor="text1"/>
          <w:sz w:val="22"/>
          <w:szCs w:val="22"/>
        </w:rPr>
        <w:t>American Journal of Bioethics</w:t>
      </w:r>
      <w:r w:rsidR="00785C96" w:rsidRPr="00922984">
        <w:rPr>
          <w:rFonts w:asciiTheme="majorHAnsi" w:eastAsia="Calibri" w:hAnsiTheme="majorHAnsi" w:cstheme="majorHAnsi"/>
          <w:color w:val="000000" w:themeColor="text1"/>
          <w:sz w:val="22"/>
          <w:szCs w:val="22"/>
        </w:rPr>
        <w:t xml:space="preserve"> 2019; 19(5): 29-31.</w:t>
      </w:r>
    </w:p>
    <w:p w14:paraId="7E42C12F" w14:textId="6634E809" w:rsidR="00AC2E50" w:rsidRPr="00922984" w:rsidRDefault="00783A9E" w:rsidP="00542FD4">
      <w:pPr>
        <w:numPr>
          <w:ilvl w:val="0"/>
          <w:numId w:val="13"/>
        </w:numPr>
        <w:ind w:left="446" w:hanging="446"/>
        <w:rPr>
          <w:rFonts w:asciiTheme="majorHAnsi" w:eastAsia="Calibri" w:hAnsiTheme="majorHAnsi" w:cstheme="majorHAnsi"/>
          <w:color w:val="000000" w:themeColor="text1"/>
          <w:sz w:val="22"/>
          <w:szCs w:val="22"/>
        </w:rPr>
      </w:pPr>
      <w:r w:rsidRPr="00922984">
        <w:rPr>
          <w:rFonts w:asciiTheme="majorHAnsi" w:hAnsiTheme="majorHAnsi" w:cstheme="majorHAnsi"/>
          <w:b/>
          <w:color w:val="000000" w:themeColor="text1"/>
          <w:sz w:val="22"/>
          <w:szCs w:val="22"/>
          <w:vertAlign w:val="superscript"/>
        </w:rPr>
        <w:t>†</w:t>
      </w:r>
      <w:r w:rsidR="00785C96" w:rsidRPr="00922984">
        <w:rPr>
          <w:rFonts w:asciiTheme="majorHAnsi" w:eastAsia="Calibri" w:hAnsiTheme="majorHAnsi" w:cstheme="majorHAnsi"/>
          <w:color w:val="000000" w:themeColor="text1"/>
          <w:sz w:val="22"/>
          <w:szCs w:val="22"/>
        </w:rPr>
        <w:t xml:space="preserve">Kasperbauer TJ, </w:t>
      </w:r>
      <w:r w:rsidR="00785C96" w:rsidRPr="00922984">
        <w:rPr>
          <w:rFonts w:asciiTheme="majorHAnsi" w:eastAsia="Calibri" w:hAnsiTheme="majorHAnsi" w:cstheme="majorHAnsi"/>
          <w:b/>
          <w:color w:val="000000" w:themeColor="text1"/>
          <w:sz w:val="22"/>
          <w:szCs w:val="22"/>
        </w:rPr>
        <w:t>Schwartz PH</w:t>
      </w:r>
      <w:r w:rsidR="00785C96" w:rsidRPr="00922984">
        <w:rPr>
          <w:rFonts w:asciiTheme="majorHAnsi" w:eastAsia="Calibri" w:hAnsiTheme="majorHAnsi" w:cstheme="majorHAnsi"/>
          <w:color w:val="000000" w:themeColor="text1"/>
          <w:sz w:val="22"/>
          <w:szCs w:val="22"/>
        </w:rPr>
        <w:t xml:space="preserve">.  Genetic data aren’t so special: Causes and implications of re-identification.  </w:t>
      </w:r>
      <w:r w:rsidR="00785C96" w:rsidRPr="00922984">
        <w:rPr>
          <w:rFonts w:asciiTheme="majorHAnsi" w:eastAsia="Calibri" w:hAnsiTheme="majorHAnsi" w:cstheme="majorHAnsi"/>
          <w:i/>
          <w:color w:val="000000" w:themeColor="text1"/>
          <w:sz w:val="22"/>
          <w:szCs w:val="22"/>
        </w:rPr>
        <w:t>Hastings Center Report</w:t>
      </w:r>
      <w:r w:rsidR="00785C96" w:rsidRPr="00922984">
        <w:rPr>
          <w:rFonts w:asciiTheme="majorHAnsi" w:eastAsia="Calibri" w:hAnsiTheme="majorHAnsi" w:cstheme="majorHAnsi"/>
          <w:color w:val="000000" w:themeColor="text1"/>
          <w:sz w:val="22"/>
          <w:szCs w:val="22"/>
        </w:rPr>
        <w:t xml:space="preserve"> 2020; 50 (5):  30-39. </w:t>
      </w:r>
      <w:proofErr w:type="spellStart"/>
      <w:r w:rsidR="005B0624">
        <w:rPr>
          <w:rFonts w:asciiTheme="majorHAnsi" w:eastAsia="Calibri" w:hAnsiTheme="majorHAnsi" w:cstheme="majorHAnsi"/>
          <w:color w:val="000000" w:themeColor="text1"/>
          <w:sz w:val="22"/>
          <w:szCs w:val="22"/>
        </w:rPr>
        <w:t>doi</w:t>
      </w:r>
      <w:proofErr w:type="spellEnd"/>
      <w:r w:rsidR="00785C96" w:rsidRPr="00922984">
        <w:rPr>
          <w:rFonts w:asciiTheme="majorHAnsi" w:eastAsia="Calibri" w:hAnsiTheme="majorHAnsi" w:cstheme="majorHAnsi"/>
          <w:color w:val="000000" w:themeColor="text1"/>
          <w:sz w:val="22"/>
          <w:szCs w:val="22"/>
        </w:rPr>
        <w:t>: 10.1002/hast.1183.</w:t>
      </w:r>
    </w:p>
    <w:p w14:paraId="083CA677" w14:textId="52B9C41F" w:rsidR="00906646" w:rsidRPr="00F0235B" w:rsidRDefault="00783A9E" w:rsidP="00906646">
      <w:pPr>
        <w:numPr>
          <w:ilvl w:val="0"/>
          <w:numId w:val="13"/>
        </w:numPr>
        <w:ind w:left="446" w:hanging="446"/>
        <w:rPr>
          <w:rFonts w:asciiTheme="majorHAnsi" w:eastAsia="Calibri" w:hAnsiTheme="majorHAnsi" w:cstheme="majorHAnsi"/>
          <w:color w:val="000000" w:themeColor="text1"/>
          <w:sz w:val="22"/>
          <w:szCs w:val="22"/>
        </w:rPr>
      </w:pPr>
      <w:r w:rsidRPr="00922984">
        <w:rPr>
          <w:rFonts w:asciiTheme="majorHAnsi" w:hAnsiTheme="majorHAnsi" w:cstheme="majorHAnsi"/>
          <w:b/>
          <w:color w:val="000000" w:themeColor="text1"/>
          <w:sz w:val="22"/>
          <w:szCs w:val="22"/>
          <w:vertAlign w:val="superscript"/>
        </w:rPr>
        <w:t>†</w:t>
      </w:r>
      <w:r w:rsidR="00785C96" w:rsidRPr="00922984">
        <w:rPr>
          <w:rFonts w:asciiTheme="majorHAnsi" w:eastAsia="Calibri" w:hAnsiTheme="majorHAnsi" w:cstheme="majorHAnsi"/>
          <w:color w:val="000000" w:themeColor="text1"/>
          <w:sz w:val="22"/>
          <w:szCs w:val="22"/>
        </w:rPr>
        <w:t>Kasperbauer TJ, Schmidt K</w:t>
      </w:r>
      <w:r w:rsidR="00837A26">
        <w:rPr>
          <w:rFonts w:asciiTheme="majorHAnsi" w:eastAsia="Calibri" w:hAnsiTheme="majorHAnsi" w:cstheme="majorHAnsi"/>
          <w:color w:val="000000" w:themeColor="text1"/>
          <w:sz w:val="22"/>
          <w:szCs w:val="22"/>
        </w:rPr>
        <w:t>K</w:t>
      </w:r>
      <w:r w:rsidR="00785C96" w:rsidRPr="00922984">
        <w:rPr>
          <w:rFonts w:asciiTheme="majorHAnsi" w:eastAsia="Calibri" w:hAnsiTheme="majorHAnsi" w:cstheme="majorHAnsi"/>
          <w:color w:val="000000" w:themeColor="text1"/>
          <w:sz w:val="22"/>
          <w:szCs w:val="22"/>
        </w:rPr>
        <w:t>, Thomas A, Perkins S</w:t>
      </w:r>
      <w:r w:rsidR="00837A26">
        <w:rPr>
          <w:rFonts w:asciiTheme="majorHAnsi" w:eastAsia="Calibri" w:hAnsiTheme="majorHAnsi" w:cstheme="majorHAnsi"/>
          <w:color w:val="000000" w:themeColor="text1"/>
          <w:sz w:val="22"/>
          <w:szCs w:val="22"/>
        </w:rPr>
        <w:t>M</w:t>
      </w:r>
      <w:r w:rsidR="00785C96" w:rsidRPr="00922984">
        <w:rPr>
          <w:rFonts w:asciiTheme="majorHAnsi" w:eastAsia="Calibri" w:hAnsiTheme="majorHAnsi" w:cstheme="majorHAnsi"/>
          <w:color w:val="000000" w:themeColor="text1"/>
          <w:sz w:val="22"/>
          <w:szCs w:val="22"/>
        </w:rPr>
        <w:t xml:space="preserve">, </w:t>
      </w:r>
      <w:r w:rsidR="00785C96" w:rsidRPr="00922984">
        <w:rPr>
          <w:rFonts w:asciiTheme="majorHAnsi" w:eastAsia="Calibri" w:hAnsiTheme="majorHAnsi" w:cstheme="majorHAnsi"/>
          <w:b/>
          <w:bCs/>
          <w:color w:val="000000" w:themeColor="text1"/>
          <w:sz w:val="22"/>
          <w:szCs w:val="22"/>
        </w:rPr>
        <w:t>Schwartz PH</w:t>
      </w:r>
      <w:r w:rsidR="00785C96" w:rsidRPr="00922984">
        <w:rPr>
          <w:rFonts w:asciiTheme="majorHAnsi" w:eastAsia="Calibri" w:hAnsiTheme="majorHAnsi" w:cstheme="majorHAnsi"/>
          <w:color w:val="000000" w:themeColor="text1"/>
          <w:sz w:val="22"/>
          <w:szCs w:val="22"/>
        </w:rPr>
        <w:t xml:space="preserve">.  Incorporating biobank consent into a healthcare setting: Challenges for patient understanding. </w:t>
      </w:r>
      <w:r w:rsidR="00906646" w:rsidRPr="00922984">
        <w:rPr>
          <w:rFonts w:asciiTheme="majorHAnsi" w:hAnsiTheme="majorHAnsi" w:cstheme="majorHAnsi"/>
          <w:i/>
          <w:iCs/>
          <w:sz w:val="22"/>
          <w:szCs w:val="22"/>
        </w:rPr>
        <w:t>AJOB Empirical Bioethics</w:t>
      </w:r>
      <w:r w:rsidR="00906646" w:rsidRPr="00922984">
        <w:rPr>
          <w:rFonts w:asciiTheme="majorHAnsi" w:hAnsiTheme="majorHAnsi" w:cstheme="majorHAnsi"/>
          <w:sz w:val="22"/>
          <w:szCs w:val="22"/>
        </w:rPr>
        <w:t xml:space="preserve"> 2021; 12(2): 113-122</w:t>
      </w:r>
      <w:r w:rsidR="00DB1A77">
        <w:rPr>
          <w:rFonts w:asciiTheme="majorHAnsi" w:hAnsiTheme="majorHAnsi" w:cstheme="majorHAnsi"/>
          <w:sz w:val="22"/>
          <w:szCs w:val="22"/>
        </w:rPr>
        <w:t xml:space="preserve">.  </w:t>
      </w:r>
      <w:proofErr w:type="spellStart"/>
      <w:r w:rsidR="005B0624">
        <w:rPr>
          <w:rFonts w:asciiTheme="majorHAnsi" w:hAnsiTheme="majorHAnsi" w:cstheme="majorHAnsi"/>
          <w:sz w:val="22"/>
          <w:szCs w:val="22"/>
        </w:rPr>
        <w:t>doi</w:t>
      </w:r>
      <w:proofErr w:type="spellEnd"/>
      <w:r w:rsidR="00906646" w:rsidRPr="00922984">
        <w:rPr>
          <w:rFonts w:asciiTheme="majorHAnsi" w:hAnsiTheme="majorHAnsi" w:cstheme="majorHAnsi"/>
          <w:sz w:val="22"/>
          <w:szCs w:val="22"/>
        </w:rPr>
        <w:t>:</w:t>
      </w:r>
      <w:r w:rsidR="00906646" w:rsidRPr="00922984">
        <w:rPr>
          <w:rFonts w:asciiTheme="majorHAnsi" w:eastAsia="Calibri" w:hAnsiTheme="majorHAnsi" w:cstheme="majorHAnsi"/>
          <w:color w:val="000000" w:themeColor="text1"/>
          <w:sz w:val="22"/>
          <w:szCs w:val="22"/>
        </w:rPr>
        <w:t xml:space="preserve"> </w:t>
      </w:r>
      <w:r w:rsidR="00906646" w:rsidRPr="00922984">
        <w:rPr>
          <w:rFonts w:asciiTheme="majorHAnsi" w:hAnsiTheme="majorHAnsi" w:cstheme="majorHAnsi"/>
          <w:sz w:val="22"/>
          <w:szCs w:val="22"/>
        </w:rPr>
        <w:t xml:space="preserve">10.1080/23294515.2020.1851313.  </w:t>
      </w:r>
    </w:p>
    <w:p w14:paraId="4D38E931" w14:textId="7549A88D" w:rsidR="00DB1A77" w:rsidRPr="00DB1A77" w:rsidRDefault="00D26BA2" w:rsidP="00DB1A77">
      <w:pPr>
        <w:numPr>
          <w:ilvl w:val="0"/>
          <w:numId w:val="13"/>
        </w:numPr>
        <w:ind w:left="446" w:hanging="446"/>
        <w:rPr>
          <w:rFonts w:ascii="Calibri" w:eastAsia="Calibri" w:hAnsi="Calibri" w:cs="Calibri"/>
          <w:sz w:val="22"/>
          <w:szCs w:val="22"/>
        </w:rPr>
      </w:pPr>
      <w:r w:rsidRPr="00F0235B">
        <w:rPr>
          <w:rFonts w:ascii="Calibri" w:eastAsia="Calibri" w:hAnsi="Calibri" w:cs="Calibri"/>
          <w:b/>
          <w:bCs/>
          <w:sz w:val="22"/>
          <w:szCs w:val="22"/>
        </w:rPr>
        <w:t>Schwartz PH</w:t>
      </w:r>
      <w:r w:rsidRPr="00F0235B">
        <w:rPr>
          <w:rFonts w:ascii="Calibri" w:eastAsia="Calibri" w:hAnsi="Calibri" w:cs="Calibri"/>
          <w:sz w:val="22"/>
          <w:szCs w:val="22"/>
        </w:rPr>
        <w:t xml:space="preserve">, </w:t>
      </w:r>
      <w:proofErr w:type="spellStart"/>
      <w:r w:rsidRPr="00F0235B">
        <w:rPr>
          <w:rFonts w:ascii="Calibri" w:eastAsia="Calibri" w:hAnsi="Calibri" w:cs="Calibri"/>
          <w:sz w:val="22"/>
          <w:szCs w:val="22"/>
        </w:rPr>
        <w:t>O’Doherty</w:t>
      </w:r>
      <w:proofErr w:type="spellEnd"/>
      <w:r w:rsidRPr="00F0235B">
        <w:rPr>
          <w:rFonts w:ascii="Calibri" w:eastAsia="Calibri" w:hAnsi="Calibri" w:cs="Calibri"/>
          <w:sz w:val="22"/>
          <w:szCs w:val="22"/>
        </w:rPr>
        <w:t xml:space="preserve"> KC, Bentley C, Schmidt KK, Burgess MM.  </w:t>
      </w:r>
      <w:r w:rsidRPr="00F0235B">
        <w:rPr>
          <w:rFonts w:ascii="Calibri" w:hAnsi="Calibri" w:cs="Calibri"/>
          <w:sz w:val="22"/>
          <w:szCs w:val="22"/>
        </w:rPr>
        <w:t xml:space="preserve">Layperson </w:t>
      </w:r>
      <w:r w:rsidR="003E1F14" w:rsidRPr="00F0235B">
        <w:rPr>
          <w:rFonts w:ascii="Calibri" w:hAnsi="Calibri" w:cs="Calibri"/>
          <w:sz w:val="22"/>
          <w:szCs w:val="22"/>
        </w:rPr>
        <w:t>views about the design and evaluation of decision aids about colorectal cancer screening</w:t>
      </w:r>
      <w:r w:rsidRPr="00F0235B">
        <w:rPr>
          <w:rFonts w:ascii="Calibri" w:hAnsi="Calibri" w:cs="Calibri"/>
          <w:sz w:val="22"/>
          <w:szCs w:val="22"/>
        </w:rPr>
        <w:t xml:space="preserve">:  A </w:t>
      </w:r>
      <w:r w:rsidR="003E1F14" w:rsidRPr="00F0235B">
        <w:rPr>
          <w:rFonts w:ascii="Calibri" w:hAnsi="Calibri" w:cs="Calibri"/>
          <w:sz w:val="22"/>
          <w:szCs w:val="22"/>
        </w:rPr>
        <w:t>public deliberation</w:t>
      </w:r>
      <w:r w:rsidRPr="00F0235B">
        <w:rPr>
          <w:rFonts w:ascii="Calibri" w:hAnsi="Calibri" w:cs="Calibri"/>
          <w:sz w:val="22"/>
          <w:szCs w:val="22"/>
        </w:rPr>
        <w:t xml:space="preserve">.  </w:t>
      </w:r>
      <w:r w:rsidRPr="00F0235B">
        <w:rPr>
          <w:rFonts w:ascii="Calibri" w:hAnsi="Calibri" w:cs="Calibri"/>
          <w:i/>
          <w:iCs/>
          <w:sz w:val="22"/>
          <w:szCs w:val="22"/>
        </w:rPr>
        <w:t>Medical Decision Making</w:t>
      </w:r>
      <w:r w:rsidR="00F0235B" w:rsidRPr="00F0235B">
        <w:rPr>
          <w:rFonts w:ascii="Calibri" w:hAnsi="Calibri" w:cs="Calibri"/>
          <w:sz w:val="22"/>
          <w:szCs w:val="22"/>
        </w:rPr>
        <w:t xml:space="preserve"> </w:t>
      </w:r>
      <w:r w:rsidR="00F0235B" w:rsidRPr="00F0235B">
        <w:rPr>
          <w:rStyle w:val="cit"/>
          <w:rFonts w:ascii="Calibri" w:hAnsi="Calibri" w:cs="Calibri"/>
          <w:sz w:val="22"/>
          <w:szCs w:val="22"/>
        </w:rPr>
        <w:t>2021 (July); 41(5): 527-539.</w:t>
      </w:r>
      <w:r w:rsidR="00F0235B" w:rsidRPr="00F0235B">
        <w:rPr>
          <w:rFonts w:ascii="Calibri" w:hAnsi="Calibri" w:cs="Calibri"/>
          <w:sz w:val="22"/>
          <w:szCs w:val="22"/>
          <w:shd w:val="clear" w:color="auto" w:fill="FFFFFF"/>
        </w:rPr>
        <w:t> </w:t>
      </w:r>
      <w:proofErr w:type="spellStart"/>
      <w:r w:rsidR="005B0624">
        <w:rPr>
          <w:rStyle w:val="id-label"/>
          <w:rFonts w:asciiTheme="majorHAnsi" w:hAnsiTheme="majorHAnsi" w:cstheme="majorHAnsi"/>
          <w:sz w:val="22"/>
          <w:szCs w:val="22"/>
        </w:rPr>
        <w:t>doi</w:t>
      </w:r>
      <w:proofErr w:type="spellEnd"/>
      <w:r w:rsidR="00DB1A77" w:rsidRPr="00DB1A77">
        <w:rPr>
          <w:rStyle w:val="id-label"/>
          <w:rFonts w:asciiTheme="majorHAnsi" w:hAnsiTheme="majorHAnsi" w:cstheme="majorHAnsi"/>
          <w:sz w:val="22"/>
          <w:szCs w:val="22"/>
        </w:rPr>
        <w:t>: </w:t>
      </w:r>
      <w:hyperlink r:id="rId16" w:tgtFrame="_blank" w:history="1">
        <w:r w:rsidR="00DB1A77" w:rsidRPr="00DB1A77">
          <w:rPr>
            <w:rStyle w:val="Hyperlink"/>
            <w:rFonts w:asciiTheme="majorHAnsi" w:hAnsiTheme="majorHAnsi" w:cstheme="majorHAnsi"/>
            <w:color w:val="auto"/>
            <w:sz w:val="22"/>
            <w:szCs w:val="22"/>
            <w:u w:val="none"/>
          </w:rPr>
          <w:t>10.1177/0272989X21998980</w:t>
        </w:r>
      </w:hyperlink>
      <w:r w:rsidR="00DB1A77">
        <w:rPr>
          <w:rStyle w:val="identifier"/>
          <w:rFonts w:asciiTheme="majorHAnsi" w:hAnsiTheme="majorHAnsi" w:cstheme="majorHAnsi"/>
          <w:sz w:val="22"/>
          <w:szCs w:val="22"/>
        </w:rPr>
        <w:t>.</w:t>
      </w:r>
    </w:p>
    <w:p w14:paraId="1DEBE2FA" w14:textId="25D4241B" w:rsidR="0087142A" w:rsidRPr="0087142A" w:rsidRDefault="0087142A" w:rsidP="0087142A">
      <w:pPr>
        <w:numPr>
          <w:ilvl w:val="0"/>
          <w:numId w:val="13"/>
        </w:numPr>
        <w:ind w:left="446" w:hanging="446"/>
        <w:rPr>
          <w:rFonts w:asciiTheme="majorHAnsi" w:eastAsia="Calibri" w:hAnsiTheme="majorHAnsi" w:cstheme="majorHAnsi"/>
          <w:bCs/>
          <w:color w:val="000000" w:themeColor="text1"/>
          <w:sz w:val="22"/>
          <w:szCs w:val="22"/>
        </w:rPr>
      </w:pPr>
      <w:r w:rsidRPr="0087142A">
        <w:rPr>
          <w:rFonts w:asciiTheme="majorHAnsi" w:hAnsiTheme="majorHAnsi" w:cstheme="majorHAnsi"/>
          <w:color w:val="000000"/>
          <w:sz w:val="22"/>
          <w:szCs w:val="22"/>
        </w:rPr>
        <w:t xml:space="preserve">Katz ML, Emerson B, Champion VL, </w:t>
      </w:r>
      <w:r w:rsidRPr="0087142A">
        <w:rPr>
          <w:rFonts w:asciiTheme="majorHAnsi" w:hAnsiTheme="majorHAnsi" w:cstheme="majorHAnsi"/>
          <w:b/>
          <w:bCs/>
          <w:color w:val="000000"/>
          <w:sz w:val="22"/>
          <w:szCs w:val="22"/>
        </w:rPr>
        <w:t>Schwartz PH</w:t>
      </w:r>
      <w:r w:rsidRPr="0087142A">
        <w:rPr>
          <w:rFonts w:asciiTheme="majorHAnsi" w:hAnsiTheme="majorHAnsi" w:cstheme="majorHAnsi"/>
          <w:color w:val="000000"/>
          <w:sz w:val="22"/>
          <w:szCs w:val="22"/>
        </w:rPr>
        <w:t xml:space="preserve">, Imperiale TF, Fatima H, </w:t>
      </w:r>
      <w:proofErr w:type="spellStart"/>
      <w:r w:rsidRPr="0087142A">
        <w:rPr>
          <w:rFonts w:asciiTheme="majorHAnsi" w:hAnsiTheme="majorHAnsi" w:cstheme="majorHAnsi"/>
          <w:color w:val="000000"/>
          <w:sz w:val="22"/>
          <w:szCs w:val="22"/>
        </w:rPr>
        <w:t>Paskett</w:t>
      </w:r>
      <w:proofErr w:type="spellEnd"/>
      <w:r w:rsidRPr="0087142A">
        <w:rPr>
          <w:rFonts w:asciiTheme="majorHAnsi" w:hAnsiTheme="majorHAnsi" w:cstheme="majorHAnsi"/>
          <w:color w:val="000000"/>
          <w:sz w:val="22"/>
          <w:szCs w:val="22"/>
        </w:rPr>
        <w:t xml:space="preserve"> ED, Perkins SM, Tong Y, </w:t>
      </w:r>
      <w:proofErr w:type="spellStart"/>
      <w:r w:rsidRPr="0087142A">
        <w:rPr>
          <w:rFonts w:asciiTheme="majorHAnsi" w:hAnsiTheme="majorHAnsi" w:cstheme="majorHAnsi"/>
          <w:color w:val="000000"/>
          <w:sz w:val="22"/>
          <w:szCs w:val="22"/>
        </w:rPr>
        <w:t>Gebregziabher</w:t>
      </w:r>
      <w:proofErr w:type="spellEnd"/>
      <w:r w:rsidRPr="0087142A">
        <w:rPr>
          <w:rFonts w:asciiTheme="majorHAnsi" w:hAnsiTheme="majorHAnsi" w:cstheme="majorHAnsi"/>
          <w:color w:val="000000"/>
          <w:sz w:val="22"/>
          <w:szCs w:val="22"/>
        </w:rPr>
        <w:t xml:space="preserve"> N, </w:t>
      </w:r>
      <w:proofErr w:type="spellStart"/>
      <w:r w:rsidRPr="0087142A">
        <w:rPr>
          <w:rFonts w:asciiTheme="majorHAnsi" w:hAnsiTheme="majorHAnsi" w:cstheme="majorHAnsi"/>
          <w:color w:val="000000"/>
          <w:sz w:val="22"/>
          <w:szCs w:val="22"/>
        </w:rPr>
        <w:t>Krier</w:t>
      </w:r>
      <w:proofErr w:type="spellEnd"/>
      <w:r w:rsidRPr="0087142A">
        <w:rPr>
          <w:rFonts w:asciiTheme="majorHAnsi" w:hAnsiTheme="majorHAnsi" w:cstheme="majorHAnsi"/>
          <w:color w:val="000000"/>
          <w:sz w:val="22"/>
          <w:szCs w:val="22"/>
        </w:rPr>
        <w:t xml:space="preserve"> C, Tharp K, Malloy C, Strom S, Rawl SM. Process evaluation of a mailed interactive educational DVD in a comparative effectiveness trial to promote colorectal cancer screening. </w:t>
      </w:r>
      <w:r w:rsidRPr="0087142A">
        <w:rPr>
          <w:rFonts w:asciiTheme="majorHAnsi" w:hAnsiTheme="majorHAnsi" w:cstheme="majorHAnsi"/>
          <w:i/>
          <w:iCs/>
          <w:color w:val="000000"/>
          <w:sz w:val="22"/>
          <w:szCs w:val="22"/>
        </w:rPr>
        <w:t>Health Promotion Practice</w:t>
      </w:r>
      <w:r w:rsidRPr="0087142A">
        <w:rPr>
          <w:rFonts w:asciiTheme="majorHAnsi" w:hAnsiTheme="majorHAnsi" w:cstheme="majorHAnsi"/>
          <w:color w:val="000000"/>
          <w:sz w:val="22"/>
          <w:szCs w:val="22"/>
        </w:rPr>
        <w:t>.  Published online ahead of print, 2021 Aug 3.</w:t>
      </w:r>
      <w:r>
        <w:rPr>
          <w:rFonts w:asciiTheme="majorHAnsi" w:hAnsiTheme="majorHAnsi" w:cstheme="majorHAnsi"/>
          <w:color w:val="000000"/>
          <w:sz w:val="22"/>
          <w:szCs w:val="22"/>
        </w:rPr>
        <w:t xml:space="preserve"> </w:t>
      </w:r>
      <w:r w:rsidRPr="0087142A">
        <w:rPr>
          <w:rFonts w:asciiTheme="majorHAnsi" w:hAnsiTheme="majorHAnsi" w:cstheme="majorHAnsi"/>
          <w:color w:val="000000"/>
          <w:sz w:val="22"/>
          <w:szCs w:val="22"/>
        </w:rPr>
        <w:t>doi:10.1177/15248399211027831</w:t>
      </w:r>
    </w:p>
    <w:p w14:paraId="103540B9" w14:textId="5679F573" w:rsidR="00C7620E" w:rsidRPr="00614032" w:rsidRDefault="001A0D7E" w:rsidP="00C7620E">
      <w:pPr>
        <w:numPr>
          <w:ilvl w:val="0"/>
          <w:numId w:val="13"/>
        </w:numPr>
        <w:ind w:left="446" w:hanging="446"/>
        <w:rPr>
          <w:rFonts w:asciiTheme="majorHAnsi" w:hAnsiTheme="majorHAnsi" w:cstheme="majorHAnsi"/>
          <w:color w:val="000000" w:themeColor="text1"/>
          <w:sz w:val="22"/>
          <w:szCs w:val="22"/>
        </w:rPr>
      </w:pPr>
      <w:r w:rsidRPr="0087142A">
        <w:rPr>
          <w:rFonts w:asciiTheme="majorHAnsi" w:hAnsiTheme="majorHAnsi" w:cstheme="majorHAnsi"/>
          <w:bCs/>
          <w:color w:val="000000" w:themeColor="text1"/>
          <w:sz w:val="22"/>
          <w:szCs w:val="22"/>
          <w:vertAlign w:val="superscript"/>
        </w:rPr>
        <w:t>†</w:t>
      </w:r>
      <w:r w:rsidRPr="0087142A">
        <w:rPr>
          <w:rFonts w:asciiTheme="majorHAnsi" w:eastAsia="Calibri" w:hAnsiTheme="majorHAnsi" w:cstheme="majorHAnsi"/>
          <w:bCs/>
          <w:color w:val="000000" w:themeColor="text1"/>
          <w:sz w:val="22"/>
          <w:szCs w:val="22"/>
        </w:rPr>
        <w:t xml:space="preserve">Kasperbauer TJ, Halverson C, Garcia Sierra A, Schmidt KK, </w:t>
      </w:r>
      <w:r w:rsidRPr="0087142A">
        <w:rPr>
          <w:rFonts w:asciiTheme="majorHAnsi" w:eastAsia="Calibri" w:hAnsiTheme="majorHAnsi" w:cstheme="majorHAnsi"/>
          <w:b/>
          <w:color w:val="000000" w:themeColor="text1"/>
          <w:sz w:val="22"/>
          <w:szCs w:val="22"/>
        </w:rPr>
        <w:t>Schwartz, PH</w:t>
      </w:r>
      <w:r w:rsidRPr="0087142A">
        <w:rPr>
          <w:rFonts w:asciiTheme="majorHAnsi" w:eastAsia="Calibri" w:hAnsiTheme="majorHAnsi" w:cstheme="majorHAnsi"/>
          <w:bCs/>
          <w:color w:val="000000" w:themeColor="text1"/>
          <w:sz w:val="22"/>
          <w:szCs w:val="22"/>
        </w:rPr>
        <w:t xml:space="preserve">.  </w:t>
      </w:r>
      <w:r w:rsidR="00C7620E" w:rsidRPr="0087142A">
        <w:rPr>
          <w:rFonts w:asciiTheme="majorHAnsi" w:eastAsia="Calibri" w:hAnsiTheme="majorHAnsi" w:cstheme="majorHAnsi"/>
          <w:bCs/>
          <w:color w:val="000000" w:themeColor="text1"/>
          <w:sz w:val="22"/>
          <w:szCs w:val="22"/>
        </w:rPr>
        <w:t xml:space="preserve">Biobank </w:t>
      </w:r>
      <w:r w:rsidR="00C7620E" w:rsidRPr="0087142A">
        <w:rPr>
          <w:rFonts w:asciiTheme="majorHAnsi" w:hAnsiTheme="majorHAnsi" w:cstheme="majorHAnsi"/>
          <w:bCs/>
          <w:color w:val="000000" w:themeColor="text1"/>
          <w:sz w:val="22"/>
          <w:szCs w:val="22"/>
        </w:rPr>
        <w:t>p</w:t>
      </w:r>
      <w:r w:rsidRPr="0087142A">
        <w:rPr>
          <w:rFonts w:asciiTheme="majorHAnsi" w:hAnsiTheme="majorHAnsi" w:cstheme="majorHAnsi"/>
          <w:bCs/>
          <w:color w:val="000000" w:themeColor="text1"/>
          <w:sz w:val="22"/>
          <w:szCs w:val="22"/>
        </w:rPr>
        <w:t xml:space="preserve">articipants’ attitudes toward requiring understanding for biobank consent.  </w:t>
      </w:r>
      <w:r w:rsidRPr="0087142A">
        <w:rPr>
          <w:rFonts w:asciiTheme="majorHAnsi" w:hAnsiTheme="majorHAnsi" w:cstheme="majorHAnsi"/>
          <w:bCs/>
          <w:i/>
          <w:iCs/>
          <w:color w:val="000000" w:themeColor="text1"/>
          <w:sz w:val="22"/>
          <w:szCs w:val="22"/>
        </w:rPr>
        <w:t xml:space="preserve">Ethics </w:t>
      </w:r>
      <w:r w:rsidR="00C7620E" w:rsidRPr="0087142A">
        <w:rPr>
          <w:rFonts w:asciiTheme="majorHAnsi" w:hAnsiTheme="majorHAnsi" w:cstheme="majorHAnsi"/>
          <w:bCs/>
          <w:i/>
          <w:iCs/>
          <w:color w:val="000000" w:themeColor="text1"/>
          <w:sz w:val="22"/>
          <w:szCs w:val="22"/>
        </w:rPr>
        <w:t xml:space="preserve">&amp; </w:t>
      </w:r>
      <w:r w:rsidRPr="0087142A">
        <w:rPr>
          <w:rFonts w:asciiTheme="majorHAnsi" w:hAnsiTheme="majorHAnsi" w:cstheme="majorHAnsi"/>
          <w:bCs/>
          <w:i/>
          <w:iCs/>
          <w:color w:val="000000" w:themeColor="text1"/>
          <w:sz w:val="22"/>
          <w:szCs w:val="22"/>
        </w:rPr>
        <w:t>Human Research</w:t>
      </w:r>
      <w:r w:rsidRPr="0087142A">
        <w:rPr>
          <w:rFonts w:asciiTheme="majorHAnsi" w:hAnsiTheme="majorHAnsi" w:cstheme="majorHAnsi"/>
          <w:bCs/>
          <w:color w:val="000000" w:themeColor="text1"/>
          <w:sz w:val="22"/>
          <w:szCs w:val="22"/>
        </w:rPr>
        <w:t xml:space="preserve"> </w:t>
      </w:r>
      <w:r w:rsidR="00C7620E" w:rsidRPr="0087142A">
        <w:rPr>
          <w:rFonts w:asciiTheme="majorHAnsi" w:hAnsiTheme="majorHAnsi" w:cstheme="majorHAnsi"/>
          <w:bCs/>
          <w:color w:val="000000" w:themeColor="text1"/>
          <w:sz w:val="22"/>
          <w:szCs w:val="22"/>
        </w:rPr>
        <w:t xml:space="preserve">2022; </w:t>
      </w:r>
      <w:r w:rsidR="00C7620E" w:rsidRPr="0087142A">
        <w:rPr>
          <w:rFonts w:asciiTheme="majorHAnsi" w:hAnsiTheme="majorHAnsi" w:cstheme="majorHAnsi"/>
          <w:color w:val="211D1E"/>
          <w:sz w:val="22"/>
          <w:szCs w:val="22"/>
        </w:rPr>
        <w:t xml:space="preserve">44(1): 18-28. </w:t>
      </w:r>
      <w:proofErr w:type="spellStart"/>
      <w:r w:rsidR="005B0624">
        <w:rPr>
          <w:rFonts w:asciiTheme="majorHAnsi" w:hAnsiTheme="majorHAnsi" w:cstheme="majorHAnsi"/>
          <w:color w:val="211D1E"/>
          <w:sz w:val="22"/>
          <w:szCs w:val="22"/>
        </w:rPr>
        <w:t>doi</w:t>
      </w:r>
      <w:proofErr w:type="spellEnd"/>
      <w:r w:rsidR="00C7620E" w:rsidRPr="0087142A">
        <w:rPr>
          <w:rFonts w:asciiTheme="majorHAnsi" w:hAnsiTheme="majorHAnsi" w:cstheme="majorHAnsi"/>
          <w:color w:val="211D1E"/>
          <w:sz w:val="22"/>
          <w:szCs w:val="22"/>
        </w:rPr>
        <w:t>: 10.1002/</w:t>
      </w:r>
      <w:r w:rsidR="00C7620E" w:rsidRPr="00614032">
        <w:rPr>
          <w:rFonts w:asciiTheme="majorHAnsi" w:hAnsiTheme="majorHAnsi" w:cstheme="majorHAnsi"/>
          <w:color w:val="000000" w:themeColor="text1"/>
          <w:sz w:val="22"/>
          <w:szCs w:val="22"/>
        </w:rPr>
        <w:t>eahr.500114</w:t>
      </w:r>
    </w:p>
    <w:p w14:paraId="4A59B8E4" w14:textId="1FCA2E39" w:rsidR="0087142A" w:rsidRPr="00614032" w:rsidRDefault="001A0D7E" w:rsidP="005B0624">
      <w:pPr>
        <w:numPr>
          <w:ilvl w:val="0"/>
          <w:numId w:val="13"/>
        </w:numPr>
        <w:ind w:left="446" w:hanging="446"/>
        <w:rPr>
          <w:rFonts w:asciiTheme="majorHAnsi" w:eastAsia="Calibri" w:hAnsiTheme="majorHAnsi" w:cstheme="majorHAnsi"/>
          <w:bCs/>
          <w:color w:val="000000" w:themeColor="text1"/>
          <w:sz w:val="22"/>
          <w:szCs w:val="22"/>
        </w:rPr>
      </w:pPr>
      <w:r w:rsidRPr="00614032">
        <w:rPr>
          <w:rFonts w:asciiTheme="majorHAnsi" w:hAnsiTheme="majorHAnsi" w:cstheme="majorHAnsi"/>
          <w:bCs/>
          <w:color w:val="000000" w:themeColor="text1"/>
          <w:sz w:val="22"/>
          <w:szCs w:val="22"/>
          <w:vertAlign w:val="superscript"/>
        </w:rPr>
        <w:t>†</w:t>
      </w:r>
      <w:r w:rsidRPr="00614032">
        <w:rPr>
          <w:rFonts w:asciiTheme="majorHAnsi" w:eastAsia="Calibri" w:hAnsiTheme="majorHAnsi" w:cstheme="majorHAnsi"/>
          <w:bCs/>
          <w:color w:val="000000" w:themeColor="text1"/>
          <w:sz w:val="22"/>
          <w:szCs w:val="22"/>
        </w:rPr>
        <w:t xml:space="preserve">Kasperbauer TJ, Waltz A, Hawryluk B, Moore C, Schmidt KK, </w:t>
      </w:r>
      <w:r w:rsidRPr="00614032">
        <w:rPr>
          <w:rFonts w:asciiTheme="majorHAnsi" w:eastAsia="Calibri" w:hAnsiTheme="majorHAnsi" w:cstheme="majorHAnsi"/>
          <w:b/>
          <w:color w:val="000000" w:themeColor="text1"/>
          <w:sz w:val="22"/>
          <w:szCs w:val="22"/>
        </w:rPr>
        <w:t>Schwartz PH</w:t>
      </w:r>
      <w:r w:rsidRPr="00614032">
        <w:rPr>
          <w:rFonts w:asciiTheme="majorHAnsi" w:eastAsia="Calibri" w:hAnsiTheme="majorHAnsi" w:cstheme="majorHAnsi"/>
          <w:bCs/>
          <w:color w:val="000000" w:themeColor="text1"/>
          <w:sz w:val="22"/>
          <w:szCs w:val="22"/>
        </w:rPr>
        <w:t xml:space="preserve">.  </w:t>
      </w:r>
      <w:r w:rsidRPr="00614032">
        <w:rPr>
          <w:rFonts w:asciiTheme="majorHAnsi" w:hAnsiTheme="majorHAnsi" w:cstheme="majorHAnsi"/>
          <w:bCs/>
          <w:color w:val="000000" w:themeColor="text1"/>
          <w:sz w:val="22"/>
          <w:szCs w:val="22"/>
        </w:rPr>
        <w:t xml:space="preserve">Collecting </w:t>
      </w:r>
      <w:r w:rsidR="008E087C" w:rsidRPr="00614032">
        <w:rPr>
          <w:rFonts w:asciiTheme="majorHAnsi" w:hAnsiTheme="majorHAnsi" w:cstheme="majorHAnsi"/>
          <w:bCs/>
          <w:color w:val="000000" w:themeColor="text1"/>
          <w:sz w:val="22"/>
          <w:szCs w:val="22"/>
        </w:rPr>
        <w:t xml:space="preserve">biospecimens and obtaining biobank consent from patients in a healthcare setting: Practical and ethical considerations. </w:t>
      </w:r>
      <w:r w:rsidRPr="00614032">
        <w:rPr>
          <w:rFonts w:asciiTheme="majorHAnsi" w:hAnsiTheme="majorHAnsi" w:cstheme="majorHAnsi"/>
          <w:bCs/>
          <w:i/>
          <w:iCs/>
          <w:color w:val="000000" w:themeColor="text1"/>
          <w:sz w:val="22"/>
          <w:szCs w:val="22"/>
        </w:rPr>
        <w:t>Academic Medicine</w:t>
      </w:r>
      <w:r w:rsidR="0087142A" w:rsidRPr="00614032">
        <w:rPr>
          <w:rFonts w:asciiTheme="majorHAnsi" w:hAnsiTheme="majorHAnsi" w:cstheme="majorHAnsi"/>
          <w:bCs/>
          <w:i/>
          <w:iCs/>
          <w:color w:val="000000" w:themeColor="text1"/>
          <w:sz w:val="22"/>
          <w:szCs w:val="22"/>
        </w:rPr>
        <w:t xml:space="preserve"> </w:t>
      </w:r>
      <w:r w:rsidR="0087142A" w:rsidRPr="00614032">
        <w:rPr>
          <w:rFonts w:asciiTheme="majorHAnsi" w:hAnsiTheme="majorHAnsi" w:cstheme="majorHAnsi"/>
          <w:color w:val="000000" w:themeColor="text1"/>
          <w:sz w:val="22"/>
          <w:szCs w:val="22"/>
        </w:rPr>
        <w:t>2022; 97(1): 62–68.</w:t>
      </w:r>
      <w:r w:rsidR="005B0624" w:rsidRPr="00614032">
        <w:rPr>
          <w:rFonts w:asciiTheme="majorHAnsi" w:hAnsiTheme="majorHAnsi" w:cstheme="majorHAnsi"/>
          <w:color w:val="000000" w:themeColor="text1"/>
          <w:sz w:val="22"/>
          <w:szCs w:val="22"/>
        </w:rPr>
        <w:t xml:space="preserve"> </w:t>
      </w:r>
      <w:r w:rsidR="0087142A" w:rsidRPr="00614032">
        <w:rPr>
          <w:rFonts w:asciiTheme="majorHAnsi" w:hAnsiTheme="majorHAnsi" w:cstheme="majorHAnsi"/>
          <w:color w:val="000000" w:themeColor="text1"/>
          <w:sz w:val="22"/>
          <w:szCs w:val="22"/>
        </w:rPr>
        <w:t>doi:10.1097/ACM.0000000000004418</w:t>
      </w:r>
    </w:p>
    <w:p w14:paraId="1448FD71" w14:textId="2A5BF456" w:rsidR="005B0624" w:rsidRPr="00614032" w:rsidRDefault="00C7620E" w:rsidP="00E848A5">
      <w:pPr>
        <w:numPr>
          <w:ilvl w:val="0"/>
          <w:numId w:val="13"/>
        </w:numPr>
        <w:ind w:left="446" w:hanging="446"/>
        <w:rPr>
          <w:rFonts w:asciiTheme="majorHAnsi" w:eastAsia="Calibri" w:hAnsiTheme="majorHAnsi" w:cstheme="majorHAnsi"/>
          <w:color w:val="000000" w:themeColor="text1"/>
          <w:sz w:val="22"/>
          <w:szCs w:val="22"/>
        </w:rPr>
      </w:pPr>
      <w:r w:rsidRPr="00614032">
        <w:rPr>
          <w:rFonts w:asciiTheme="majorHAnsi" w:hAnsiTheme="majorHAnsi" w:cstheme="majorHAnsi"/>
          <w:bCs/>
          <w:color w:val="000000" w:themeColor="text1"/>
          <w:sz w:val="22"/>
          <w:szCs w:val="22"/>
          <w:vertAlign w:val="superscript"/>
        </w:rPr>
        <w:t>†</w:t>
      </w:r>
      <w:r w:rsidRPr="00614032">
        <w:rPr>
          <w:rFonts w:asciiTheme="majorHAnsi" w:hAnsiTheme="majorHAnsi" w:cstheme="majorHAnsi"/>
          <w:color w:val="000000" w:themeColor="text1"/>
          <w:sz w:val="22"/>
          <w:szCs w:val="22"/>
        </w:rPr>
        <w:t xml:space="preserve">Kasperbauer TJ, Halverson CME, Garcia A, </w:t>
      </w:r>
      <w:r w:rsidRPr="00614032">
        <w:rPr>
          <w:rFonts w:asciiTheme="majorHAnsi" w:hAnsiTheme="majorHAnsi" w:cstheme="majorHAnsi"/>
          <w:b/>
          <w:bCs/>
          <w:color w:val="000000" w:themeColor="text1"/>
          <w:sz w:val="22"/>
          <w:szCs w:val="22"/>
        </w:rPr>
        <w:t>Schwartz PH</w:t>
      </w:r>
      <w:r w:rsidRPr="00614032">
        <w:rPr>
          <w:rFonts w:asciiTheme="majorHAnsi" w:hAnsiTheme="majorHAnsi" w:cstheme="majorHAnsi"/>
          <w:color w:val="000000" w:themeColor="text1"/>
          <w:sz w:val="22"/>
          <w:szCs w:val="22"/>
        </w:rPr>
        <w:t xml:space="preserve">.  Biobank participants’ attitudes toward data sharing and privacy: The role of trust in reducing perceived risks.  </w:t>
      </w:r>
      <w:r w:rsidRPr="00614032">
        <w:rPr>
          <w:rFonts w:asciiTheme="majorHAnsi" w:hAnsiTheme="majorHAnsi" w:cstheme="majorHAnsi"/>
          <w:i/>
          <w:iCs/>
          <w:color w:val="000000" w:themeColor="text1"/>
          <w:sz w:val="22"/>
          <w:szCs w:val="22"/>
        </w:rPr>
        <w:t>Journal of Empirical Research on Human Research Ethics</w:t>
      </w:r>
      <w:r w:rsidRPr="00614032">
        <w:rPr>
          <w:rFonts w:asciiTheme="majorHAnsi" w:hAnsiTheme="majorHAnsi" w:cstheme="majorHAnsi"/>
          <w:color w:val="000000" w:themeColor="text1"/>
          <w:sz w:val="22"/>
          <w:szCs w:val="22"/>
        </w:rPr>
        <w:t xml:space="preserve"> </w:t>
      </w:r>
      <w:r w:rsidR="00E848A5" w:rsidRPr="00614032">
        <w:rPr>
          <w:rFonts w:asciiTheme="majorHAnsi" w:hAnsiTheme="majorHAnsi" w:cstheme="majorHAnsi"/>
          <w:color w:val="000000" w:themeColor="text1"/>
          <w:sz w:val="22"/>
          <w:szCs w:val="22"/>
          <w:shd w:val="clear" w:color="auto" w:fill="FFFFFF"/>
        </w:rPr>
        <w:t>2022;17(1-2):167-176</w:t>
      </w:r>
      <w:r w:rsidR="00E848A5" w:rsidRPr="00614032">
        <w:rPr>
          <w:rFonts w:asciiTheme="majorHAnsi" w:eastAsia="Calibri" w:hAnsiTheme="majorHAnsi" w:cstheme="majorHAnsi"/>
          <w:color w:val="000000" w:themeColor="text1"/>
          <w:sz w:val="22"/>
          <w:szCs w:val="22"/>
        </w:rPr>
        <w:t xml:space="preserve">. </w:t>
      </w:r>
      <w:r w:rsidR="005B0624" w:rsidRPr="00614032">
        <w:rPr>
          <w:rFonts w:asciiTheme="majorHAnsi" w:hAnsiTheme="majorHAnsi" w:cstheme="majorHAnsi"/>
          <w:color w:val="000000" w:themeColor="text1"/>
          <w:sz w:val="22"/>
          <w:szCs w:val="22"/>
        </w:rPr>
        <w:t>doi</w:t>
      </w:r>
      <w:r w:rsidRPr="00614032">
        <w:rPr>
          <w:rFonts w:asciiTheme="majorHAnsi" w:hAnsiTheme="majorHAnsi" w:cstheme="majorHAnsi"/>
          <w:color w:val="000000" w:themeColor="text1"/>
          <w:sz w:val="22"/>
          <w:szCs w:val="22"/>
        </w:rPr>
        <w:t>:10.1177/15562646211055282</w:t>
      </w:r>
      <w:r w:rsidR="00E848A5" w:rsidRPr="00614032">
        <w:rPr>
          <w:rFonts w:asciiTheme="majorHAnsi" w:hAnsiTheme="majorHAnsi" w:cstheme="majorHAnsi"/>
          <w:color w:val="000000" w:themeColor="text1"/>
          <w:sz w:val="22"/>
          <w:szCs w:val="22"/>
        </w:rPr>
        <w:t>.</w:t>
      </w:r>
    </w:p>
    <w:p w14:paraId="41027C9D" w14:textId="24B9407D" w:rsidR="005B0624" w:rsidRPr="00614032" w:rsidRDefault="005B0624" w:rsidP="005B0624">
      <w:pPr>
        <w:numPr>
          <w:ilvl w:val="0"/>
          <w:numId w:val="13"/>
        </w:numPr>
        <w:ind w:left="446" w:hanging="446"/>
        <w:rPr>
          <w:rFonts w:asciiTheme="majorHAnsi" w:eastAsia="Calibri" w:hAnsiTheme="majorHAnsi" w:cstheme="majorHAnsi"/>
          <w:color w:val="000000" w:themeColor="text1"/>
          <w:sz w:val="22"/>
          <w:szCs w:val="22"/>
        </w:rPr>
      </w:pPr>
      <w:r w:rsidRPr="00614032">
        <w:rPr>
          <w:rFonts w:asciiTheme="majorHAnsi" w:hAnsiTheme="majorHAnsi" w:cstheme="majorHAnsi"/>
          <w:bCs/>
          <w:color w:val="000000" w:themeColor="text1"/>
          <w:sz w:val="22"/>
          <w:szCs w:val="22"/>
        </w:rPr>
        <w:t xml:space="preserve">Fatima H, Wajid M, </w:t>
      </w:r>
      <w:proofErr w:type="spellStart"/>
      <w:r w:rsidRPr="00614032">
        <w:rPr>
          <w:rFonts w:asciiTheme="majorHAnsi" w:hAnsiTheme="majorHAnsi" w:cstheme="majorHAnsi"/>
          <w:bCs/>
          <w:color w:val="000000" w:themeColor="text1"/>
          <w:sz w:val="22"/>
          <w:szCs w:val="22"/>
        </w:rPr>
        <w:t>Krier</w:t>
      </w:r>
      <w:proofErr w:type="spellEnd"/>
      <w:r w:rsidRPr="00614032">
        <w:rPr>
          <w:rFonts w:asciiTheme="majorHAnsi" w:hAnsiTheme="majorHAnsi" w:cstheme="majorHAnsi"/>
          <w:bCs/>
          <w:color w:val="000000" w:themeColor="text1"/>
          <w:sz w:val="22"/>
          <w:szCs w:val="22"/>
        </w:rPr>
        <w:t xml:space="preserve"> C, Champion V, Carter-Harris L, Shedd-Steele R, Imperiale TF, </w:t>
      </w:r>
      <w:r w:rsidRPr="00614032">
        <w:rPr>
          <w:rFonts w:asciiTheme="majorHAnsi" w:hAnsiTheme="majorHAnsi" w:cstheme="majorHAnsi"/>
          <w:b/>
          <w:color w:val="000000" w:themeColor="text1"/>
          <w:sz w:val="22"/>
          <w:szCs w:val="22"/>
        </w:rPr>
        <w:t>Schwartz PH</w:t>
      </w:r>
      <w:r w:rsidRPr="00614032">
        <w:rPr>
          <w:rFonts w:asciiTheme="majorHAnsi" w:hAnsiTheme="majorHAnsi" w:cstheme="majorHAnsi"/>
          <w:bCs/>
          <w:color w:val="000000" w:themeColor="text1"/>
          <w:sz w:val="22"/>
          <w:szCs w:val="22"/>
        </w:rPr>
        <w:t xml:space="preserve">, Strom S, </w:t>
      </w:r>
      <w:proofErr w:type="spellStart"/>
      <w:r w:rsidRPr="00614032">
        <w:rPr>
          <w:rFonts w:asciiTheme="majorHAnsi" w:hAnsiTheme="majorHAnsi" w:cstheme="majorHAnsi"/>
          <w:bCs/>
          <w:color w:val="000000" w:themeColor="text1"/>
          <w:sz w:val="22"/>
          <w:szCs w:val="22"/>
        </w:rPr>
        <w:t>Magnarella</w:t>
      </w:r>
      <w:proofErr w:type="spellEnd"/>
      <w:r w:rsidRPr="00614032">
        <w:rPr>
          <w:rFonts w:asciiTheme="majorHAnsi" w:hAnsiTheme="majorHAnsi" w:cstheme="majorHAnsi"/>
          <w:bCs/>
          <w:color w:val="000000" w:themeColor="text1"/>
          <w:sz w:val="22"/>
          <w:szCs w:val="22"/>
        </w:rPr>
        <w:t xml:space="preserve"> M, Rawl SM.  Development of a Computer-Tailored Intervention/Decision Aid to Increase Colorectal Cancer Screening in Health Systems.  </w:t>
      </w:r>
      <w:proofErr w:type="spellStart"/>
      <w:r w:rsidRPr="00614032">
        <w:rPr>
          <w:rFonts w:asciiTheme="majorHAnsi" w:hAnsiTheme="majorHAnsi" w:cstheme="majorHAnsi"/>
          <w:bCs/>
          <w:i/>
          <w:iCs/>
          <w:color w:val="000000" w:themeColor="text1"/>
          <w:sz w:val="22"/>
          <w:szCs w:val="22"/>
          <w:shd w:val="clear" w:color="auto" w:fill="FFFFFF"/>
        </w:rPr>
        <w:t>Cureus</w:t>
      </w:r>
      <w:proofErr w:type="spellEnd"/>
      <w:r w:rsidRPr="00614032">
        <w:rPr>
          <w:rFonts w:asciiTheme="majorHAnsi" w:hAnsiTheme="majorHAnsi" w:cstheme="majorHAnsi"/>
          <w:bCs/>
          <w:color w:val="000000" w:themeColor="text1"/>
          <w:sz w:val="22"/>
          <w:szCs w:val="22"/>
          <w:shd w:val="clear" w:color="auto" w:fill="FFFFFF"/>
        </w:rPr>
        <w:t xml:space="preserve"> </w:t>
      </w:r>
      <w:r w:rsidR="00614032" w:rsidRPr="00614032">
        <w:rPr>
          <w:rFonts w:asciiTheme="majorHAnsi" w:hAnsiTheme="majorHAnsi" w:cstheme="majorHAnsi"/>
          <w:bCs/>
          <w:color w:val="000000" w:themeColor="text1"/>
          <w:sz w:val="22"/>
          <w:szCs w:val="22"/>
          <w:shd w:val="clear" w:color="auto" w:fill="FFFFFF"/>
        </w:rPr>
        <w:t xml:space="preserve">2022; </w:t>
      </w:r>
      <w:r w:rsidRPr="00614032">
        <w:rPr>
          <w:rFonts w:asciiTheme="majorHAnsi" w:hAnsiTheme="majorHAnsi" w:cstheme="majorHAnsi"/>
          <w:bCs/>
          <w:color w:val="000000" w:themeColor="text1"/>
          <w:sz w:val="22"/>
          <w:szCs w:val="22"/>
          <w:shd w:val="clear" w:color="auto" w:fill="FFFFFF"/>
        </w:rPr>
        <w:t>14(3): e23372. doi:10.7759/cureus.23372</w:t>
      </w:r>
      <w:r w:rsidRPr="00614032">
        <w:rPr>
          <w:rFonts w:asciiTheme="majorHAnsi" w:eastAsia="Calibri" w:hAnsiTheme="majorHAnsi" w:cstheme="majorHAnsi"/>
          <w:color w:val="000000" w:themeColor="text1"/>
          <w:sz w:val="22"/>
          <w:szCs w:val="22"/>
        </w:rPr>
        <w:t>.</w:t>
      </w:r>
    </w:p>
    <w:p w14:paraId="070DE4E8" w14:textId="480D487A" w:rsidR="003E479B" w:rsidRPr="003E479B" w:rsidRDefault="003E479B" w:rsidP="003E479B">
      <w:pPr>
        <w:numPr>
          <w:ilvl w:val="0"/>
          <w:numId w:val="13"/>
        </w:numPr>
        <w:ind w:left="446" w:hanging="446"/>
        <w:rPr>
          <w:rFonts w:asciiTheme="majorHAnsi" w:eastAsia="Calibri" w:hAnsiTheme="majorHAnsi" w:cstheme="majorHAnsi"/>
          <w:color w:val="000000" w:themeColor="text1"/>
          <w:sz w:val="22"/>
          <w:szCs w:val="22"/>
        </w:rPr>
      </w:pPr>
      <w:r w:rsidRPr="00851E3D">
        <w:rPr>
          <w:rFonts w:asciiTheme="majorHAnsi" w:hAnsiTheme="majorHAnsi" w:cstheme="majorHAnsi"/>
          <w:bCs/>
          <w:color w:val="000000" w:themeColor="text1"/>
          <w:sz w:val="22"/>
          <w:szCs w:val="22"/>
          <w:vertAlign w:val="superscript"/>
        </w:rPr>
        <w:t>†</w:t>
      </w:r>
      <w:r w:rsidRPr="00851E3D">
        <w:rPr>
          <w:rFonts w:asciiTheme="majorHAnsi" w:hAnsiTheme="majorHAnsi" w:cstheme="majorHAnsi"/>
          <w:color w:val="000000" w:themeColor="text1"/>
          <w:sz w:val="22"/>
          <w:szCs w:val="22"/>
        </w:rPr>
        <w:t>Rager JB, Althouse S, Perkins SM,</w:t>
      </w:r>
      <w:r w:rsidRPr="003E479B">
        <w:rPr>
          <w:rFonts w:asciiTheme="majorHAnsi" w:hAnsiTheme="majorHAnsi" w:cstheme="majorHAnsi"/>
          <w:color w:val="000000" w:themeColor="text1"/>
          <w:sz w:val="22"/>
          <w:szCs w:val="22"/>
        </w:rPr>
        <w:t xml:space="preserve"> Schmidt KK, </w:t>
      </w:r>
      <w:r w:rsidRPr="003E479B">
        <w:rPr>
          <w:rFonts w:asciiTheme="majorHAnsi" w:hAnsiTheme="majorHAnsi" w:cstheme="majorHAnsi"/>
          <w:b/>
          <w:bCs/>
          <w:color w:val="000000" w:themeColor="text1"/>
          <w:sz w:val="22"/>
          <w:szCs w:val="22"/>
        </w:rPr>
        <w:t>Schwartz PH</w:t>
      </w:r>
      <w:r w:rsidRPr="003E479B">
        <w:rPr>
          <w:rFonts w:asciiTheme="majorHAnsi" w:hAnsiTheme="majorHAnsi" w:cstheme="majorHAnsi"/>
          <w:color w:val="000000" w:themeColor="text1"/>
          <w:sz w:val="22"/>
          <w:szCs w:val="22"/>
        </w:rPr>
        <w:t xml:space="preserve">. </w:t>
      </w:r>
      <w:r w:rsidRPr="003E479B">
        <w:rPr>
          <w:rFonts w:asciiTheme="majorHAnsi" w:hAnsiTheme="majorHAnsi" w:cstheme="majorHAnsi"/>
          <w:color w:val="000000"/>
          <w:sz w:val="22"/>
          <w:szCs w:val="22"/>
        </w:rPr>
        <w:t>Measuring the impact of quantitative information on patient understanding: Approaches for assessing the adequacy of patient knowledge about colorectal cancer screening</w:t>
      </w:r>
      <w:r w:rsidRPr="003E479B">
        <w:rPr>
          <w:rFonts w:asciiTheme="majorHAnsi" w:hAnsiTheme="majorHAnsi" w:cstheme="majorHAnsi"/>
          <w:color w:val="000000" w:themeColor="text1"/>
          <w:sz w:val="22"/>
          <w:szCs w:val="22"/>
        </w:rPr>
        <w:t xml:space="preserve">.  </w:t>
      </w:r>
      <w:r w:rsidRPr="003E479B">
        <w:rPr>
          <w:rFonts w:asciiTheme="majorHAnsi" w:hAnsiTheme="majorHAnsi" w:cstheme="majorHAnsi"/>
          <w:i/>
          <w:iCs/>
          <w:color w:val="000000" w:themeColor="text1"/>
          <w:sz w:val="22"/>
          <w:szCs w:val="22"/>
        </w:rPr>
        <w:t xml:space="preserve">Medical </w:t>
      </w:r>
      <w:proofErr w:type="gramStart"/>
      <w:r w:rsidRPr="003E479B">
        <w:rPr>
          <w:rFonts w:asciiTheme="majorHAnsi" w:hAnsiTheme="majorHAnsi" w:cstheme="majorHAnsi"/>
          <w:i/>
          <w:iCs/>
          <w:color w:val="000000" w:themeColor="text1"/>
          <w:sz w:val="22"/>
          <w:szCs w:val="22"/>
        </w:rPr>
        <w:t>Decision Making</w:t>
      </w:r>
      <w:proofErr w:type="gramEnd"/>
      <w:r w:rsidRPr="003E479B">
        <w:rPr>
          <w:rFonts w:asciiTheme="majorHAnsi" w:hAnsiTheme="majorHAnsi" w:cstheme="majorHAnsi"/>
          <w:i/>
          <w:iCs/>
          <w:color w:val="000000" w:themeColor="text1"/>
          <w:sz w:val="22"/>
          <w:szCs w:val="22"/>
        </w:rPr>
        <w:t xml:space="preserve"> Policy &amp; Practice</w:t>
      </w:r>
      <w:r w:rsidRPr="003E479B">
        <w:rPr>
          <w:rFonts w:asciiTheme="majorHAnsi" w:eastAsia="Calibri" w:hAnsiTheme="majorHAnsi" w:cstheme="majorHAnsi"/>
          <w:color w:val="000000" w:themeColor="text1"/>
          <w:sz w:val="22"/>
          <w:szCs w:val="22"/>
        </w:rPr>
        <w:t xml:space="preserve"> </w:t>
      </w:r>
      <w:r w:rsidRPr="003E479B">
        <w:rPr>
          <w:rFonts w:asciiTheme="majorHAnsi" w:hAnsiTheme="majorHAnsi" w:cstheme="majorHAnsi"/>
          <w:color w:val="000000"/>
          <w:sz w:val="22"/>
          <w:szCs w:val="22"/>
          <w:shd w:val="clear" w:color="auto" w:fill="FFFFFF"/>
        </w:rPr>
        <w:t xml:space="preserve">2022; 7(2): 1-12.  </w:t>
      </w:r>
      <w:proofErr w:type="spellStart"/>
      <w:r>
        <w:rPr>
          <w:rFonts w:asciiTheme="majorHAnsi" w:hAnsiTheme="majorHAnsi" w:cstheme="majorHAnsi"/>
          <w:sz w:val="22"/>
          <w:szCs w:val="22"/>
        </w:rPr>
        <w:t>doi</w:t>
      </w:r>
      <w:proofErr w:type="spellEnd"/>
      <w:r w:rsidRPr="003E479B">
        <w:rPr>
          <w:rFonts w:asciiTheme="majorHAnsi" w:hAnsiTheme="majorHAnsi" w:cstheme="majorHAnsi"/>
          <w:sz w:val="22"/>
          <w:szCs w:val="22"/>
        </w:rPr>
        <w:t>: 10.1177/23814683221140122</w:t>
      </w:r>
      <w:r>
        <w:rPr>
          <w:rFonts w:asciiTheme="majorHAnsi" w:hAnsiTheme="majorHAnsi" w:cstheme="majorHAnsi"/>
          <w:sz w:val="22"/>
          <w:szCs w:val="22"/>
        </w:rPr>
        <w:t>.</w:t>
      </w:r>
    </w:p>
    <w:p w14:paraId="429A4996" w14:textId="3EB38729" w:rsidR="00CC6193" w:rsidRPr="00CC6193" w:rsidRDefault="00653941" w:rsidP="00CC6193">
      <w:pPr>
        <w:numPr>
          <w:ilvl w:val="0"/>
          <w:numId w:val="13"/>
        </w:numPr>
        <w:ind w:left="446" w:hanging="446"/>
        <w:rPr>
          <w:rFonts w:asciiTheme="majorHAnsi" w:eastAsia="Calibri" w:hAnsiTheme="majorHAnsi" w:cstheme="majorHAnsi"/>
          <w:color w:val="000000" w:themeColor="text1"/>
          <w:sz w:val="22"/>
          <w:szCs w:val="22"/>
        </w:rPr>
      </w:pPr>
      <w:r w:rsidRPr="00614032">
        <w:rPr>
          <w:rFonts w:asciiTheme="majorHAnsi" w:eastAsia="Calibri" w:hAnsiTheme="majorHAnsi" w:cstheme="majorHAnsi"/>
          <w:b/>
          <w:bCs/>
          <w:color w:val="000000" w:themeColor="text1"/>
          <w:sz w:val="22"/>
          <w:szCs w:val="22"/>
        </w:rPr>
        <w:t>Schwartz PH</w:t>
      </w:r>
      <w:r w:rsidRPr="00614032">
        <w:rPr>
          <w:rFonts w:asciiTheme="majorHAnsi" w:eastAsia="Calibri" w:hAnsiTheme="majorHAnsi" w:cstheme="majorHAnsi"/>
          <w:color w:val="000000" w:themeColor="text1"/>
          <w:sz w:val="22"/>
          <w:szCs w:val="22"/>
        </w:rPr>
        <w:t xml:space="preserve">, Sachs G.  Rethinking decision quality: Measurement, meaning, and bioethics.  </w:t>
      </w:r>
      <w:r w:rsidRPr="00614032">
        <w:rPr>
          <w:rFonts w:asciiTheme="majorHAnsi" w:eastAsia="Calibri" w:hAnsiTheme="majorHAnsi" w:cstheme="majorHAnsi"/>
          <w:i/>
          <w:iCs/>
          <w:color w:val="000000" w:themeColor="text1"/>
          <w:sz w:val="22"/>
          <w:szCs w:val="22"/>
        </w:rPr>
        <w:t>Hastings Center Report</w:t>
      </w:r>
      <w:r w:rsidRPr="00614032">
        <w:rPr>
          <w:rFonts w:asciiTheme="majorHAnsi" w:eastAsia="Calibri" w:hAnsiTheme="majorHAnsi" w:cstheme="majorHAnsi"/>
          <w:color w:val="000000" w:themeColor="text1"/>
          <w:sz w:val="22"/>
          <w:szCs w:val="22"/>
        </w:rPr>
        <w:t xml:space="preserve"> </w:t>
      </w:r>
      <w:r w:rsidR="00CC6193">
        <w:rPr>
          <w:rFonts w:asciiTheme="majorHAnsi" w:eastAsia="Calibri" w:hAnsiTheme="majorHAnsi" w:cstheme="majorHAnsi"/>
          <w:color w:val="000000" w:themeColor="text1"/>
          <w:sz w:val="22"/>
          <w:szCs w:val="22"/>
        </w:rPr>
        <w:t xml:space="preserve">2022; 52(6): 13-22. </w:t>
      </w:r>
      <w:proofErr w:type="spellStart"/>
      <w:r w:rsidR="00CC6193" w:rsidRPr="00CC6193">
        <w:rPr>
          <w:rFonts w:asciiTheme="majorHAnsi" w:hAnsiTheme="majorHAnsi" w:cstheme="majorHAnsi"/>
          <w:color w:val="221E1F"/>
          <w:sz w:val="22"/>
          <w:szCs w:val="22"/>
          <w:lang w:bidi="he-IL"/>
        </w:rPr>
        <w:t>doi</w:t>
      </w:r>
      <w:proofErr w:type="spellEnd"/>
      <w:r w:rsidR="00CC6193" w:rsidRPr="00CC6193">
        <w:rPr>
          <w:rFonts w:asciiTheme="majorHAnsi" w:hAnsiTheme="majorHAnsi" w:cstheme="majorHAnsi"/>
          <w:color w:val="221E1F"/>
          <w:sz w:val="22"/>
          <w:szCs w:val="22"/>
          <w:lang w:bidi="he-IL"/>
        </w:rPr>
        <w:t>: 10.1002/hast.1443</w:t>
      </w:r>
      <w:r w:rsidR="00CC6193">
        <w:rPr>
          <w:rFonts w:asciiTheme="majorHAnsi" w:hAnsiTheme="majorHAnsi" w:cstheme="majorHAnsi"/>
          <w:color w:val="221E1F"/>
          <w:sz w:val="22"/>
          <w:szCs w:val="22"/>
          <w:lang w:bidi="he-IL"/>
        </w:rPr>
        <w:t>.</w:t>
      </w:r>
    </w:p>
    <w:p w14:paraId="21C1E2EB" w14:textId="7E1358EC" w:rsidR="00330EB0" w:rsidRPr="003B53E5" w:rsidRDefault="00330EB0" w:rsidP="00330EB0">
      <w:pPr>
        <w:numPr>
          <w:ilvl w:val="0"/>
          <w:numId w:val="13"/>
        </w:numPr>
        <w:ind w:left="446" w:hanging="446"/>
        <w:rPr>
          <w:rFonts w:asciiTheme="majorHAnsi" w:eastAsia="Calibri" w:hAnsiTheme="majorHAnsi" w:cstheme="majorHAnsi"/>
          <w:color w:val="000000" w:themeColor="text1"/>
          <w:sz w:val="22"/>
          <w:szCs w:val="22"/>
        </w:rPr>
      </w:pPr>
      <w:r w:rsidRPr="00614032">
        <w:rPr>
          <w:rFonts w:asciiTheme="majorHAnsi" w:eastAsia="Calibri" w:hAnsiTheme="majorHAnsi" w:cstheme="majorHAnsi"/>
          <w:b/>
          <w:bCs/>
          <w:color w:val="000000" w:themeColor="text1"/>
          <w:sz w:val="22"/>
          <w:szCs w:val="22"/>
        </w:rPr>
        <w:lastRenderedPageBreak/>
        <w:t>Schwartz</w:t>
      </w:r>
      <w:r w:rsidRPr="00614032">
        <w:rPr>
          <w:rFonts w:asciiTheme="majorHAnsi" w:eastAsia="Calibri" w:hAnsiTheme="majorHAnsi" w:cstheme="majorHAnsi"/>
          <w:color w:val="000000" w:themeColor="text1"/>
          <w:sz w:val="22"/>
          <w:szCs w:val="22"/>
        </w:rPr>
        <w:t xml:space="preserve"> </w:t>
      </w:r>
      <w:r w:rsidRPr="00614032">
        <w:rPr>
          <w:rFonts w:asciiTheme="majorHAnsi" w:eastAsia="Calibri" w:hAnsiTheme="majorHAnsi" w:cstheme="majorHAnsi"/>
          <w:b/>
          <w:bCs/>
          <w:color w:val="000000" w:themeColor="text1"/>
          <w:sz w:val="22"/>
          <w:szCs w:val="22"/>
        </w:rPr>
        <w:t>PH</w:t>
      </w:r>
      <w:r w:rsidRPr="00614032">
        <w:rPr>
          <w:rFonts w:asciiTheme="majorHAnsi" w:eastAsia="Calibri" w:hAnsiTheme="majorHAnsi" w:cstheme="majorHAnsi"/>
          <w:color w:val="000000" w:themeColor="text1"/>
          <w:sz w:val="22"/>
          <w:szCs w:val="22"/>
        </w:rPr>
        <w:t xml:space="preserve">, Hartsock JA.  </w:t>
      </w:r>
      <w:r w:rsidRPr="00614032">
        <w:rPr>
          <w:rFonts w:asciiTheme="majorHAnsi" w:hAnsiTheme="majorHAnsi" w:cstheme="majorHAnsi"/>
          <w:color w:val="000000" w:themeColor="text1"/>
          <w:sz w:val="22"/>
          <w:szCs w:val="22"/>
        </w:rPr>
        <w:t xml:space="preserve">Selling clinical biospecimens: Guidance for researchers and private </w:t>
      </w:r>
      <w:r w:rsidRPr="003B53E5">
        <w:rPr>
          <w:rFonts w:asciiTheme="majorHAnsi" w:hAnsiTheme="majorHAnsi" w:cstheme="majorHAnsi"/>
          <w:color w:val="000000" w:themeColor="text1"/>
          <w:sz w:val="22"/>
          <w:szCs w:val="22"/>
        </w:rPr>
        <w:t xml:space="preserve">industry. </w:t>
      </w:r>
      <w:r w:rsidRPr="003B53E5">
        <w:rPr>
          <w:rFonts w:asciiTheme="majorHAnsi" w:hAnsiTheme="majorHAnsi" w:cstheme="majorHAnsi"/>
          <w:i/>
          <w:iCs/>
          <w:color w:val="000000" w:themeColor="text1"/>
          <w:sz w:val="22"/>
          <w:szCs w:val="22"/>
        </w:rPr>
        <w:t>Journal of Law, Medicine, and Ethics</w:t>
      </w:r>
      <w:r w:rsidR="000D3A65" w:rsidRPr="003B53E5">
        <w:rPr>
          <w:rFonts w:asciiTheme="majorHAnsi" w:hAnsiTheme="majorHAnsi" w:cstheme="majorHAnsi"/>
          <w:color w:val="000000" w:themeColor="text1"/>
          <w:sz w:val="22"/>
          <w:szCs w:val="22"/>
        </w:rPr>
        <w:t xml:space="preserve"> (in press)</w:t>
      </w:r>
      <w:r w:rsidR="00A0725A" w:rsidRPr="003B53E5">
        <w:rPr>
          <w:rFonts w:asciiTheme="majorHAnsi" w:hAnsiTheme="majorHAnsi" w:cstheme="majorHAnsi"/>
          <w:color w:val="000000" w:themeColor="text1"/>
          <w:sz w:val="22"/>
          <w:szCs w:val="22"/>
        </w:rPr>
        <w:t>.  Accepted April 2022.</w:t>
      </w:r>
    </w:p>
    <w:p w14:paraId="445AFCDB" w14:textId="356517DD" w:rsidR="003B53E5" w:rsidRPr="00265727" w:rsidRDefault="00265727" w:rsidP="003B53E5">
      <w:pPr>
        <w:numPr>
          <w:ilvl w:val="0"/>
          <w:numId w:val="13"/>
        </w:numPr>
        <w:ind w:left="446" w:hanging="446"/>
        <w:rPr>
          <w:rFonts w:asciiTheme="majorHAnsi" w:eastAsia="Calibri" w:hAnsiTheme="majorHAnsi" w:cstheme="majorHAnsi"/>
          <w:color w:val="000000" w:themeColor="text1"/>
          <w:sz w:val="22"/>
          <w:szCs w:val="22"/>
        </w:rPr>
      </w:pPr>
      <w:r>
        <w:rPr>
          <w:rFonts w:asciiTheme="majorHAnsi" w:hAnsiTheme="majorHAnsi" w:cstheme="majorHAnsi"/>
          <w:color w:val="000000" w:themeColor="text1"/>
          <w:sz w:val="22"/>
          <w:szCs w:val="22"/>
          <w:u w:val="single"/>
        </w:rPr>
        <w:t>Being revised for resubmission</w:t>
      </w:r>
      <w:r w:rsidR="003B53E5" w:rsidRPr="003E479B">
        <w:rPr>
          <w:rFonts w:asciiTheme="majorHAnsi" w:eastAsia="Calibri" w:hAnsiTheme="majorHAnsi" w:cstheme="majorHAnsi"/>
          <w:color w:val="000000" w:themeColor="text1"/>
          <w:sz w:val="22"/>
          <w:szCs w:val="22"/>
        </w:rPr>
        <w:t xml:space="preserve">:  Waltz A, Johnson B, </w:t>
      </w:r>
      <w:r w:rsidR="003B53E5" w:rsidRPr="003E479B">
        <w:rPr>
          <w:rFonts w:asciiTheme="majorHAnsi" w:eastAsia="Calibri" w:hAnsiTheme="majorHAnsi" w:cstheme="majorHAnsi"/>
          <w:b/>
          <w:bCs/>
          <w:color w:val="000000" w:themeColor="text1"/>
          <w:sz w:val="22"/>
          <w:szCs w:val="22"/>
        </w:rPr>
        <w:t>Schwartz PH</w:t>
      </w:r>
      <w:r w:rsidR="003B53E5" w:rsidRPr="003E479B">
        <w:rPr>
          <w:rFonts w:asciiTheme="majorHAnsi" w:eastAsia="Calibri" w:hAnsiTheme="majorHAnsi" w:cstheme="majorHAnsi"/>
          <w:color w:val="000000" w:themeColor="text1"/>
          <w:sz w:val="22"/>
          <w:szCs w:val="22"/>
        </w:rPr>
        <w:t xml:space="preserve">.  </w:t>
      </w:r>
      <w:r w:rsidR="003B53E5" w:rsidRPr="003E479B">
        <w:rPr>
          <w:rFonts w:asciiTheme="majorHAnsi" w:hAnsiTheme="majorHAnsi" w:cstheme="majorHAnsi"/>
          <w:color w:val="000000" w:themeColor="text1"/>
          <w:sz w:val="22"/>
          <w:szCs w:val="22"/>
        </w:rPr>
        <w:t xml:space="preserve">Clarifying and limiting responsibilities: Guidelines for investigators and the IRB on return of clinically relevant research results to participants.  Submitted to </w:t>
      </w:r>
      <w:r w:rsidR="003B53E5" w:rsidRPr="003E479B">
        <w:rPr>
          <w:rFonts w:asciiTheme="majorHAnsi" w:hAnsiTheme="majorHAnsi" w:cstheme="majorHAnsi"/>
          <w:i/>
          <w:iCs/>
          <w:color w:val="000000" w:themeColor="text1"/>
          <w:sz w:val="22"/>
          <w:szCs w:val="22"/>
        </w:rPr>
        <w:t>Ethics &amp; Human Res</w:t>
      </w:r>
      <w:r w:rsidR="003B53E5" w:rsidRPr="003B53E5">
        <w:rPr>
          <w:rFonts w:asciiTheme="majorHAnsi" w:hAnsiTheme="majorHAnsi" w:cstheme="majorHAnsi"/>
          <w:i/>
          <w:iCs/>
          <w:color w:val="000000" w:themeColor="text1"/>
          <w:sz w:val="22"/>
          <w:szCs w:val="22"/>
        </w:rPr>
        <w:t>earch</w:t>
      </w:r>
      <w:r w:rsidR="003B53E5" w:rsidRPr="003B53E5">
        <w:rPr>
          <w:rFonts w:asciiTheme="majorHAnsi" w:hAnsiTheme="majorHAnsi" w:cstheme="majorHAnsi"/>
          <w:color w:val="000000" w:themeColor="text1"/>
          <w:sz w:val="22"/>
          <w:szCs w:val="22"/>
        </w:rPr>
        <w:t>, Oct. 2022.</w:t>
      </w:r>
      <w:r w:rsidR="00FF19E8">
        <w:rPr>
          <w:rFonts w:asciiTheme="majorHAnsi" w:hAnsiTheme="majorHAnsi" w:cstheme="majorHAnsi"/>
          <w:color w:val="000000" w:themeColor="text1"/>
          <w:sz w:val="22"/>
          <w:szCs w:val="22"/>
        </w:rPr>
        <w:t xml:space="preserve">  Being </w:t>
      </w:r>
      <w:r>
        <w:rPr>
          <w:rFonts w:asciiTheme="majorHAnsi" w:hAnsiTheme="majorHAnsi" w:cstheme="majorHAnsi"/>
          <w:color w:val="000000" w:themeColor="text1"/>
          <w:sz w:val="22"/>
          <w:szCs w:val="22"/>
        </w:rPr>
        <w:t xml:space="preserve">revised </w:t>
      </w:r>
      <w:r w:rsidR="00FF19E8">
        <w:rPr>
          <w:rFonts w:asciiTheme="majorHAnsi" w:hAnsiTheme="majorHAnsi" w:cstheme="majorHAnsi"/>
          <w:color w:val="000000" w:themeColor="text1"/>
          <w:sz w:val="22"/>
          <w:szCs w:val="22"/>
        </w:rPr>
        <w:t>for re-submission (March 2023).</w:t>
      </w:r>
    </w:p>
    <w:p w14:paraId="71FD561C" w14:textId="3A0B498C" w:rsidR="00265727" w:rsidRPr="00265727" w:rsidRDefault="00265727" w:rsidP="003B53E5">
      <w:pPr>
        <w:numPr>
          <w:ilvl w:val="0"/>
          <w:numId w:val="13"/>
        </w:numPr>
        <w:ind w:left="446" w:hanging="446"/>
        <w:rPr>
          <w:rFonts w:asciiTheme="majorHAnsi" w:eastAsia="Calibri" w:hAnsiTheme="majorHAnsi" w:cstheme="majorHAnsi"/>
          <w:color w:val="000000" w:themeColor="text1"/>
          <w:sz w:val="22"/>
          <w:szCs w:val="22"/>
        </w:rPr>
      </w:pPr>
      <w:r w:rsidRPr="00265727">
        <w:rPr>
          <w:rFonts w:asciiTheme="majorHAnsi" w:hAnsiTheme="majorHAnsi" w:cstheme="majorHAnsi"/>
          <w:color w:val="000000" w:themeColor="text1"/>
          <w:sz w:val="22"/>
          <w:szCs w:val="22"/>
          <w:u w:val="single"/>
        </w:rPr>
        <w:t>Under review</w:t>
      </w:r>
      <w:r>
        <w:rPr>
          <w:rFonts w:asciiTheme="majorHAnsi" w:hAnsiTheme="majorHAnsi" w:cstheme="majorHAnsi"/>
          <w:color w:val="000000" w:themeColor="text1"/>
          <w:sz w:val="22"/>
          <w:szCs w:val="22"/>
        </w:rPr>
        <w:t xml:space="preserve">:  </w:t>
      </w:r>
      <w:r w:rsidRPr="00265727">
        <w:rPr>
          <w:rFonts w:asciiTheme="majorHAnsi" w:hAnsiTheme="majorHAnsi" w:cstheme="majorHAnsi"/>
          <w:color w:val="000000" w:themeColor="text1"/>
          <w:sz w:val="22"/>
          <w:szCs w:val="22"/>
        </w:rPr>
        <w:t>Doyle</w:t>
      </w:r>
      <w:r>
        <w:rPr>
          <w:rFonts w:asciiTheme="majorHAnsi" w:hAnsiTheme="majorHAnsi" w:cstheme="majorHAnsi"/>
          <w:color w:val="000000" w:themeColor="text1"/>
          <w:sz w:val="22"/>
          <w:szCs w:val="22"/>
        </w:rPr>
        <w:t xml:space="preserve"> TA, Schmidt KK, Halverson CME, Olivera J, Garcia A, Shugg TA, Skaar TC, </w:t>
      </w:r>
      <w:r w:rsidRPr="00265727">
        <w:rPr>
          <w:rFonts w:asciiTheme="majorHAnsi" w:hAnsiTheme="majorHAnsi" w:cstheme="majorHAnsi"/>
          <w:b/>
          <w:bCs/>
          <w:color w:val="000000" w:themeColor="text1"/>
          <w:sz w:val="22"/>
          <w:szCs w:val="22"/>
        </w:rPr>
        <w:t>Schwartz PH</w:t>
      </w:r>
      <w:r>
        <w:rPr>
          <w:rFonts w:asciiTheme="majorHAnsi" w:hAnsiTheme="majorHAnsi" w:cstheme="majorHAnsi"/>
          <w:color w:val="000000" w:themeColor="text1"/>
          <w:sz w:val="22"/>
          <w:szCs w:val="22"/>
        </w:rPr>
        <w:t xml:space="preserve">.  Patient understanding of pharmacogenomic test results in clinical care.  Under review at </w:t>
      </w:r>
      <w:r w:rsidRPr="00265727">
        <w:rPr>
          <w:rFonts w:asciiTheme="majorHAnsi" w:hAnsiTheme="majorHAnsi" w:cstheme="majorHAnsi"/>
          <w:i/>
          <w:iCs/>
          <w:color w:val="000000" w:themeColor="text1"/>
          <w:sz w:val="22"/>
          <w:szCs w:val="22"/>
        </w:rPr>
        <w:t>Patient Education and Counseling</w:t>
      </w:r>
      <w:r>
        <w:rPr>
          <w:rFonts w:asciiTheme="majorHAnsi" w:hAnsiTheme="majorHAnsi" w:cstheme="majorHAnsi"/>
          <w:color w:val="000000" w:themeColor="text1"/>
          <w:sz w:val="22"/>
          <w:szCs w:val="22"/>
        </w:rPr>
        <w:t>.  Submitted Jan 2023.</w:t>
      </w:r>
    </w:p>
    <w:p w14:paraId="1DADD470" w14:textId="77777777" w:rsidR="003B53E5" w:rsidRPr="003B53E5" w:rsidRDefault="003B53E5" w:rsidP="00DB0DD5">
      <w:pPr>
        <w:rPr>
          <w:rFonts w:asciiTheme="majorHAnsi" w:eastAsia="Calibri" w:hAnsiTheme="majorHAnsi" w:cstheme="majorHAnsi"/>
          <w:color w:val="000000" w:themeColor="text1"/>
          <w:sz w:val="22"/>
          <w:szCs w:val="22"/>
        </w:rPr>
      </w:pPr>
    </w:p>
    <w:p w14:paraId="4937779F" w14:textId="2399E6E0" w:rsidR="00DB0DD5" w:rsidRPr="00922984" w:rsidRDefault="00DB0DD5" w:rsidP="00DB0DD5">
      <w:pPr>
        <w:rPr>
          <w:rFonts w:asciiTheme="majorHAnsi" w:eastAsia="Calibri" w:hAnsiTheme="majorHAnsi" w:cstheme="majorHAnsi"/>
          <w:b/>
          <w:bCs/>
          <w:color w:val="000000"/>
          <w:sz w:val="22"/>
          <w:szCs w:val="22"/>
        </w:rPr>
      </w:pPr>
      <w:r w:rsidRPr="00922984">
        <w:rPr>
          <w:rFonts w:asciiTheme="majorHAnsi" w:eastAsia="Calibri" w:hAnsiTheme="majorHAnsi" w:cstheme="majorHAnsi"/>
          <w:b/>
          <w:bCs/>
          <w:color w:val="000000"/>
          <w:sz w:val="22"/>
          <w:szCs w:val="22"/>
        </w:rPr>
        <w:t>Book chapters:</w:t>
      </w:r>
    </w:p>
    <w:p w14:paraId="09891AE6" w14:textId="5706269A" w:rsidR="00DB0DD5" w:rsidRPr="00922984" w:rsidRDefault="00DB0DD5" w:rsidP="00542FD4">
      <w:pPr>
        <w:numPr>
          <w:ilvl w:val="0"/>
          <w:numId w:val="15"/>
        </w:numPr>
        <w:rPr>
          <w:rFonts w:asciiTheme="majorHAnsi" w:eastAsia="Calibri" w:hAnsiTheme="majorHAnsi" w:cstheme="majorHAnsi"/>
          <w:sz w:val="22"/>
          <w:szCs w:val="22"/>
        </w:rPr>
      </w:pPr>
      <w:r w:rsidRPr="00922984">
        <w:rPr>
          <w:rFonts w:asciiTheme="majorHAnsi" w:eastAsia="Calibri" w:hAnsiTheme="majorHAnsi" w:cstheme="majorHAnsi"/>
          <w:sz w:val="22"/>
          <w:szCs w:val="22"/>
        </w:rPr>
        <w:t xml:space="preserve">Meslin EM and </w:t>
      </w: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To be or not to be – A research subject.  In T. Kushner, ed., </w:t>
      </w:r>
      <w:r w:rsidRPr="00922984">
        <w:rPr>
          <w:rFonts w:asciiTheme="majorHAnsi" w:eastAsia="Calibri" w:hAnsiTheme="majorHAnsi" w:cstheme="majorHAnsi"/>
          <w:i/>
          <w:sz w:val="22"/>
          <w:szCs w:val="22"/>
        </w:rPr>
        <w:t>Surviving Health Care:  A Manual for Patients and their Families</w:t>
      </w:r>
      <w:r w:rsidRPr="00922984">
        <w:rPr>
          <w:rFonts w:asciiTheme="majorHAnsi" w:eastAsia="Calibri" w:hAnsiTheme="majorHAnsi" w:cstheme="majorHAnsi"/>
          <w:sz w:val="22"/>
          <w:szCs w:val="22"/>
        </w:rPr>
        <w:t xml:space="preserve">. Cambridge:  Cambridge University Press. 2010.  Available at:  </w:t>
      </w:r>
      <w:hyperlink r:id="rId17">
        <w:r w:rsidRPr="00922984">
          <w:rPr>
            <w:rFonts w:asciiTheme="majorHAnsi" w:eastAsia="Calibri" w:hAnsiTheme="majorHAnsi" w:cstheme="majorHAnsi"/>
            <w:color w:val="0563C1"/>
            <w:sz w:val="22"/>
            <w:szCs w:val="22"/>
            <w:u w:val="single"/>
          </w:rPr>
          <w:t>http://hdl.handle.net/1805/2501</w:t>
        </w:r>
      </w:hyperlink>
    </w:p>
    <w:p w14:paraId="2203D5DD" w14:textId="1393CE26" w:rsidR="004E21FF" w:rsidRPr="00922984" w:rsidRDefault="004E21FF" w:rsidP="00CE2A2F">
      <w:pPr>
        <w:numPr>
          <w:ilvl w:val="0"/>
          <w:numId w:val="15"/>
        </w:numPr>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Do the numbers help patients decide?  Ethical and empirical challenges for evaluating the impact of quantitative information.  In </w:t>
      </w:r>
      <w:r w:rsidRPr="00922984">
        <w:rPr>
          <w:rFonts w:asciiTheme="majorHAnsi" w:eastAsia="Calibri" w:hAnsiTheme="majorHAnsi" w:cstheme="majorHAnsi"/>
          <w:i/>
          <w:sz w:val="22"/>
          <w:szCs w:val="22"/>
        </w:rPr>
        <w:t xml:space="preserve">Numerical Reasoning in Judgments and Decision Making about Health, </w:t>
      </w:r>
      <w:r w:rsidRPr="00922984">
        <w:rPr>
          <w:rFonts w:asciiTheme="majorHAnsi" w:eastAsia="Calibri" w:hAnsiTheme="majorHAnsi" w:cstheme="majorHAnsi"/>
          <w:sz w:val="22"/>
          <w:szCs w:val="22"/>
        </w:rPr>
        <w:t>eds.</w:t>
      </w:r>
      <w:r w:rsidRPr="00922984">
        <w:rPr>
          <w:rFonts w:asciiTheme="majorHAnsi" w:eastAsia="Calibri" w:hAnsiTheme="majorHAnsi" w:cstheme="majorHAnsi"/>
          <w:i/>
          <w:sz w:val="22"/>
          <w:szCs w:val="22"/>
        </w:rPr>
        <w:t xml:space="preserve"> </w:t>
      </w:r>
      <w:r w:rsidRPr="00922984">
        <w:rPr>
          <w:rFonts w:asciiTheme="majorHAnsi" w:eastAsia="Calibri" w:hAnsiTheme="majorHAnsi" w:cstheme="majorHAnsi"/>
          <w:sz w:val="22"/>
          <w:szCs w:val="22"/>
        </w:rPr>
        <w:t xml:space="preserve">B.L. Anderson and J. </w:t>
      </w:r>
      <w:proofErr w:type="spellStart"/>
      <w:r w:rsidRPr="00922984">
        <w:rPr>
          <w:rFonts w:asciiTheme="majorHAnsi" w:eastAsia="Calibri" w:hAnsiTheme="majorHAnsi" w:cstheme="majorHAnsi"/>
          <w:sz w:val="22"/>
          <w:szCs w:val="22"/>
        </w:rPr>
        <w:t>Schulkin</w:t>
      </w:r>
      <w:proofErr w:type="spellEnd"/>
      <w:r w:rsidRPr="00922984">
        <w:rPr>
          <w:rFonts w:asciiTheme="majorHAnsi" w:eastAsia="Calibri" w:hAnsiTheme="majorHAnsi" w:cstheme="majorHAnsi"/>
          <w:sz w:val="22"/>
          <w:szCs w:val="22"/>
        </w:rPr>
        <w:t>, Cambridge:  Cambridge Univ. Press. 2014.  pp. 252-280.</w:t>
      </w:r>
    </w:p>
    <w:p w14:paraId="23F911AF" w14:textId="77777777" w:rsidR="00DB0DD5" w:rsidRPr="00922984" w:rsidRDefault="00DB0DD5" w:rsidP="00DB0DD5">
      <w:pPr>
        <w:rPr>
          <w:rFonts w:asciiTheme="majorHAnsi" w:eastAsia="Calibri" w:hAnsiTheme="majorHAnsi" w:cstheme="majorHAnsi"/>
          <w:color w:val="000000"/>
          <w:sz w:val="22"/>
          <w:szCs w:val="22"/>
        </w:rPr>
      </w:pPr>
    </w:p>
    <w:p w14:paraId="4AFCF553" w14:textId="11DE0465" w:rsidR="00DB0DD5" w:rsidRPr="00922984" w:rsidRDefault="00DB0DD5" w:rsidP="00DB0DD5">
      <w:pPr>
        <w:rPr>
          <w:rFonts w:asciiTheme="majorHAnsi" w:eastAsia="Calibri" w:hAnsiTheme="majorHAnsi" w:cstheme="majorHAnsi"/>
          <w:b/>
          <w:bCs/>
          <w:color w:val="000000"/>
          <w:sz w:val="22"/>
          <w:szCs w:val="22"/>
        </w:rPr>
      </w:pPr>
      <w:r w:rsidRPr="00922984">
        <w:rPr>
          <w:rFonts w:asciiTheme="majorHAnsi" w:eastAsia="Calibri" w:hAnsiTheme="majorHAnsi" w:cstheme="majorHAnsi"/>
          <w:b/>
          <w:bCs/>
          <w:color w:val="000000"/>
          <w:sz w:val="22"/>
          <w:szCs w:val="22"/>
        </w:rPr>
        <w:t>Letters to the editor:</w:t>
      </w:r>
    </w:p>
    <w:p w14:paraId="46107ADE" w14:textId="064A2ED8" w:rsidR="00DB0DD5" w:rsidRPr="00922984" w:rsidRDefault="00DB0DD5" w:rsidP="00DB0DD5">
      <w:pPr>
        <w:numPr>
          <w:ilvl w:val="0"/>
          <w:numId w:val="3"/>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Stem cells: Biopsy on frozen embryos. </w:t>
      </w:r>
      <w:r w:rsidRPr="00922984">
        <w:rPr>
          <w:rFonts w:asciiTheme="majorHAnsi" w:eastAsia="Calibri" w:hAnsiTheme="majorHAnsi" w:cstheme="majorHAnsi"/>
          <w:i/>
          <w:sz w:val="22"/>
          <w:szCs w:val="22"/>
        </w:rPr>
        <w:t>Hastings Center Report</w:t>
      </w:r>
      <w:r w:rsidRPr="00922984">
        <w:rPr>
          <w:rFonts w:asciiTheme="majorHAnsi" w:eastAsia="Calibri" w:hAnsiTheme="majorHAnsi" w:cstheme="majorHAnsi"/>
          <w:sz w:val="22"/>
          <w:szCs w:val="22"/>
        </w:rPr>
        <w:t xml:space="preserve"> 2007; 37 (1): 7-8.  </w:t>
      </w:r>
    </w:p>
    <w:p w14:paraId="58183434" w14:textId="31F2B3AC" w:rsidR="00AC2E50" w:rsidRPr="00922984" w:rsidRDefault="00AC2E50" w:rsidP="00DB0DD5">
      <w:pPr>
        <w:tabs>
          <w:tab w:val="left" w:pos="360"/>
        </w:tabs>
        <w:rPr>
          <w:rFonts w:asciiTheme="majorHAnsi" w:eastAsia="Calibri" w:hAnsiTheme="majorHAnsi" w:cstheme="majorHAnsi"/>
          <w:sz w:val="22"/>
          <w:szCs w:val="22"/>
        </w:rPr>
      </w:pPr>
    </w:p>
    <w:p w14:paraId="46E39B7C" w14:textId="41624508" w:rsidR="00DB0DD5" w:rsidRPr="00922984" w:rsidRDefault="00DB0DD5" w:rsidP="00DB0DD5">
      <w:pPr>
        <w:tabs>
          <w:tab w:val="left" w:pos="360"/>
        </w:tabs>
        <w:rPr>
          <w:rFonts w:asciiTheme="majorHAnsi" w:eastAsia="Calibri" w:hAnsiTheme="majorHAnsi" w:cstheme="majorHAnsi"/>
          <w:b/>
          <w:bCs/>
          <w:sz w:val="22"/>
          <w:szCs w:val="22"/>
        </w:rPr>
      </w:pPr>
      <w:r w:rsidRPr="00922984">
        <w:rPr>
          <w:rFonts w:asciiTheme="majorHAnsi" w:eastAsia="Calibri" w:hAnsiTheme="majorHAnsi" w:cstheme="majorHAnsi"/>
          <w:b/>
          <w:bCs/>
          <w:sz w:val="22"/>
          <w:szCs w:val="22"/>
        </w:rPr>
        <w:t>Editorials:</w:t>
      </w:r>
    </w:p>
    <w:p w14:paraId="323D15FF" w14:textId="76A9416D" w:rsidR="00B6608C" w:rsidRPr="00922984" w:rsidRDefault="00DB0DD5" w:rsidP="00B6608C">
      <w:pPr>
        <w:pStyle w:val="ListParagraph"/>
        <w:numPr>
          <w:ilvl w:val="3"/>
          <w:numId w:val="3"/>
        </w:numPr>
        <w:ind w:left="450" w:hanging="450"/>
        <w:rPr>
          <w:rFonts w:asciiTheme="majorHAnsi" w:eastAsia="Calibri" w:hAnsiTheme="majorHAnsi" w:cstheme="majorHAnsi"/>
          <w:color w:val="000000"/>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w:t>
      </w:r>
      <w:r w:rsidRPr="00922984">
        <w:rPr>
          <w:rFonts w:asciiTheme="majorHAnsi" w:eastAsia="Calibri" w:hAnsiTheme="majorHAnsi" w:cstheme="majorHAnsi"/>
          <w:color w:val="000000"/>
          <w:sz w:val="22"/>
          <w:szCs w:val="22"/>
        </w:rPr>
        <w:t xml:space="preserve">Ethics of gene therapy in the military: Promise and potential problems. </w:t>
      </w:r>
      <w:r w:rsidRPr="00922984">
        <w:rPr>
          <w:rFonts w:asciiTheme="majorHAnsi" w:eastAsia="Calibri" w:hAnsiTheme="majorHAnsi" w:cstheme="majorHAnsi"/>
          <w:i/>
          <w:sz w:val="22"/>
          <w:szCs w:val="22"/>
        </w:rPr>
        <w:t>Molecular Therapy</w:t>
      </w:r>
      <w:r w:rsidRPr="00922984">
        <w:rPr>
          <w:rFonts w:asciiTheme="majorHAnsi" w:eastAsia="Calibri" w:hAnsiTheme="majorHAnsi" w:cstheme="majorHAnsi"/>
          <w:sz w:val="22"/>
          <w:szCs w:val="22"/>
        </w:rPr>
        <w:t xml:space="preserve"> 2020; 28 (4</w:t>
      </w:r>
      <w:proofErr w:type="gramStart"/>
      <w:r w:rsidRPr="00922984">
        <w:rPr>
          <w:rFonts w:asciiTheme="majorHAnsi" w:eastAsia="Calibri" w:hAnsiTheme="majorHAnsi" w:cstheme="majorHAnsi"/>
          <w:sz w:val="22"/>
          <w:szCs w:val="22"/>
        </w:rPr>
        <w:t>);  987</w:t>
      </w:r>
      <w:proofErr w:type="gramEnd"/>
      <w:r w:rsidRPr="00922984">
        <w:rPr>
          <w:rFonts w:asciiTheme="majorHAnsi" w:eastAsia="Calibri" w:hAnsiTheme="majorHAnsi" w:cstheme="majorHAnsi"/>
          <w:sz w:val="22"/>
          <w:szCs w:val="22"/>
        </w:rPr>
        <w:t>-988.</w:t>
      </w:r>
    </w:p>
    <w:p w14:paraId="1296CDE4" w14:textId="4104F7F5" w:rsidR="00B6608C" w:rsidRPr="00653941" w:rsidRDefault="00B6608C" w:rsidP="00352F28">
      <w:pPr>
        <w:pStyle w:val="ListParagraph"/>
        <w:numPr>
          <w:ilvl w:val="3"/>
          <w:numId w:val="3"/>
        </w:numPr>
        <w:ind w:left="450" w:hanging="450"/>
        <w:rPr>
          <w:rStyle w:val="Hyperlink"/>
          <w:rFonts w:asciiTheme="majorHAnsi" w:eastAsia="Calibri" w:hAnsiTheme="majorHAnsi" w:cstheme="majorHAnsi"/>
          <w:color w:val="000000"/>
          <w:sz w:val="22"/>
          <w:szCs w:val="22"/>
          <w:u w:val="none"/>
        </w:rPr>
      </w:pPr>
      <w:r w:rsidRPr="00922984">
        <w:rPr>
          <w:rFonts w:asciiTheme="majorHAnsi" w:hAnsiTheme="majorHAnsi" w:cstheme="majorHAnsi"/>
          <w:color w:val="000000" w:themeColor="text1"/>
          <w:sz w:val="22"/>
          <w:szCs w:val="22"/>
          <w:vertAlign w:val="superscript"/>
        </w:rPr>
        <w:t>†</w:t>
      </w:r>
      <w:r w:rsidRPr="00922984">
        <w:rPr>
          <w:rFonts w:asciiTheme="majorHAnsi" w:eastAsia="Calibri" w:hAnsiTheme="majorHAnsi" w:cstheme="majorHAnsi"/>
          <w:color w:val="000000" w:themeColor="text1"/>
          <w:sz w:val="22"/>
          <w:szCs w:val="22"/>
        </w:rPr>
        <w:t xml:space="preserve">Halverson CME, Pratt VM, Skaar TC, </w:t>
      </w:r>
      <w:r w:rsidRPr="00922984">
        <w:rPr>
          <w:rFonts w:asciiTheme="majorHAnsi" w:eastAsia="Calibri" w:hAnsiTheme="majorHAnsi" w:cstheme="majorHAnsi"/>
          <w:b/>
          <w:bCs/>
          <w:color w:val="000000" w:themeColor="text1"/>
          <w:sz w:val="22"/>
          <w:szCs w:val="22"/>
        </w:rPr>
        <w:t>Schwartz PH</w:t>
      </w:r>
      <w:r w:rsidRPr="00922984">
        <w:rPr>
          <w:rFonts w:asciiTheme="majorHAnsi" w:eastAsia="Calibri" w:hAnsiTheme="majorHAnsi" w:cstheme="majorHAnsi"/>
          <w:color w:val="000000" w:themeColor="text1"/>
          <w:sz w:val="22"/>
          <w:szCs w:val="22"/>
        </w:rPr>
        <w:t xml:space="preserve">.  </w:t>
      </w:r>
      <w:r w:rsidRPr="00922984">
        <w:rPr>
          <w:rFonts w:asciiTheme="majorHAnsi" w:hAnsiTheme="majorHAnsi" w:cstheme="majorHAnsi"/>
          <w:color w:val="000000" w:themeColor="text1"/>
          <w:sz w:val="22"/>
          <w:szCs w:val="22"/>
        </w:rPr>
        <w:t>Ending the pharmacogenomic gag rule: The imperative to report all r</w:t>
      </w:r>
      <w:r w:rsidRPr="00653941">
        <w:rPr>
          <w:rFonts w:asciiTheme="majorHAnsi" w:hAnsiTheme="majorHAnsi" w:cstheme="majorHAnsi"/>
          <w:color w:val="000000" w:themeColor="text1"/>
          <w:sz w:val="22"/>
          <w:szCs w:val="22"/>
        </w:rPr>
        <w:t xml:space="preserve">esults.  </w:t>
      </w:r>
      <w:r w:rsidRPr="00653941">
        <w:rPr>
          <w:rFonts w:asciiTheme="majorHAnsi" w:hAnsiTheme="majorHAnsi" w:cstheme="majorHAnsi"/>
          <w:i/>
          <w:iCs/>
          <w:color w:val="000000" w:themeColor="text1"/>
          <w:sz w:val="22"/>
          <w:szCs w:val="22"/>
        </w:rPr>
        <w:t>Pharmacogenomics</w:t>
      </w:r>
      <w:r w:rsidRPr="00653941">
        <w:rPr>
          <w:rFonts w:asciiTheme="majorHAnsi" w:hAnsiTheme="majorHAnsi" w:cstheme="majorHAnsi"/>
          <w:color w:val="000000" w:themeColor="text1"/>
          <w:sz w:val="22"/>
          <w:szCs w:val="22"/>
        </w:rPr>
        <w:t xml:space="preserve"> 2021</w:t>
      </w:r>
      <w:r w:rsidR="00352F28" w:rsidRPr="00653941">
        <w:rPr>
          <w:rFonts w:asciiTheme="majorHAnsi" w:hAnsiTheme="majorHAnsi" w:cstheme="majorHAnsi"/>
          <w:color w:val="000000" w:themeColor="text1"/>
          <w:sz w:val="22"/>
          <w:szCs w:val="22"/>
        </w:rPr>
        <w:t xml:space="preserve"> </w:t>
      </w:r>
      <w:r w:rsidR="00352F28" w:rsidRPr="00653941">
        <w:rPr>
          <w:rFonts w:asciiTheme="majorHAnsi" w:hAnsiTheme="majorHAnsi" w:cstheme="majorHAnsi"/>
          <w:color w:val="000000" w:themeColor="text1"/>
          <w:sz w:val="22"/>
          <w:szCs w:val="22"/>
          <w:shd w:val="clear" w:color="auto" w:fill="FFFFFF"/>
        </w:rPr>
        <w:t xml:space="preserve">Mar; 22(4):191-193. </w:t>
      </w:r>
      <w:hyperlink r:id="rId18" w:history="1">
        <w:r w:rsidRPr="00653941">
          <w:rPr>
            <w:rStyle w:val="Hyperlink"/>
            <w:rFonts w:asciiTheme="majorHAnsi" w:hAnsiTheme="majorHAnsi" w:cstheme="majorHAnsi"/>
            <w:sz w:val="22"/>
            <w:szCs w:val="22"/>
          </w:rPr>
          <w:t>https://doi.org/10.2217/pgs-2020-0172</w:t>
        </w:r>
      </w:hyperlink>
    </w:p>
    <w:p w14:paraId="72EF2597" w14:textId="1BE87CB5" w:rsidR="009720B9" w:rsidRPr="009720B9" w:rsidRDefault="00653941" w:rsidP="009720B9">
      <w:pPr>
        <w:pStyle w:val="ListParagraph"/>
        <w:numPr>
          <w:ilvl w:val="3"/>
          <w:numId w:val="3"/>
        </w:numPr>
        <w:ind w:left="450" w:hanging="450"/>
        <w:rPr>
          <w:rFonts w:asciiTheme="majorHAnsi" w:eastAsia="Calibri" w:hAnsiTheme="majorHAnsi" w:cstheme="majorHAnsi"/>
          <w:color w:val="000000"/>
          <w:sz w:val="22"/>
          <w:szCs w:val="22"/>
        </w:rPr>
      </w:pPr>
      <w:r w:rsidRPr="00653941">
        <w:rPr>
          <w:rFonts w:asciiTheme="majorHAnsi" w:eastAsia="Calibri" w:hAnsiTheme="majorHAnsi" w:cstheme="majorHAnsi"/>
          <w:b/>
          <w:bCs/>
          <w:color w:val="000000" w:themeColor="text1"/>
          <w:sz w:val="22"/>
          <w:szCs w:val="22"/>
        </w:rPr>
        <w:t>Schwartz PH</w:t>
      </w:r>
      <w:r w:rsidRPr="00653941">
        <w:rPr>
          <w:rFonts w:asciiTheme="majorHAnsi" w:eastAsia="Calibri" w:hAnsiTheme="majorHAnsi" w:cstheme="majorHAnsi"/>
          <w:color w:val="000000" w:themeColor="text1"/>
          <w:sz w:val="22"/>
          <w:szCs w:val="22"/>
        </w:rPr>
        <w:t>.</w:t>
      </w:r>
      <w:r w:rsidRPr="00653941">
        <w:rPr>
          <w:rFonts w:asciiTheme="majorHAnsi" w:eastAsia="Calibri" w:hAnsiTheme="majorHAnsi" w:cstheme="majorHAnsi"/>
          <w:color w:val="000000"/>
          <w:sz w:val="22"/>
          <w:szCs w:val="22"/>
        </w:rPr>
        <w:t xml:space="preserve">  </w:t>
      </w:r>
      <w:r w:rsidRPr="00653941">
        <w:rPr>
          <w:rFonts w:asciiTheme="majorHAnsi" w:hAnsiTheme="majorHAnsi" w:cstheme="majorHAnsi"/>
          <w:sz w:val="22"/>
          <w:szCs w:val="22"/>
        </w:rPr>
        <w:t xml:space="preserve">The Framing Dilemma: </w:t>
      </w:r>
      <w:r>
        <w:rPr>
          <w:rFonts w:asciiTheme="majorHAnsi" w:hAnsiTheme="majorHAnsi" w:cstheme="majorHAnsi"/>
          <w:sz w:val="22"/>
          <w:szCs w:val="22"/>
        </w:rPr>
        <w:t>Q</w:t>
      </w:r>
      <w:r w:rsidRPr="00653941">
        <w:rPr>
          <w:rFonts w:asciiTheme="majorHAnsi" w:hAnsiTheme="majorHAnsi" w:cstheme="majorHAnsi"/>
          <w:sz w:val="22"/>
          <w:szCs w:val="22"/>
        </w:rPr>
        <w:t>uantitative inform</w:t>
      </w:r>
      <w:r w:rsidRPr="009720B9">
        <w:rPr>
          <w:rFonts w:asciiTheme="majorHAnsi" w:hAnsiTheme="majorHAnsi" w:cstheme="majorHAnsi"/>
          <w:sz w:val="22"/>
          <w:szCs w:val="22"/>
        </w:rPr>
        <w:t xml:space="preserve">ation, shared decision making, and nudging.  </w:t>
      </w:r>
      <w:r w:rsidRPr="009720B9">
        <w:rPr>
          <w:rFonts w:asciiTheme="majorHAnsi" w:hAnsiTheme="majorHAnsi" w:cstheme="majorHAnsi"/>
          <w:i/>
          <w:iCs/>
          <w:sz w:val="22"/>
          <w:szCs w:val="22"/>
        </w:rPr>
        <w:t>Medical Decision Making</w:t>
      </w:r>
      <w:r w:rsidRPr="009720B9">
        <w:rPr>
          <w:rFonts w:asciiTheme="majorHAnsi" w:hAnsiTheme="majorHAnsi" w:cstheme="majorHAnsi"/>
          <w:sz w:val="22"/>
          <w:szCs w:val="22"/>
        </w:rPr>
        <w:t xml:space="preserve"> </w:t>
      </w:r>
      <w:r w:rsidR="009720B9" w:rsidRPr="009720B9">
        <w:rPr>
          <w:rFonts w:asciiTheme="majorHAnsi" w:hAnsiTheme="majorHAnsi" w:cstheme="majorHAnsi"/>
          <w:sz w:val="22"/>
          <w:szCs w:val="22"/>
        </w:rPr>
        <w:t xml:space="preserve">2022; 42(6): 726-728.  </w:t>
      </w:r>
      <w:proofErr w:type="spellStart"/>
      <w:r w:rsidR="009720B9" w:rsidRPr="009720B9">
        <w:rPr>
          <w:rFonts w:asciiTheme="majorHAnsi" w:hAnsiTheme="majorHAnsi" w:cstheme="majorHAnsi"/>
          <w:sz w:val="22"/>
          <w:szCs w:val="22"/>
        </w:rPr>
        <w:t>doi</w:t>
      </w:r>
      <w:proofErr w:type="spellEnd"/>
      <w:r w:rsidR="009720B9" w:rsidRPr="009720B9">
        <w:rPr>
          <w:rFonts w:asciiTheme="majorHAnsi" w:hAnsiTheme="majorHAnsi" w:cstheme="majorHAnsi"/>
          <w:sz w:val="22"/>
          <w:szCs w:val="22"/>
        </w:rPr>
        <w:t>: 10.1177/0272989X221109830</w:t>
      </w:r>
    </w:p>
    <w:p w14:paraId="34D0CC8D" w14:textId="4C13AA77" w:rsidR="00DB0DD5" w:rsidRPr="009720B9" w:rsidRDefault="00DB0DD5" w:rsidP="00DB0DD5">
      <w:pPr>
        <w:tabs>
          <w:tab w:val="left" w:pos="360"/>
        </w:tabs>
        <w:rPr>
          <w:rFonts w:asciiTheme="majorHAnsi" w:eastAsia="Calibri" w:hAnsiTheme="majorHAnsi" w:cstheme="majorHAnsi"/>
          <w:sz w:val="22"/>
          <w:szCs w:val="22"/>
        </w:rPr>
      </w:pPr>
    </w:p>
    <w:p w14:paraId="173BC712" w14:textId="77777777" w:rsidR="00DB0DD5" w:rsidRPr="009720B9" w:rsidRDefault="00DB0DD5" w:rsidP="00DB0DD5">
      <w:pPr>
        <w:tabs>
          <w:tab w:val="left" w:pos="8280"/>
          <w:tab w:val="left" w:pos="8640"/>
          <w:tab w:val="left" w:pos="9360"/>
        </w:tabs>
        <w:ind w:left="1170" w:right="1584" w:hanging="1170"/>
        <w:rPr>
          <w:rFonts w:asciiTheme="majorHAnsi" w:eastAsia="Calibri" w:hAnsiTheme="majorHAnsi" w:cstheme="majorHAnsi"/>
          <w:b/>
          <w:sz w:val="22"/>
          <w:szCs w:val="22"/>
        </w:rPr>
      </w:pPr>
      <w:r w:rsidRPr="009720B9">
        <w:rPr>
          <w:rFonts w:asciiTheme="majorHAnsi" w:eastAsia="Calibri" w:hAnsiTheme="majorHAnsi" w:cstheme="majorHAnsi"/>
          <w:b/>
          <w:sz w:val="22"/>
          <w:szCs w:val="22"/>
        </w:rPr>
        <w:t xml:space="preserve">Book Reviews:  </w:t>
      </w:r>
    </w:p>
    <w:p w14:paraId="6B50B67B" w14:textId="66F3D55B" w:rsidR="00DB0DD5" w:rsidRPr="00922984" w:rsidRDefault="00DB0DD5" w:rsidP="00074218">
      <w:pPr>
        <w:numPr>
          <w:ilvl w:val="0"/>
          <w:numId w:val="21"/>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“Better living through neurochemistry?” Brief review of </w:t>
      </w:r>
      <w:r w:rsidRPr="00922984">
        <w:rPr>
          <w:rFonts w:asciiTheme="majorHAnsi" w:eastAsia="Calibri" w:hAnsiTheme="majorHAnsi" w:cstheme="majorHAnsi"/>
          <w:i/>
          <w:sz w:val="22"/>
          <w:szCs w:val="22"/>
        </w:rPr>
        <w:t>Hard Science, Hard Choices:  Facts, Ethics, and Policies Guiding Brain Science Today</w:t>
      </w:r>
      <w:r w:rsidRPr="00922984">
        <w:rPr>
          <w:rFonts w:asciiTheme="majorHAnsi" w:eastAsia="Calibri" w:hAnsiTheme="majorHAnsi" w:cstheme="majorHAnsi"/>
          <w:sz w:val="22"/>
          <w:szCs w:val="22"/>
        </w:rPr>
        <w:t xml:space="preserve">, by SJ Ackerman. </w:t>
      </w:r>
      <w:r w:rsidRPr="00922984">
        <w:rPr>
          <w:rFonts w:asciiTheme="majorHAnsi" w:eastAsia="Calibri" w:hAnsiTheme="majorHAnsi" w:cstheme="majorHAnsi"/>
          <w:i/>
          <w:sz w:val="22"/>
          <w:szCs w:val="22"/>
        </w:rPr>
        <w:t>Wilson Quarterly</w:t>
      </w:r>
      <w:r w:rsidRPr="00922984">
        <w:rPr>
          <w:rFonts w:asciiTheme="majorHAnsi" w:eastAsia="Calibri" w:hAnsiTheme="majorHAnsi" w:cstheme="majorHAnsi"/>
          <w:sz w:val="22"/>
          <w:szCs w:val="22"/>
        </w:rPr>
        <w:t xml:space="preserve"> 2006; 30 (3): 110-111.</w:t>
      </w:r>
    </w:p>
    <w:p w14:paraId="12758EB0" w14:textId="285844CC" w:rsidR="00DB0DD5" w:rsidRPr="00922984" w:rsidRDefault="00DB0DD5" w:rsidP="00074218">
      <w:pPr>
        <w:numPr>
          <w:ilvl w:val="0"/>
          <w:numId w:val="21"/>
        </w:numPr>
        <w:ind w:left="450" w:hanging="450"/>
        <w:rPr>
          <w:rFonts w:asciiTheme="majorHAnsi" w:eastAsia="Calibri" w:hAnsiTheme="majorHAnsi" w:cstheme="majorHAnsi"/>
          <w:sz w:val="22"/>
          <w:szCs w:val="22"/>
        </w:rPr>
      </w:pPr>
      <w:r w:rsidRPr="00922984">
        <w:rPr>
          <w:rFonts w:asciiTheme="majorHAnsi" w:eastAsia="Calibri" w:hAnsiTheme="majorHAnsi" w:cstheme="majorHAnsi"/>
          <w:b/>
          <w:sz w:val="22"/>
          <w:szCs w:val="22"/>
        </w:rPr>
        <w:t>Schwartz PH</w:t>
      </w:r>
      <w:r w:rsidRPr="00922984">
        <w:rPr>
          <w:rFonts w:asciiTheme="majorHAnsi" w:eastAsia="Calibri" w:hAnsiTheme="majorHAnsi" w:cstheme="majorHAnsi"/>
          <w:sz w:val="22"/>
          <w:szCs w:val="22"/>
        </w:rPr>
        <w:t xml:space="preserve">. “Finding the proper place for prevention: Review of </w:t>
      </w:r>
      <w:r w:rsidRPr="00922984">
        <w:rPr>
          <w:rFonts w:asciiTheme="majorHAnsi" w:eastAsia="Calibri" w:hAnsiTheme="majorHAnsi" w:cstheme="majorHAnsi"/>
          <w:i/>
          <w:sz w:val="22"/>
          <w:szCs w:val="22"/>
        </w:rPr>
        <w:t>Prevention vs. Treatment: What’s the Right Balance?</w:t>
      </w:r>
      <w:r w:rsidRPr="00922984">
        <w:rPr>
          <w:rFonts w:asciiTheme="majorHAnsi" w:eastAsia="Calibri" w:hAnsiTheme="majorHAnsi" w:cstheme="majorHAnsi"/>
          <w:sz w:val="22"/>
          <w:szCs w:val="22"/>
        </w:rPr>
        <w:t xml:space="preserve"> eds. Halley S. Faust and Paul T. Menzel,” </w:t>
      </w:r>
      <w:r w:rsidRPr="00922984">
        <w:rPr>
          <w:rFonts w:asciiTheme="majorHAnsi" w:eastAsia="Calibri" w:hAnsiTheme="majorHAnsi" w:cstheme="majorHAnsi"/>
          <w:i/>
          <w:sz w:val="22"/>
          <w:szCs w:val="22"/>
        </w:rPr>
        <w:t>American Journal of Bioethics</w:t>
      </w:r>
      <w:r w:rsidRPr="00922984">
        <w:rPr>
          <w:rFonts w:asciiTheme="majorHAnsi" w:eastAsia="Calibri" w:hAnsiTheme="majorHAnsi" w:cstheme="majorHAnsi"/>
          <w:sz w:val="22"/>
          <w:szCs w:val="22"/>
        </w:rPr>
        <w:t xml:space="preserve"> 2012; 12(9): 60-61.</w:t>
      </w:r>
    </w:p>
    <w:p w14:paraId="49282C83" w14:textId="77777777" w:rsidR="004E21FF" w:rsidRPr="00922984" w:rsidRDefault="004E21FF" w:rsidP="00DB0DD5">
      <w:pPr>
        <w:tabs>
          <w:tab w:val="left" w:pos="360"/>
        </w:tabs>
        <w:rPr>
          <w:rFonts w:asciiTheme="majorHAnsi" w:eastAsia="Calibri" w:hAnsiTheme="majorHAnsi" w:cstheme="majorHAnsi"/>
          <w:sz w:val="22"/>
          <w:szCs w:val="22"/>
        </w:rPr>
      </w:pPr>
    </w:p>
    <w:p w14:paraId="51FF4BF6" w14:textId="03867417" w:rsidR="00DB0DD5" w:rsidRPr="005C4397" w:rsidRDefault="00DB0DD5" w:rsidP="00DB0DD5">
      <w:pPr>
        <w:tabs>
          <w:tab w:val="left" w:pos="360"/>
        </w:tabs>
        <w:rPr>
          <w:rFonts w:ascii="Calibri" w:eastAsia="Calibri" w:hAnsi="Calibri" w:cs="Calibri"/>
          <w:b/>
          <w:bCs/>
          <w:sz w:val="22"/>
          <w:szCs w:val="22"/>
        </w:rPr>
      </w:pPr>
      <w:r w:rsidRPr="005C4397">
        <w:rPr>
          <w:rFonts w:ascii="Calibri" w:eastAsia="Calibri" w:hAnsi="Calibri" w:cs="Calibri"/>
          <w:b/>
          <w:bCs/>
          <w:sz w:val="22"/>
          <w:szCs w:val="22"/>
        </w:rPr>
        <w:t>Abstracts:</w:t>
      </w:r>
    </w:p>
    <w:p w14:paraId="76544702" w14:textId="77777777" w:rsidR="00DB0DD5" w:rsidRPr="005C4397" w:rsidRDefault="00DB0DD5" w:rsidP="00074218">
      <w:pPr>
        <w:numPr>
          <w:ilvl w:val="0"/>
          <w:numId w:val="22"/>
        </w:numPr>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Imperiale TF, Kloss HN, Perkins SM, Rawl SM, Sachs GA, Meslin EM, “Impact of quantitative information and a nudge on attitudes toward colorectal cancer screening,” </w:t>
      </w:r>
      <w:r w:rsidRPr="005C4397">
        <w:rPr>
          <w:rFonts w:ascii="Calibri" w:eastAsia="Calibri" w:hAnsi="Calibri" w:cs="Calibri"/>
          <w:i/>
          <w:sz w:val="22"/>
          <w:szCs w:val="22"/>
        </w:rPr>
        <w:t>Medical Decision Making</w:t>
      </w:r>
      <w:r w:rsidRPr="005C4397">
        <w:rPr>
          <w:rFonts w:ascii="Calibri" w:eastAsia="Calibri" w:hAnsi="Calibri" w:cs="Calibri"/>
          <w:sz w:val="22"/>
          <w:szCs w:val="22"/>
        </w:rPr>
        <w:t xml:space="preserve"> 2011;31: E123-E124.  DOI:10.1177/0272989X10393877.  </w:t>
      </w:r>
    </w:p>
    <w:p w14:paraId="1A34FD1B" w14:textId="77777777" w:rsidR="00DB0DD5" w:rsidRPr="005C4397" w:rsidRDefault="00DB0DD5" w:rsidP="00DB0DD5">
      <w:pPr>
        <w:ind w:left="450"/>
        <w:rPr>
          <w:rFonts w:ascii="Calibri" w:eastAsia="Calibri" w:hAnsi="Calibri" w:cs="Calibri"/>
          <w:sz w:val="22"/>
          <w:szCs w:val="22"/>
        </w:rPr>
      </w:pPr>
      <w:r w:rsidRPr="005C4397">
        <w:rPr>
          <w:rFonts w:ascii="Calibri" w:eastAsia="Calibri" w:hAnsi="Calibri" w:cs="Calibri"/>
          <w:sz w:val="22"/>
          <w:szCs w:val="22"/>
        </w:rPr>
        <w:t xml:space="preserve">Available at:  </w:t>
      </w:r>
      <w:hyperlink r:id="rId19">
        <w:r w:rsidRPr="005C4397">
          <w:rPr>
            <w:rFonts w:ascii="Calibri" w:eastAsia="Calibri" w:hAnsi="Calibri" w:cs="Calibri"/>
            <w:color w:val="0563C1"/>
            <w:sz w:val="22"/>
            <w:szCs w:val="22"/>
            <w:u w:val="single"/>
          </w:rPr>
          <w:t>http://mdm.sagepub.com/content/31/1/E54.full</w:t>
        </w:r>
      </w:hyperlink>
    </w:p>
    <w:p w14:paraId="7DDEC581" w14:textId="77777777" w:rsidR="00DB0DD5" w:rsidRPr="005C4397" w:rsidRDefault="00DB0DD5" w:rsidP="00074218">
      <w:pPr>
        <w:numPr>
          <w:ilvl w:val="0"/>
          <w:numId w:val="22"/>
        </w:numPr>
        <w:ind w:left="450" w:hanging="450"/>
        <w:rPr>
          <w:rFonts w:ascii="Calibri" w:eastAsia="Calibri" w:hAnsi="Calibri" w:cs="Calibri"/>
          <w:sz w:val="22"/>
          <w:szCs w:val="22"/>
        </w:rPr>
      </w:pPr>
      <w:proofErr w:type="spellStart"/>
      <w:r w:rsidRPr="005C4397">
        <w:rPr>
          <w:rFonts w:ascii="Calibri" w:eastAsia="Calibri" w:hAnsi="Calibri" w:cs="Calibri"/>
          <w:sz w:val="22"/>
          <w:szCs w:val="22"/>
        </w:rPr>
        <w:t>Torke</w:t>
      </w:r>
      <w:proofErr w:type="spellEnd"/>
      <w:r w:rsidRPr="005C4397">
        <w:rPr>
          <w:rFonts w:ascii="Calibri" w:eastAsia="Calibri" w:hAnsi="Calibri" w:cs="Calibri"/>
          <w:sz w:val="22"/>
          <w:szCs w:val="22"/>
        </w:rPr>
        <w:t xml:space="preserve"> AM, </w:t>
      </w: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Holtz L, </w:t>
      </w:r>
      <w:proofErr w:type="spellStart"/>
      <w:r w:rsidRPr="005C4397">
        <w:rPr>
          <w:rFonts w:ascii="Calibri" w:eastAsia="Calibri" w:hAnsi="Calibri" w:cs="Calibri"/>
          <w:sz w:val="22"/>
          <w:szCs w:val="22"/>
        </w:rPr>
        <w:t>Montz</w:t>
      </w:r>
      <w:proofErr w:type="spellEnd"/>
      <w:r w:rsidRPr="005C4397">
        <w:rPr>
          <w:rFonts w:ascii="Calibri" w:eastAsia="Calibri" w:hAnsi="Calibri" w:cs="Calibri"/>
          <w:sz w:val="22"/>
          <w:szCs w:val="22"/>
        </w:rPr>
        <w:t xml:space="preserve"> K, Sachs GA, “Perspectives of older adults toward stopping cancer screening,” </w:t>
      </w:r>
      <w:r w:rsidRPr="005C4397">
        <w:rPr>
          <w:rFonts w:ascii="Calibri" w:eastAsia="Calibri" w:hAnsi="Calibri" w:cs="Calibri"/>
          <w:i/>
          <w:sz w:val="22"/>
          <w:szCs w:val="22"/>
        </w:rPr>
        <w:t xml:space="preserve">Journal of the American Geriatrics Society </w:t>
      </w:r>
      <w:r w:rsidRPr="005C4397">
        <w:rPr>
          <w:rFonts w:ascii="Calibri" w:eastAsia="Calibri" w:hAnsi="Calibri" w:cs="Calibri"/>
          <w:sz w:val="22"/>
          <w:szCs w:val="22"/>
        </w:rPr>
        <w:t>2011; 59: S9.</w:t>
      </w:r>
    </w:p>
    <w:p w14:paraId="664BD7C1" w14:textId="5D541A67" w:rsidR="00DB0DD5" w:rsidRPr="005C4397" w:rsidRDefault="00DB0DD5" w:rsidP="00074218">
      <w:pPr>
        <w:numPr>
          <w:ilvl w:val="0"/>
          <w:numId w:val="22"/>
        </w:numPr>
        <w:ind w:left="450" w:hanging="450"/>
        <w:rPr>
          <w:rFonts w:ascii="Calibri" w:eastAsia="Calibri" w:hAnsi="Calibri" w:cs="Calibri"/>
          <w:sz w:val="22"/>
          <w:szCs w:val="22"/>
        </w:rPr>
      </w:pPr>
      <w:proofErr w:type="spellStart"/>
      <w:r w:rsidRPr="005C4397">
        <w:rPr>
          <w:rFonts w:ascii="Calibri" w:eastAsia="Calibri" w:hAnsi="Calibri" w:cs="Calibri"/>
          <w:sz w:val="22"/>
          <w:szCs w:val="22"/>
        </w:rPr>
        <w:t>Torke</w:t>
      </w:r>
      <w:proofErr w:type="spellEnd"/>
      <w:r w:rsidRPr="005C4397">
        <w:rPr>
          <w:rFonts w:ascii="Calibri" w:eastAsia="Calibri" w:hAnsi="Calibri" w:cs="Calibri"/>
          <w:sz w:val="22"/>
          <w:szCs w:val="22"/>
        </w:rPr>
        <w:t xml:space="preserve"> AM, </w:t>
      </w: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Holtz L, </w:t>
      </w:r>
      <w:proofErr w:type="spellStart"/>
      <w:r w:rsidRPr="005C4397">
        <w:rPr>
          <w:rFonts w:ascii="Calibri" w:eastAsia="Calibri" w:hAnsi="Calibri" w:cs="Calibri"/>
          <w:sz w:val="22"/>
          <w:szCs w:val="22"/>
        </w:rPr>
        <w:t>Montz</w:t>
      </w:r>
      <w:proofErr w:type="spellEnd"/>
      <w:r w:rsidRPr="005C4397">
        <w:rPr>
          <w:rFonts w:ascii="Calibri" w:eastAsia="Calibri" w:hAnsi="Calibri" w:cs="Calibri"/>
          <w:sz w:val="22"/>
          <w:szCs w:val="22"/>
        </w:rPr>
        <w:t xml:space="preserve"> K, Sachs GA, “Cancer screening in patients with dementia: family caregiver perspectives,” </w:t>
      </w:r>
      <w:r w:rsidRPr="005C4397">
        <w:rPr>
          <w:rFonts w:ascii="Calibri" w:eastAsia="Calibri" w:hAnsi="Calibri" w:cs="Calibri"/>
          <w:i/>
          <w:sz w:val="22"/>
          <w:szCs w:val="22"/>
        </w:rPr>
        <w:t>Journal of the American Geriatrics Society</w:t>
      </w:r>
      <w:r w:rsidRPr="005C4397">
        <w:rPr>
          <w:rFonts w:ascii="Calibri" w:eastAsia="Calibri" w:hAnsi="Calibri" w:cs="Calibri"/>
          <w:sz w:val="22"/>
          <w:szCs w:val="22"/>
        </w:rPr>
        <w:t xml:space="preserve"> 2012; 60: S122-S123.</w:t>
      </w:r>
    </w:p>
    <w:p w14:paraId="17792B35" w14:textId="7E85C884" w:rsidR="00DB0DD5" w:rsidRPr="005C4397" w:rsidRDefault="00DB0DD5" w:rsidP="00074218">
      <w:pPr>
        <w:numPr>
          <w:ilvl w:val="0"/>
          <w:numId w:val="22"/>
        </w:numPr>
        <w:ind w:left="446" w:hanging="446"/>
        <w:rPr>
          <w:rFonts w:ascii="Calibri" w:eastAsia="Calibri" w:hAnsi="Calibri" w:cs="Calibri"/>
          <w:sz w:val="22"/>
          <w:szCs w:val="22"/>
        </w:rPr>
      </w:pPr>
      <w:r w:rsidRPr="005C4397">
        <w:rPr>
          <w:rFonts w:ascii="Calibri" w:eastAsia="Calibri" w:hAnsi="Calibri" w:cs="Calibri"/>
          <w:b/>
          <w:sz w:val="22"/>
          <w:szCs w:val="22"/>
        </w:rPr>
        <w:lastRenderedPageBreak/>
        <w:t>Schwartz PH</w:t>
      </w:r>
      <w:r w:rsidRPr="005C4397">
        <w:rPr>
          <w:rFonts w:ascii="Calibri" w:eastAsia="Calibri" w:hAnsi="Calibri" w:cs="Calibri"/>
          <w:sz w:val="22"/>
          <w:szCs w:val="22"/>
        </w:rPr>
        <w:t xml:space="preserve">, </w:t>
      </w:r>
      <w:proofErr w:type="spellStart"/>
      <w:r w:rsidRPr="005C4397">
        <w:rPr>
          <w:rFonts w:ascii="Calibri" w:eastAsia="Calibri" w:hAnsi="Calibri" w:cs="Calibri"/>
          <w:sz w:val="22"/>
          <w:szCs w:val="22"/>
        </w:rPr>
        <w:t>Muriello</w:t>
      </w:r>
      <w:proofErr w:type="spellEnd"/>
      <w:r w:rsidRPr="005C4397">
        <w:rPr>
          <w:rFonts w:ascii="Calibri" w:eastAsia="Calibri" w:hAnsi="Calibri" w:cs="Calibri"/>
          <w:sz w:val="22"/>
          <w:szCs w:val="22"/>
        </w:rPr>
        <w:t xml:space="preserve"> PF, Perkins SM, Schmidt KK, Rawl SM, “Adding natural frequency data to a decision aid for colorectal cancer screening: Results of a randomized trial,” </w:t>
      </w:r>
      <w:r w:rsidRPr="005C4397">
        <w:rPr>
          <w:rFonts w:ascii="Calibri" w:eastAsia="Calibri" w:hAnsi="Calibri" w:cs="Calibri"/>
          <w:i/>
          <w:sz w:val="22"/>
          <w:szCs w:val="22"/>
        </w:rPr>
        <w:t>Medical Decision Making</w:t>
      </w:r>
      <w:r w:rsidRPr="005C4397">
        <w:rPr>
          <w:rFonts w:ascii="Calibri" w:eastAsia="Calibri" w:hAnsi="Calibri" w:cs="Calibri"/>
          <w:sz w:val="22"/>
          <w:szCs w:val="22"/>
        </w:rPr>
        <w:t xml:space="preserve"> 2014: E29-E30.  D01 10.1177/0272989X13519751.  Available at </w:t>
      </w:r>
      <w:hyperlink r:id="rId20">
        <w:r w:rsidRPr="005C4397">
          <w:rPr>
            <w:rFonts w:ascii="Calibri" w:eastAsia="Calibri" w:hAnsi="Calibri" w:cs="Calibri"/>
            <w:color w:val="0563C1"/>
            <w:sz w:val="22"/>
            <w:szCs w:val="22"/>
            <w:u w:val="single"/>
          </w:rPr>
          <w:t>http://mdm.sagepub.com/content/34/2/E1</w:t>
        </w:r>
      </w:hyperlink>
      <w:r w:rsidRPr="005C4397">
        <w:rPr>
          <w:rFonts w:ascii="Calibri" w:eastAsia="Calibri" w:hAnsi="Calibri" w:cs="Calibri"/>
          <w:sz w:val="22"/>
          <w:szCs w:val="22"/>
        </w:rPr>
        <w:t>.  Accessed 2014-2-17.</w:t>
      </w:r>
    </w:p>
    <w:p w14:paraId="1E7B4A1A" w14:textId="6BAC12BD" w:rsidR="00DB0DD5" w:rsidRPr="005C4397" w:rsidRDefault="00DB0DD5" w:rsidP="00074218">
      <w:pPr>
        <w:numPr>
          <w:ilvl w:val="0"/>
          <w:numId w:val="22"/>
        </w:numPr>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Perkins SM, Schmidt KK, </w:t>
      </w:r>
      <w:proofErr w:type="spellStart"/>
      <w:r w:rsidRPr="005C4397">
        <w:rPr>
          <w:rFonts w:ascii="Calibri" w:eastAsia="Calibri" w:hAnsi="Calibri" w:cs="Calibri"/>
          <w:sz w:val="22"/>
          <w:szCs w:val="22"/>
        </w:rPr>
        <w:t>Muriello</w:t>
      </w:r>
      <w:proofErr w:type="spellEnd"/>
      <w:r w:rsidRPr="005C4397">
        <w:rPr>
          <w:rFonts w:ascii="Calibri" w:eastAsia="Calibri" w:hAnsi="Calibri" w:cs="Calibri"/>
          <w:sz w:val="22"/>
          <w:szCs w:val="22"/>
        </w:rPr>
        <w:t xml:space="preserve"> PF, Althouse S, Rawl SM “Presenting Stool Testing as the Default Option for Colorectal Cancer Screening: Results of a Randomized Trial,” </w:t>
      </w:r>
      <w:r w:rsidRPr="005C4397">
        <w:rPr>
          <w:rFonts w:ascii="Calibri" w:eastAsia="Calibri" w:hAnsi="Calibri" w:cs="Calibri"/>
          <w:i/>
          <w:sz w:val="22"/>
          <w:szCs w:val="22"/>
        </w:rPr>
        <w:t xml:space="preserve">Medical </w:t>
      </w:r>
      <w:proofErr w:type="gramStart"/>
      <w:r w:rsidRPr="005C4397">
        <w:rPr>
          <w:rFonts w:ascii="Calibri" w:eastAsia="Calibri" w:hAnsi="Calibri" w:cs="Calibri"/>
          <w:i/>
          <w:sz w:val="22"/>
          <w:szCs w:val="22"/>
        </w:rPr>
        <w:t>Decision Making</w:t>
      </w:r>
      <w:proofErr w:type="gramEnd"/>
      <w:r w:rsidRPr="005C4397">
        <w:rPr>
          <w:rFonts w:ascii="Calibri" w:eastAsia="Calibri" w:hAnsi="Calibri" w:cs="Calibri"/>
          <w:sz w:val="22"/>
          <w:szCs w:val="22"/>
        </w:rPr>
        <w:t xml:space="preserve"> Jan. 2015; 35: E39</w:t>
      </w:r>
    </w:p>
    <w:p w14:paraId="7AD6839C" w14:textId="4357CA81" w:rsidR="00DB0DD5" w:rsidRPr="005C4397" w:rsidRDefault="00DB0DD5" w:rsidP="00074218">
      <w:pPr>
        <w:numPr>
          <w:ilvl w:val="0"/>
          <w:numId w:val="22"/>
        </w:numPr>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Schmidt KK, </w:t>
      </w:r>
      <w:proofErr w:type="spellStart"/>
      <w:r w:rsidRPr="005C4397">
        <w:rPr>
          <w:rFonts w:ascii="Calibri" w:eastAsia="Calibri" w:hAnsi="Calibri" w:cs="Calibri"/>
          <w:sz w:val="22"/>
          <w:szCs w:val="22"/>
        </w:rPr>
        <w:t>Muriello</w:t>
      </w:r>
      <w:proofErr w:type="spellEnd"/>
      <w:r w:rsidRPr="005C4397">
        <w:rPr>
          <w:rFonts w:ascii="Calibri" w:eastAsia="Calibri" w:hAnsi="Calibri" w:cs="Calibri"/>
          <w:sz w:val="22"/>
          <w:szCs w:val="22"/>
        </w:rPr>
        <w:t xml:space="preserve"> PF, Cox AD, Cox DS, “Impact of Personalized and Comparative Risk Information on Decisions about Colorectal Cancer Screening,” </w:t>
      </w:r>
      <w:r w:rsidRPr="005C4397">
        <w:rPr>
          <w:rFonts w:ascii="Calibri" w:eastAsia="Calibri" w:hAnsi="Calibri" w:cs="Calibri"/>
          <w:i/>
          <w:sz w:val="22"/>
          <w:szCs w:val="22"/>
        </w:rPr>
        <w:t xml:space="preserve">Medical </w:t>
      </w:r>
      <w:proofErr w:type="gramStart"/>
      <w:r w:rsidRPr="005C4397">
        <w:rPr>
          <w:rFonts w:ascii="Calibri" w:eastAsia="Calibri" w:hAnsi="Calibri" w:cs="Calibri"/>
          <w:i/>
          <w:sz w:val="22"/>
          <w:szCs w:val="22"/>
        </w:rPr>
        <w:t>Decision Making</w:t>
      </w:r>
      <w:proofErr w:type="gramEnd"/>
      <w:r w:rsidRPr="005C4397">
        <w:rPr>
          <w:rFonts w:ascii="Calibri" w:eastAsia="Calibri" w:hAnsi="Calibri" w:cs="Calibri"/>
          <w:sz w:val="22"/>
          <w:szCs w:val="22"/>
        </w:rPr>
        <w:t xml:space="preserve"> July 2016; 36 (5): E301-E302.</w:t>
      </w:r>
    </w:p>
    <w:p w14:paraId="1283F268" w14:textId="1A009BCB" w:rsidR="00DB0DD5" w:rsidRPr="005C4397" w:rsidRDefault="00DB0DD5" w:rsidP="00074218">
      <w:pPr>
        <w:numPr>
          <w:ilvl w:val="0"/>
          <w:numId w:val="22"/>
        </w:numPr>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Schmidt KK, </w:t>
      </w:r>
      <w:proofErr w:type="spellStart"/>
      <w:r w:rsidRPr="005C4397">
        <w:rPr>
          <w:rFonts w:ascii="Calibri" w:eastAsia="Calibri" w:hAnsi="Calibri" w:cs="Calibri"/>
          <w:sz w:val="22"/>
          <w:szCs w:val="22"/>
        </w:rPr>
        <w:t>Muriello</w:t>
      </w:r>
      <w:proofErr w:type="spellEnd"/>
      <w:r w:rsidRPr="005C4397">
        <w:rPr>
          <w:rFonts w:ascii="Calibri" w:eastAsia="Calibri" w:hAnsi="Calibri" w:cs="Calibri"/>
          <w:sz w:val="22"/>
          <w:szCs w:val="22"/>
        </w:rPr>
        <w:t xml:space="preserve"> PF, Imperiale T, Perkins SM, Rawl SM, “Value Judgments and Tradeoffs in Choosing Quantitative Information and Framing for a Decision Aid,” </w:t>
      </w:r>
      <w:r w:rsidRPr="005C4397">
        <w:rPr>
          <w:rFonts w:ascii="Calibri" w:eastAsia="Calibri" w:hAnsi="Calibri" w:cs="Calibri"/>
          <w:i/>
          <w:sz w:val="22"/>
          <w:szCs w:val="22"/>
        </w:rPr>
        <w:t xml:space="preserve">Medical </w:t>
      </w:r>
      <w:proofErr w:type="gramStart"/>
      <w:r w:rsidRPr="005C4397">
        <w:rPr>
          <w:rFonts w:ascii="Calibri" w:eastAsia="Calibri" w:hAnsi="Calibri" w:cs="Calibri"/>
          <w:i/>
          <w:sz w:val="22"/>
          <w:szCs w:val="22"/>
        </w:rPr>
        <w:t>Decision Making</w:t>
      </w:r>
      <w:proofErr w:type="gramEnd"/>
      <w:r w:rsidRPr="005C4397">
        <w:rPr>
          <w:rFonts w:ascii="Calibri" w:eastAsia="Calibri" w:hAnsi="Calibri" w:cs="Calibri"/>
          <w:sz w:val="22"/>
          <w:szCs w:val="22"/>
        </w:rPr>
        <w:t xml:space="preserve"> Jan 2017; 37 (1) E148-E149.</w:t>
      </w:r>
    </w:p>
    <w:p w14:paraId="6AF747A3" w14:textId="246587ED" w:rsidR="00DB0DD5" w:rsidRDefault="00DB0DD5" w:rsidP="00074218">
      <w:pPr>
        <w:numPr>
          <w:ilvl w:val="0"/>
          <w:numId w:val="22"/>
        </w:numPr>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Schmidt KK, </w:t>
      </w:r>
      <w:proofErr w:type="spellStart"/>
      <w:r w:rsidRPr="005C4397">
        <w:rPr>
          <w:rFonts w:ascii="Calibri" w:eastAsia="Calibri" w:hAnsi="Calibri" w:cs="Calibri"/>
          <w:sz w:val="22"/>
          <w:szCs w:val="22"/>
        </w:rPr>
        <w:t>Muriello</w:t>
      </w:r>
      <w:proofErr w:type="spellEnd"/>
      <w:r w:rsidRPr="005C4397">
        <w:rPr>
          <w:rFonts w:ascii="Calibri" w:eastAsia="Calibri" w:hAnsi="Calibri" w:cs="Calibri"/>
          <w:sz w:val="22"/>
          <w:szCs w:val="22"/>
        </w:rPr>
        <w:t xml:space="preserve"> PF, Imperiale T, Perkins SM, Althouse S, Rawl SM, “Short-Term Impact of Including Quantitative Information in a Decision Aid for Colorectal Cancer Screening,” </w:t>
      </w:r>
      <w:r w:rsidRPr="005C4397">
        <w:rPr>
          <w:rFonts w:ascii="Calibri" w:eastAsia="Calibri" w:hAnsi="Calibri" w:cs="Calibri"/>
          <w:i/>
          <w:sz w:val="22"/>
          <w:szCs w:val="22"/>
        </w:rPr>
        <w:t xml:space="preserve">Medical </w:t>
      </w:r>
      <w:proofErr w:type="gramStart"/>
      <w:r w:rsidRPr="005C4397">
        <w:rPr>
          <w:rFonts w:ascii="Calibri" w:eastAsia="Calibri" w:hAnsi="Calibri" w:cs="Calibri"/>
          <w:i/>
          <w:sz w:val="22"/>
          <w:szCs w:val="22"/>
        </w:rPr>
        <w:t>Decision Making</w:t>
      </w:r>
      <w:proofErr w:type="gramEnd"/>
      <w:r w:rsidRPr="005C4397">
        <w:rPr>
          <w:rFonts w:ascii="Calibri" w:eastAsia="Calibri" w:hAnsi="Calibri" w:cs="Calibri"/>
          <w:sz w:val="22"/>
          <w:szCs w:val="22"/>
        </w:rPr>
        <w:t xml:space="preserve"> Jan 2018; 38(1): E254-E255. </w:t>
      </w:r>
    </w:p>
    <w:p w14:paraId="1B6F879B" w14:textId="661C4605" w:rsidR="00F6352A" w:rsidRPr="0016472F" w:rsidRDefault="0016472F" w:rsidP="0016472F">
      <w:pPr>
        <w:numPr>
          <w:ilvl w:val="0"/>
          <w:numId w:val="22"/>
        </w:numPr>
        <w:ind w:left="450" w:hanging="450"/>
        <w:rPr>
          <w:rFonts w:ascii="Calibri" w:eastAsia="Calibri" w:hAnsi="Calibri" w:cs="Calibri"/>
          <w:sz w:val="22"/>
          <w:szCs w:val="22"/>
        </w:rPr>
      </w:pPr>
      <w:r w:rsidRPr="0016472F">
        <w:rPr>
          <w:rFonts w:ascii="Calibri" w:eastAsia="Calibri" w:hAnsi="Calibri" w:cs="Calibri"/>
          <w:b/>
          <w:sz w:val="22"/>
          <w:szCs w:val="22"/>
        </w:rPr>
        <w:t>Schwartz PH</w:t>
      </w:r>
      <w:r w:rsidRPr="0016472F">
        <w:rPr>
          <w:rFonts w:ascii="Calibri" w:eastAsia="Calibri" w:hAnsi="Calibri" w:cs="Calibri"/>
          <w:sz w:val="22"/>
          <w:szCs w:val="22"/>
        </w:rPr>
        <w:t xml:space="preserve">, Schmidt KK, </w:t>
      </w:r>
      <w:proofErr w:type="spellStart"/>
      <w:r>
        <w:rPr>
          <w:rFonts w:ascii="Calibri" w:eastAsia="Calibri" w:hAnsi="Calibri" w:cs="Calibri"/>
          <w:sz w:val="22"/>
          <w:szCs w:val="22"/>
        </w:rPr>
        <w:t>O’Doherty</w:t>
      </w:r>
      <w:proofErr w:type="spellEnd"/>
      <w:r>
        <w:rPr>
          <w:rFonts w:ascii="Calibri" w:eastAsia="Calibri" w:hAnsi="Calibri" w:cs="Calibri"/>
          <w:sz w:val="22"/>
          <w:szCs w:val="22"/>
        </w:rPr>
        <w:t xml:space="preserve"> K, Bentley C, Zikmund-Fisher BJ, Burgess M. </w:t>
      </w:r>
      <w:r w:rsidR="00F6352A" w:rsidRPr="0016472F">
        <w:rPr>
          <w:rFonts w:ascii="Calibri" w:eastAsia="Calibri" w:hAnsi="Calibri" w:cs="Calibri"/>
          <w:sz w:val="22"/>
          <w:szCs w:val="22"/>
        </w:rPr>
        <w:t xml:space="preserve">“Layperson Advice Regarding Design, Content, and Use of Decision Aids:  A Public Deliberation,” </w:t>
      </w:r>
      <w:r w:rsidR="00F6352A" w:rsidRPr="0016472F">
        <w:rPr>
          <w:rFonts w:ascii="Calibri" w:eastAsia="Calibri" w:hAnsi="Calibri" w:cs="Calibri"/>
          <w:i/>
          <w:sz w:val="22"/>
          <w:szCs w:val="22"/>
        </w:rPr>
        <w:t xml:space="preserve">Medical </w:t>
      </w:r>
      <w:proofErr w:type="gramStart"/>
      <w:r w:rsidR="00F6352A" w:rsidRPr="0016472F">
        <w:rPr>
          <w:rFonts w:ascii="Calibri" w:eastAsia="Calibri" w:hAnsi="Calibri" w:cs="Calibri"/>
          <w:i/>
          <w:sz w:val="22"/>
          <w:szCs w:val="22"/>
        </w:rPr>
        <w:t>Decision Making</w:t>
      </w:r>
      <w:proofErr w:type="gramEnd"/>
      <w:r w:rsidR="00F6352A" w:rsidRPr="0016472F">
        <w:rPr>
          <w:rFonts w:ascii="Calibri" w:eastAsia="Calibri" w:hAnsi="Calibri" w:cs="Calibri"/>
          <w:sz w:val="22"/>
          <w:szCs w:val="22"/>
        </w:rPr>
        <w:t xml:space="preserve"> Jan 2018; 38(1): E340-E341.</w:t>
      </w:r>
    </w:p>
    <w:p w14:paraId="2B841979" w14:textId="65B70D20" w:rsidR="00DB0DD5" w:rsidRPr="005C4397" w:rsidRDefault="00DB0DD5" w:rsidP="00074218">
      <w:pPr>
        <w:numPr>
          <w:ilvl w:val="0"/>
          <w:numId w:val="22"/>
        </w:numPr>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Perkins SM, Althouse S, Imperiale T, Schmidt KK, Rawl SM.  “Including Quantitative Information in a Decision Aid does not Improve Colorectal Cancer Screening Decision Quality:  Results of a Randomized Trial</w:t>
      </w:r>
      <w:proofErr w:type="gramStart"/>
      <w:r w:rsidRPr="005C4397">
        <w:rPr>
          <w:rFonts w:ascii="Calibri" w:eastAsia="Calibri" w:hAnsi="Calibri" w:cs="Calibri"/>
          <w:sz w:val="22"/>
          <w:szCs w:val="22"/>
        </w:rPr>
        <w:t xml:space="preserve">,”  </w:t>
      </w:r>
      <w:r w:rsidRPr="005C4397">
        <w:rPr>
          <w:rFonts w:ascii="Calibri" w:eastAsia="Calibri" w:hAnsi="Calibri" w:cs="Calibri"/>
          <w:i/>
          <w:sz w:val="22"/>
          <w:szCs w:val="22"/>
        </w:rPr>
        <w:t>Medical</w:t>
      </w:r>
      <w:proofErr w:type="gramEnd"/>
      <w:r w:rsidRPr="005C4397">
        <w:rPr>
          <w:rFonts w:ascii="Calibri" w:eastAsia="Calibri" w:hAnsi="Calibri" w:cs="Calibri"/>
          <w:i/>
          <w:sz w:val="22"/>
          <w:szCs w:val="22"/>
        </w:rPr>
        <w:t xml:space="preserve"> Decision Making</w:t>
      </w:r>
      <w:r w:rsidRPr="005C4397">
        <w:rPr>
          <w:rFonts w:ascii="Calibri" w:eastAsia="Calibri" w:hAnsi="Calibri" w:cs="Calibri"/>
          <w:sz w:val="22"/>
          <w:szCs w:val="22"/>
        </w:rPr>
        <w:t xml:space="preserve"> Jan 2019; 39 (1): E243-E244.</w:t>
      </w:r>
    </w:p>
    <w:p w14:paraId="05D2081C" w14:textId="3A7F6043" w:rsidR="00DB0DD5" w:rsidRPr="005C4397" w:rsidRDefault="00DB0DD5" w:rsidP="00074218">
      <w:pPr>
        <w:numPr>
          <w:ilvl w:val="0"/>
          <w:numId w:val="22"/>
        </w:numPr>
        <w:ind w:left="450" w:hanging="450"/>
        <w:rPr>
          <w:rFonts w:ascii="Calibri" w:eastAsia="Calibri" w:hAnsi="Calibri" w:cs="Calibri"/>
          <w:sz w:val="22"/>
          <w:szCs w:val="22"/>
        </w:rPr>
      </w:pPr>
      <w:r w:rsidRPr="005C4397">
        <w:rPr>
          <w:rFonts w:ascii="Calibri" w:eastAsia="Calibri" w:hAnsi="Calibri" w:cs="Calibri"/>
          <w:b/>
          <w:sz w:val="22"/>
          <w:szCs w:val="22"/>
        </w:rPr>
        <w:t xml:space="preserve">Schwartz PH, </w:t>
      </w:r>
      <w:r w:rsidRPr="005C4397">
        <w:rPr>
          <w:rFonts w:ascii="Calibri" w:eastAsia="Calibri" w:hAnsi="Calibri" w:cs="Calibri"/>
          <w:sz w:val="22"/>
          <w:szCs w:val="22"/>
        </w:rPr>
        <w:t xml:space="preserve">Schmidt KK, Thomas A, Cordon S, Price A, Imperiale T, Perkins SM, Rawl SM, “Lack of Value Concordance is not Always Bad: Reasons Patients Give for not Receiving their Preferred Colorectal Cancer Screening Test,” </w:t>
      </w:r>
      <w:r w:rsidRPr="005C4397">
        <w:rPr>
          <w:rFonts w:ascii="Calibri" w:eastAsia="Calibri" w:hAnsi="Calibri" w:cs="Calibri"/>
          <w:i/>
          <w:sz w:val="22"/>
          <w:szCs w:val="22"/>
        </w:rPr>
        <w:t xml:space="preserve">Medical </w:t>
      </w:r>
      <w:proofErr w:type="gramStart"/>
      <w:r w:rsidRPr="005C4397">
        <w:rPr>
          <w:rFonts w:ascii="Calibri" w:eastAsia="Calibri" w:hAnsi="Calibri" w:cs="Calibri"/>
          <w:i/>
          <w:sz w:val="22"/>
          <w:szCs w:val="22"/>
        </w:rPr>
        <w:t>Decision Making</w:t>
      </w:r>
      <w:proofErr w:type="gramEnd"/>
      <w:r w:rsidRPr="005C4397">
        <w:rPr>
          <w:rFonts w:ascii="Calibri" w:eastAsia="Calibri" w:hAnsi="Calibri" w:cs="Calibri"/>
          <w:sz w:val="22"/>
          <w:szCs w:val="22"/>
        </w:rPr>
        <w:t xml:space="preserve"> Jan 2019; 39 (1): E261-E262.</w:t>
      </w:r>
    </w:p>
    <w:p w14:paraId="2587B0BD" w14:textId="11A14A87" w:rsidR="00DB0DD5" w:rsidRPr="005C4397" w:rsidRDefault="00DB0DD5" w:rsidP="00DB0DD5">
      <w:pPr>
        <w:tabs>
          <w:tab w:val="left" w:pos="360"/>
        </w:tabs>
        <w:rPr>
          <w:rFonts w:ascii="Calibri" w:eastAsia="Calibri" w:hAnsi="Calibri" w:cs="Calibri"/>
          <w:sz w:val="22"/>
          <w:szCs w:val="22"/>
        </w:rPr>
      </w:pPr>
    </w:p>
    <w:p w14:paraId="0BE9BC93" w14:textId="2D71DF56" w:rsidR="004E21FF" w:rsidRPr="005C4397" w:rsidRDefault="004E21FF" w:rsidP="00DB0DD5">
      <w:pPr>
        <w:tabs>
          <w:tab w:val="left" w:pos="360"/>
        </w:tabs>
        <w:rPr>
          <w:rFonts w:ascii="Calibri" w:eastAsia="Calibri" w:hAnsi="Calibri" w:cs="Calibri"/>
          <w:b/>
          <w:bCs/>
          <w:sz w:val="22"/>
          <w:szCs w:val="22"/>
        </w:rPr>
      </w:pPr>
      <w:r w:rsidRPr="005C4397">
        <w:rPr>
          <w:rFonts w:ascii="Calibri" w:eastAsia="Calibri" w:hAnsi="Calibri" w:cs="Calibri"/>
          <w:b/>
          <w:bCs/>
          <w:sz w:val="22"/>
          <w:szCs w:val="22"/>
        </w:rPr>
        <w:t>Other:</w:t>
      </w:r>
    </w:p>
    <w:p w14:paraId="359B31A2" w14:textId="439CC9CC" w:rsidR="004E21FF" w:rsidRPr="005C4397" w:rsidRDefault="004E21FF" w:rsidP="00074218">
      <w:pPr>
        <w:pStyle w:val="ListParagraph"/>
        <w:numPr>
          <w:ilvl w:val="3"/>
          <w:numId w:val="22"/>
        </w:numPr>
        <w:ind w:left="450" w:hanging="450"/>
        <w:rPr>
          <w:rFonts w:ascii="Calibri" w:eastAsia="Calibri" w:hAnsi="Calibri" w:cs="Calibri"/>
          <w:color w:val="000000"/>
          <w:sz w:val="22"/>
          <w:szCs w:val="22"/>
        </w:rPr>
      </w:pPr>
      <w:r w:rsidRPr="005C4397">
        <w:rPr>
          <w:rFonts w:ascii="Calibri" w:eastAsia="Calibri" w:hAnsi="Calibri" w:cs="Calibri"/>
          <w:b/>
          <w:color w:val="000000"/>
          <w:sz w:val="22"/>
          <w:szCs w:val="22"/>
        </w:rPr>
        <w:t>Schwartz PH</w:t>
      </w:r>
      <w:r w:rsidRPr="005C4397">
        <w:rPr>
          <w:rFonts w:ascii="Calibri" w:eastAsia="Calibri" w:hAnsi="Calibri" w:cs="Calibri"/>
          <w:color w:val="000000"/>
          <w:sz w:val="22"/>
          <w:szCs w:val="22"/>
        </w:rPr>
        <w:t xml:space="preserve">, Imperiale TF, Perkins SM, Burgess MM, </w:t>
      </w:r>
      <w:proofErr w:type="spellStart"/>
      <w:r w:rsidRPr="005C4397">
        <w:rPr>
          <w:rFonts w:ascii="Calibri" w:eastAsia="Calibri" w:hAnsi="Calibri" w:cs="Calibri"/>
          <w:color w:val="000000"/>
          <w:sz w:val="22"/>
          <w:szCs w:val="22"/>
        </w:rPr>
        <w:t>O’Doherty</w:t>
      </w:r>
      <w:proofErr w:type="spellEnd"/>
      <w:r w:rsidRPr="005C4397">
        <w:rPr>
          <w:rFonts w:ascii="Calibri" w:eastAsia="Calibri" w:hAnsi="Calibri" w:cs="Calibri"/>
          <w:color w:val="000000"/>
          <w:sz w:val="22"/>
          <w:szCs w:val="22"/>
        </w:rPr>
        <w:t xml:space="preserve"> KC, Schmidt KK, Althouse S, Bentley C, Rawl SM.  </w:t>
      </w:r>
      <w:r w:rsidRPr="005C4397">
        <w:rPr>
          <w:rFonts w:ascii="Calibri" w:eastAsia="Calibri" w:hAnsi="Calibri" w:cs="Calibri"/>
          <w:i/>
          <w:color w:val="000000"/>
          <w:sz w:val="22"/>
          <w:szCs w:val="22"/>
        </w:rPr>
        <w:t>Using Numbers in a Decision Aid to Describe Risks and Benefits of Colorectal Cancer Screening Options.</w:t>
      </w:r>
      <w:r w:rsidRPr="005C4397">
        <w:rPr>
          <w:rFonts w:ascii="Calibri" w:eastAsia="Calibri" w:hAnsi="Calibri" w:cs="Calibri"/>
          <w:color w:val="000000"/>
          <w:sz w:val="22"/>
          <w:szCs w:val="22"/>
        </w:rPr>
        <w:t> 2020.  Patient-Centered Outcomes Research Institute (PCORI). </w:t>
      </w:r>
      <w:hyperlink r:id="rId21">
        <w:r w:rsidRPr="005C4397">
          <w:rPr>
            <w:rFonts w:ascii="Calibri" w:eastAsia="Calibri" w:hAnsi="Calibri" w:cs="Calibri"/>
            <w:color w:val="000000"/>
            <w:sz w:val="22"/>
            <w:szCs w:val="22"/>
            <w:u w:val="single"/>
          </w:rPr>
          <w:t>https://doi.org/10.25302/05.2020.CDR.140311040</w:t>
        </w:r>
      </w:hyperlink>
    </w:p>
    <w:p w14:paraId="4FCAE40A" w14:textId="77777777" w:rsidR="004E21FF" w:rsidRPr="005C4397" w:rsidRDefault="004E21FF" w:rsidP="00DB0DD5">
      <w:pPr>
        <w:tabs>
          <w:tab w:val="left" w:pos="360"/>
        </w:tabs>
        <w:rPr>
          <w:rFonts w:ascii="Calibri" w:eastAsia="Calibri" w:hAnsi="Calibri" w:cs="Calibri"/>
          <w:sz w:val="22"/>
          <w:szCs w:val="22"/>
        </w:rPr>
      </w:pPr>
    </w:p>
    <w:p w14:paraId="087B1EAB" w14:textId="49141A7B" w:rsidR="00DB0DD5" w:rsidRPr="005C4397" w:rsidRDefault="00DB0DD5" w:rsidP="00DB0DD5">
      <w:pPr>
        <w:tabs>
          <w:tab w:val="left" w:pos="360"/>
        </w:tabs>
        <w:rPr>
          <w:rFonts w:ascii="Calibri" w:eastAsia="Calibri" w:hAnsi="Calibri" w:cs="Calibri"/>
          <w:b/>
          <w:bCs/>
          <w:sz w:val="22"/>
          <w:szCs w:val="22"/>
        </w:rPr>
      </w:pPr>
      <w:r w:rsidRPr="005C4397">
        <w:rPr>
          <w:rFonts w:ascii="Calibri" w:eastAsia="Calibri" w:hAnsi="Calibri" w:cs="Calibri"/>
          <w:b/>
          <w:bCs/>
          <w:sz w:val="22"/>
          <w:szCs w:val="22"/>
        </w:rPr>
        <w:t>NON-REFEREED</w:t>
      </w:r>
    </w:p>
    <w:p w14:paraId="0A765DBB" w14:textId="19162ECD" w:rsidR="00DB0DD5" w:rsidRPr="005C4397" w:rsidRDefault="00DB0DD5" w:rsidP="00DB0DD5">
      <w:pPr>
        <w:tabs>
          <w:tab w:val="left" w:pos="360"/>
        </w:tabs>
        <w:rPr>
          <w:rFonts w:ascii="Calibri" w:eastAsia="Calibri" w:hAnsi="Calibri" w:cs="Calibri"/>
          <w:sz w:val="22"/>
          <w:szCs w:val="22"/>
        </w:rPr>
      </w:pPr>
    </w:p>
    <w:p w14:paraId="49B3F40D" w14:textId="4994B876" w:rsidR="00DB0DD5" w:rsidRPr="005C4397" w:rsidRDefault="00B911D1" w:rsidP="00BD5CAF">
      <w:pPr>
        <w:tabs>
          <w:tab w:val="left" w:pos="360"/>
        </w:tabs>
        <w:rPr>
          <w:rFonts w:ascii="Calibri" w:eastAsia="Calibri" w:hAnsi="Calibri" w:cs="Calibri"/>
          <w:b/>
          <w:bCs/>
          <w:sz w:val="22"/>
          <w:szCs w:val="22"/>
        </w:rPr>
      </w:pPr>
      <w:r w:rsidRPr="005C4397">
        <w:rPr>
          <w:rFonts w:ascii="Calibri" w:eastAsia="Calibri" w:hAnsi="Calibri" w:cs="Calibri"/>
          <w:b/>
          <w:bCs/>
          <w:sz w:val="22"/>
          <w:szCs w:val="22"/>
        </w:rPr>
        <w:t>White papers (online)</w:t>
      </w:r>
      <w:r w:rsidR="00DB0DD5" w:rsidRPr="005C4397">
        <w:rPr>
          <w:rFonts w:ascii="Calibri" w:eastAsia="Calibri" w:hAnsi="Calibri" w:cs="Calibri"/>
          <w:b/>
          <w:bCs/>
          <w:sz w:val="22"/>
          <w:szCs w:val="22"/>
        </w:rPr>
        <w:t>:</w:t>
      </w:r>
    </w:p>
    <w:p w14:paraId="5A873B86" w14:textId="77777777" w:rsidR="00AC2E50" w:rsidRPr="005C4397" w:rsidRDefault="00785C96" w:rsidP="00DB0DD5">
      <w:pPr>
        <w:numPr>
          <w:ilvl w:val="0"/>
          <w:numId w:val="5"/>
        </w:numPr>
        <w:ind w:left="450" w:hanging="450"/>
        <w:rPr>
          <w:rFonts w:ascii="Calibri" w:eastAsia="Calibri" w:hAnsi="Calibri" w:cs="Calibri"/>
          <w:sz w:val="22"/>
          <w:szCs w:val="22"/>
        </w:rPr>
      </w:pPr>
      <w:r w:rsidRPr="005C4397">
        <w:rPr>
          <w:rFonts w:ascii="Calibri" w:eastAsia="Calibri" w:hAnsi="Calibri" w:cs="Calibri"/>
          <w:sz w:val="22"/>
          <w:szCs w:val="22"/>
        </w:rPr>
        <w:t xml:space="preserve">Barrett PR, Meslin EM, </w:t>
      </w: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w:t>
      </w:r>
      <w:proofErr w:type="spellStart"/>
      <w:r w:rsidRPr="005C4397">
        <w:rPr>
          <w:rFonts w:ascii="Calibri" w:eastAsia="Calibri" w:hAnsi="Calibri" w:cs="Calibri"/>
          <w:sz w:val="22"/>
          <w:szCs w:val="22"/>
        </w:rPr>
        <w:t>Girod</w:t>
      </w:r>
      <w:proofErr w:type="spellEnd"/>
      <w:r w:rsidRPr="005C4397">
        <w:rPr>
          <w:rFonts w:ascii="Calibri" w:eastAsia="Calibri" w:hAnsi="Calibri" w:cs="Calibri"/>
          <w:sz w:val="22"/>
          <w:szCs w:val="22"/>
        </w:rPr>
        <w:t xml:space="preserve"> J, Odell JD, Quaid K, Wolf J. Report from the </w:t>
      </w:r>
      <w:proofErr w:type="spellStart"/>
      <w:r w:rsidRPr="005C4397">
        <w:rPr>
          <w:rFonts w:ascii="Calibri" w:eastAsia="Calibri" w:hAnsi="Calibri" w:cs="Calibri"/>
          <w:sz w:val="22"/>
          <w:szCs w:val="22"/>
        </w:rPr>
        <w:t>PredictER</w:t>
      </w:r>
      <w:proofErr w:type="spellEnd"/>
      <w:r w:rsidRPr="005C4397">
        <w:rPr>
          <w:rFonts w:ascii="Calibri" w:eastAsia="Calibri" w:hAnsi="Calibri" w:cs="Calibri"/>
          <w:sz w:val="22"/>
          <w:szCs w:val="22"/>
        </w:rPr>
        <w:t xml:space="preserve"> Expert Panel Meeting, November 2, 2007. [Indiana University Center for Bioethics, January 7, 2008</w:t>
      </w:r>
      <w:proofErr w:type="gramStart"/>
      <w:r w:rsidRPr="005C4397">
        <w:rPr>
          <w:rFonts w:ascii="Calibri" w:eastAsia="Calibri" w:hAnsi="Calibri" w:cs="Calibri"/>
          <w:sz w:val="22"/>
          <w:szCs w:val="22"/>
        </w:rPr>
        <w:t>]</w:t>
      </w:r>
      <w:r w:rsidRPr="005C4397">
        <w:rPr>
          <w:rFonts w:ascii="Calibri" w:eastAsia="Calibri" w:hAnsi="Calibri" w:cs="Calibri"/>
          <w:b/>
          <w:sz w:val="22"/>
          <w:szCs w:val="22"/>
        </w:rPr>
        <w:t xml:space="preserve">  </w:t>
      </w:r>
      <w:r w:rsidRPr="005C4397">
        <w:rPr>
          <w:rFonts w:ascii="Calibri" w:eastAsia="Calibri" w:hAnsi="Calibri" w:cs="Calibri"/>
          <w:sz w:val="22"/>
          <w:szCs w:val="22"/>
        </w:rPr>
        <w:t>Available</w:t>
      </w:r>
      <w:proofErr w:type="gramEnd"/>
      <w:r w:rsidRPr="005C4397">
        <w:rPr>
          <w:rFonts w:ascii="Calibri" w:eastAsia="Calibri" w:hAnsi="Calibri" w:cs="Calibri"/>
          <w:sz w:val="22"/>
          <w:szCs w:val="22"/>
        </w:rPr>
        <w:t xml:space="preserve"> at:</w:t>
      </w:r>
      <w:r w:rsidRPr="005C4397">
        <w:rPr>
          <w:rFonts w:ascii="Calibri" w:eastAsia="Calibri" w:hAnsi="Calibri" w:cs="Calibri"/>
          <w:b/>
          <w:sz w:val="22"/>
          <w:szCs w:val="22"/>
        </w:rPr>
        <w:t xml:space="preserve">  </w:t>
      </w:r>
      <w:hyperlink r:id="rId22">
        <w:r w:rsidRPr="005C4397">
          <w:rPr>
            <w:rFonts w:ascii="Calibri" w:eastAsia="Calibri" w:hAnsi="Calibri" w:cs="Calibri"/>
            <w:color w:val="0563C1"/>
            <w:sz w:val="22"/>
            <w:szCs w:val="22"/>
            <w:u w:val="single"/>
          </w:rPr>
          <w:t>http://hdl.handle.net/1805/1711</w:t>
        </w:r>
      </w:hyperlink>
    </w:p>
    <w:p w14:paraId="71A38E50" w14:textId="084A3D68" w:rsidR="00BD5CAF" w:rsidRPr="005C4397" w:rsidRDefault="00BD5CAF" w:rsidP="00BD5CAF">
      <w:pPr>
        <w:rPr>
          <w:rFonts w:ascii="Calibri" w:eastAsia="Calibri" w:hAnsi="Calibri" w:cs="Calibri"/>
          <w:sz w:val="22"/>
          <w:szCs w:val="22"/>
        </w:rPr>
      </w:pPr>
    </w:p>
    <w:p w14:paraId="232274A8" w14:textId="59D3C54B" w:rsidR="00BD5CAF" w:rsidRPr="005C4397" w:rsidRDefault="00BD5CAF" w:rsidP="00BD5CAF">
      <w:pPr>
        <w:rPr>
          <w:rFonts w:ascii="Calibri" w:eastAsia="Calibri" w:hAnsi="Calibri" w:cs="Calibri"/>
          <w:b/>
          <w:bCs/>
          <w:sz w:val="22"/>
          <w:szCs w:val="22"/>
        </w:rPr>
      </w:pPr>
      <w:r w:rsidRPr="005C4397">
        <w:rPr>
          <w:rFonts w:ascii="Calibri" w:eastAsia="Calibri" w:hAnsi="Calibri" w:cs="Calibri"/>
          <w:b/>
          <w:bCs/>
          <w:sz w:val="22"/>
          <w:szCs w:val="22"/>
        </w:rPr>
        <w:t>Blogs:</w:t>
      </w:r>
    </w:p>
    <w:p w14:paraId="11035E32" w14:textId="214866FC" w:rsidR="00AC2E50" w:rsidRPr="005C4397" w:rsidRDefault="00785C96" w:rsidP="00074218">
      <w:pPr>
        <w:numPr>
          <w:ilvl w:val="0"/>
          <w:numId w:val="23"/>
        </w:numPr>
        <w:ind w:left="450" w:hanging="450"/>
        <w:rPr>
          <w:rFonts w:ascii="Calibri" w:eastAsia="Calibri" w:hAnsi="Calibri" w:cs="Calibri"/>
          <w:sz w:val="22"/>
          <w:szCs w:val="22"/>
        </w:rPr>
      </w:pPr>
      <w:r w:rsidRPr="005C4397">
        <w:rPr>
          <w:rFonts w:ascii="Calibri" w:eastAsia="Calibri" w:hAnsi="Calibri" w:cs="Calibri"/>
          <w:b/>
          <w:sz w:val="22"/>
          <w:szCs w:val="22"/>
        </w:rPr>
        <w:t xml:space="preserve">Schwartz PH, </w:t>
      </w:r>
      <w:hyperlink r:id="rId23">
        <w:r w:rsidRPr="005C4397">
          <w:rPr>
            <w:rFonts w:ascii="Calibri" w:eastAsia="Calibri" w:hAnsi="Calibri" w:cs="Calibri"/>
            <w:color w:val="0563C1"/>
            <w:sz w:val="22"/>
            <w:szCs w:val="22"/>
            <w:u w:val="single"/>
          </w:rPr>
          <w:t>Translating ELSI – From a conference at Case Western to the world</w:t>
        </w:r>
      </w:hyperlink>
      <w:r w:rsidRPr="005C4397">
        <w:rPr>
          <w:rFonts w:ascii="Calibri" w:eastAsia="Calibri" w:hAnsi="Calibri" w:cs="Calibri"/>
          <w:sz w:val="22"/>
          <w:szCs w:val="22"/>
        </w:rPr>
        <w:t xml:space="preserve">, </w:t>
      </w:r>
      <w:proofErr w:type="spellStart"/>
      <w:r w:rsidRPr="005C4397">
        <w:rPr>
          <w:rFonts w:ascii="Calibri" w:eastAsia="Calibri" w:hAnsi="Calibri" w:cs="Calibri"/>
          <w:sz w:val="22"/>
          <w:szCs w:val="22"/>
        </w:rPr>
        <w:t>PredictER</w:t>
      </w:r>
      <w:proofErr w:type="spellEnd"/>
      <w:r w:rsidRPr="005C4397">
        <w:rPr>
          <w:rFonts w:ascii="Calibri" w:eastAsia="Calibri" w:hAnsi="Calibri" w:cs="Calibri"/>
          <w:sz w:val="22"/>
          <w:szCs w:val="22"/>
        </w:rPr>
        <w:t xml:space="preserve"> blog, May 8, 2008, Available at:  </w:t>
      </w:r>
      <w:hyperlink r:id="rId24">
        <w:r w:rsidRPr="005C4397">
          <w:rPr>
            <w:rFonts w:ascii="Calibri" w:eastAsia="Calibri" w:hAnsi="Calibri" w:cs="Calibri"/>
            <w:color w:val="0563C1"/>
            <w:sz w:val="22"/>
            <w:szCs w:val="22"/>
            <w:u w:val="single"/>
          </w:rPr>
          <w:t>http://predicter.blogspot.com/2008/05/translating-elsi-from-conference-at.html</w:t>
        </w:r>
      </w:hyperlink>
    </w:p>
    <w:p w14:paraId="494167D3" w14:textId="77777777" w:rsidR="00AC2E50" w:rsidRPr="005C4397" w:rsidRDefault="00785C96" w:rsidP="00074218">
      <w:pPr>
        <w:numPr>
          <w:ilvl w:val="0"/>
          <w:numId w:val="23"/>
        </w:numPr>
        <w:ind w:left="450" w:hanging="450"/>
        <w:rPr>
          <w:rFonts w:ascii="Calibri" w:eastAsia="Calibri" w:hAnsi="Calibri" w:cs="Calibri"/>
          <w:sz w:val="22"/>
          <w:szCs w:val="22"/>
        </w:rPr>
      </w:pPr>
      <w:r w:rsidRPr="005C4397">
        <w:rPr>
          <w:rFonts w:ascii="Calibri" w:eastAsia="Calibri" w:hAnsi="Calibri" w:cs="Calibri"/>
          <w:b/>
          <w:sz w:val="22"/>
          <w:szCs w:val="22"/>
        </w:rPr>
        <w:t xml:space="preserve">Schwartz PH, </w:t>
      </w:r>
      <w:hyperlink r:id="rId25">
        <w:r w:rsidRPr="005C4397">
          <w:rPr>
            <w:rFonts w:ascii="Calibri" w:eastAsia="Calibri" w:hAnsi="Calibri" w:cs="Calibri"/>
            <w:color w:val="0563C1"/>
            <w:sz w:val="22"/>
            <w:szCs w:val="22"/>
            <w:u w:val="single"/>
          </w:rPr>
          <w:t>Predictive health, insurance &amp; security: A spiritual perspective</w:t>
        </w:r>
      </w:hyperlink>
      <w:r w:rsidRPr="005C4397">
        <w:rPr>
          <w:rFonts w:ascii="Calibri" w:eastAsia="Calibri" w:hAnsi="Calibri" w:cs="Calibri"/>
          <w:sz w:val="22"/>
          <w:szCs w:val="22"/>
        </w:rPr>
        <w:t xml:space="preserve">, </w:t>
      </w:r>
      <w:proofErr w:type="spellStart"/>
      <w:r w:rsidRPr="005C4397">
        <w:rPr>
          <w:rFonts w:ascii="Calibri" w:eastAsia="Calibri" w:hAnsi="Calibri" w:cs="Calibri"/>
          <w:sz w:val="22"/>
          <w:szCs w:val="22"/>
        </w:rPr>
        <w:t>PredictER</w:t>
      </w:r>
      <w:proofErr w:type="spellEnd"/>
      <w:r w:rsidRPr="005C4397">
        <w:rPr>
          <w:rFonts w:ascii="Calibri" w:eastAsia="Calibri" w:hAnsi="Calibri" w:cs="Calibri"/>
          <w:sz w:val="22"/>
          <w:szCs w:val="22"/>
        </w:rPr>
        <w:t xml:space="preserve"> blog, December 18, 2008, Available at:  </w:t>
      </w:r>
      <w:hyperlink r:id="rId26">
        <w:r w:rsidRPr="005C4397">
          <w:rPr>
            <w:rFonts w:ascii="Calibri" w:eastAsia="Calibri" w:hAnsi="Calibri" w:cs="Calibri"/>
            <w:color w:val="0563C1"/>
            <w:sz w:val="22"/>
            <w:szCs w:val="22"/>
            <w:u w:val="single"/>
          </w:rPr>
          <w:t>http://predicter.blogspot.com/2008/12/predictive-health-insurance-security.html</w:t>
        </w:r>
      </w:hyperlink>
    </w:p>
    <w:p w14:paraId="6D38E450" w14:textId="70F680AE" w:rsidR="00AC2E50" w:rsidRPr="005C4397" w:rsidRDefault="00785C96" w:rsidP="00074218">
      <w:pPr>
        <w:numPr>
          <w:ilvl w:val="0"/>
          <w:numId w:val="23"/>
        </w:numPr>
        <w:ind w:left="450" w:hanging="450"/>
        <w:rPr>
          <w:rFonts w:ascii="Calibri" w:eastAsia="Calibri" w:hAnsi="Calibri" w:cs="Calibri"/>
          <w:sz w:val="22"/>
          <w:szCs w:val="22"/>
        </w:rPr>
      </w:pPr>
      <w:r w:rsidRPr="005C4397">
        <w:rPr>
          <w:rFonts w:ascii="Calibri" w:eastAsia="Calibri" w:hAnsi="Calibri" w:cs="Calibri"/>
          <w:b/>
          <w:sz w:val="22"/>
          <w:szCs w:val="22"/>
        </w:rPr>
        <w:lastRenderedPageBreak/>
        <w:t>Schwartz PH, “</w:t>
      </w:r>
      <w:r w:rsidRPr="005C4397">
        <w:rPr>
          <w:rFonts w:ascii="Calibri" w:eastAsia="Calibri" w:hAnsi="Calibri" w:cs="Calibri"/>
          <w:sz w:val="22"/>
          <w:szCs w:val="22"/>
        </w:rPr>
        <w:t xml:space="preserve">Follow the money:  the Affordable Care Act, not the Subsidized Care Act,”  July 3, 2012, Available at:  </w:t>
      </w:r>
      <w:hyperlink r:id="rId27">
        <w:r w:rsidRPr="005C4397">
          <w:rPr>
            <w:rFonts w:ascii="Calibri" w:eastAsia="Calibri" w:hAnsi="Calibri" w:cs="Calibri"/>
            <w:color w:val="0563C1"/>
            <w:sz w:val="22"/>
            <w:szCs w:val="22"/>
            <w:u w:val="single"/>
          </w:rPr>
          <w:t>http://iucb.wordpress.com/2012/07/03/follow-the-money-the-affordable-care-act-not-the-subsidized-care-act/</w:t>
        </w:r>
      </w:hyperlink>
    </w:p>
    <w:p w14:paraId="3A9BC906" w14:textId="3BB390CB" w:rsidR="00AC2E50" w:rsidRPr="00356A07" w:rsidRDefault="00785C96" w:rsidP="00074218">
      <w:pPr>
        <w:numPr>
          <w:ilvl w:val="0"/>
          <w:numId w:val="23"/>
        </w:numPr>
        <w:ind w:left="450" w:hanging="450"/>
        <w:rPr>
          <w:rFonts w:ascii="Calibri" w:eastAsia="Calibri" w:hAnsi="Calibri" w:cs="Calibri"/>
          <w:sz w:val="22"/>
          <w:szCs w:val="22"/>
        </w:rPr>
      </w:pPr>
      <w:r w:rsidRPr="005C4397">
        <w:rPr>
          <w:rFonts w:ascii="Calibri" w:eastAsia="Calibri" w:hAnsi="Calibri" w:cs="Calibri"/>
          <w:b/>
          <w:sz w:val="22"/>
          <w:szCs w:val="22"/>
        </w:rPr>
        <w:t>Schwartz PH, “</w:t>
      </w:r>
      <w:r w:rsidRPr="005C4397">
        <w:rPr>
          <w:rFonts w:ascii="Calibri" w:eastAsia="Calibri" w:hAnsi="Calibri" w:cs="Calibri"/>
          <w:sz w:val="22"/>
          <w:szCs w:val="22"/>
        </w:rPr>
        <w:t xml:space="preserve">Tragedy and choice,” Nov. 16, 2013.  Available at:  </w:t>
      </w:r>
      <w:hyperlink r:id="rId28">
        <w:r w:rsidRPr="005C4397">
          <w:rPr>
            <w:rFonts w:ascii="Calibri" w:eastAsia="Calibri" w:hAnsi="Calibri" w:cs="Calibri"/>
            <w:color w:val="0563C1"/>
            <w:sz w:val="22"/>
            <w:szCs w:val="22"/>
            <w:u w:val="single"/>
          </w:rPr>
          <w:t>http://iucb.wordpress.com/2013/11/16/tragedy-and-choice/</w:t>
        </w:r>
      </w:hyperlink>
    </w:p>
    <w:p w14:paraId="33E3BC76" w14:textId="72C67FB4" w:rsidR="00DD33AA" w:rsidRDefault="00DD33AA" w:rsidP="00356A07">
      <w:pPr>
        <w:numPr>
          <w:ilvl w:val="0"/>
          <w:numId w:val="23"/>
        </w:numPr>
        <w:ind w:left="450" w:hanging="450"/>
        <w:rPr>
          <w:rFonts w:ascii="Calibri" w:eastAsia="Calibri" w:hAnsi="Calibri" w:cs="Calibri"/>
          <w:sz w:val="22"/>
          <w:szCs w:val="22"/>
        </w:rPr>
      </w:pPr>
      <w:r w:rsidRPr="00DD33AA">
        <w:rPr>
          <w:rFonts w:ascii="Calibri" w:eastAsia="Calibri" w:hAnsi="Calibri" w:cs="Calibri"/>
          <w:b/>
          <w:bCs/>
          <w:sz w:val="22"/>
          <w:szCs w:val="22"/>
        </w:rPr>
        <w:t>Schwartz PH,</w:t>
      </w:r>
      <w:r>
        <w:rPr>
          <w:rFonts w:ascii="Calibri" w:eastAsia="Calibri" w:hAnsi="Calibri" w:cs="Calibri"/>
          <w:sz w:val="22"/>
          <w:szCs w:val="22"/>
        </w:rPr>
        <w:t xml:space="preserve"> “Facing hard truths about the Holocaust, medical science, and bioethics,” IU Center for Bioethics blog,</w:t>
      </w:r>
      <w:r w:rsidR="00A523BB">
        <w:rPr>
          <w:rFonts w:ascii="Calibri" w:eastAsia="Calibri" w:hAnsi="Calibri" w:cs="Calibri"/>
          <w:sz w:val="22"/>
          <w:szCs w:val="22"/>
        </w:rPr>
        <w:t xml:space="preserve"> Available at:</w:t>
      </w:r>
      <w:r>
        <w:rPr>
          <w:rFonts w:ascii="Calibri" w:eastAsia="Calibri" w:hAnsi="Calibri" w:cs="Calibri"/>
          <w:sz w:val="22"/>
          <w:szCs w:val="22"/>
        </w:rPr>
        <w:t xml:space="preserve"> </w:t>
      </w:r>
      <w:hyperlink r:id="rId29" w:history="1">
        <w:r w:rsidRPr="00F60B49">
          <w:rPr>
            <w:rStyle w:val="Hyperlink"/>
            <w:rFonts w:ascii="Calibri" w:eastAsia="Calibri" w:hAnsi="Calibri" w:cs="Calibri"/>
            <w:sz w:val="22"/>
            <w:szCs w:val="22"/>
          </w:rPr>
          <w:t>https://medicine.iu.edu/blogs/bioethics/facing-hard-truths-about-the-holocaust-medical-science-and-bioethics</w:t>
        </w:r>
      </w:hyperlink>
    </w:p>
    <w:p w14:paraId="0EDA1B2A" w14:textId="441E12ED" w:rsidR="00356A07" w:rsidRPr="00DD33AA" w:rsidRDefault="00356A07" w:rsidP="00DD33AA">
      <w:pPr>
        <w:numPr>
          <w:ilvl w:val="0"/>
          <w:numId w:val="23"/>
        </w:numPr>
        <w:ind w:left="450" w:hanging="450"/>
        <w:rPr>
          <w:rFonts w:ascii="Calibri" w:eastAsia="Calibri" w:hAnsi="Calibri" w:cs="Calibri"/>
          <w:sz w:val="22"/>
          <w:szCs w:val="22"/>
        </w:rPr>
      </w:pPr>
      <w:r w:rsidRPr="00DD33AA">
        <w:rPr>
          <w:rFonts w:ascii="Calibri" w:eastAsia="Calibri" w:hAnsi="Calibri" w:cs="Calibri"/>
          <w:b/>
          <w:bCs/>
          <w:sz w:val="22"/>
          <w:szCs w:val="22"/>
        </w:rPr>
        <w:t xml:space="preserve">Schwartz PH, </w:t>
      </w:r>
      <w:r w:rsidRPr="00DD33AA">
        <w:rPr>
          <w:rFonts w:ascii="Calibri" w:eastAsia="Calibri" w:hAnsi="Calibri" w:cs="Calibri"/>
          <w:sz w:val="22"/>
          <w:szCs w:val="22"/>
        </w:rPr>
        <w:t xml:space="preserve">“Outlaw tennis:  Ethically violating a COVID closure,” IU Center for Bioethics blog, May 26, 2020. </w:t>
      </w:r>
      <w:r w:rsidR="00A523BB">
        <w:rPr>
          <w:rFonts w:ascii="Calibri" w:eastAsia="Calibri" w:hAnsi="Calibri" w:cs="Calibri"/>
          <w:sz w:val="22"/>
          <w:szCs w:val="22"/>
        </w:rPr>
        <w:t xml:space="preserve">Available at: </w:t>
      </w:r>
      <w:hyperlink r:id="rId30" w:history="1">
        <w:r w:rsidR="00A523BB" w:rsidRPr="00F60B49">
          <w:rPr>
            <w:rStyle w:val="Hyperlink"/>
            <w:rFonts w:ascii="Calibri" w:eastAsia="Calibri" w:hAnsi="Calibri" w:cs="Calibri"/>
            <w:sz w:val="22"/>
            <w:szCs w:val="22"/>
          </w:rPr>
          <w:t>https://medicine.iu.edu/blogs/bioethics/ethically-violating-a-covid-closure</w:t>
        </w:r>
      </w:hyperlink>
    </w:p>
    <w:p w14:paraId="7F022C79" w14:textId="50C8F5B9" w:rsidR="00356A07" w:rsidRPr="00F06AAA" w:rsidRDefault="00356A07" w:rsidP="00356A07">
      <w:pPr>
        <w:numPr>
          <w:ilvl w:val="0"/>
          <w:numId w:val="23"/>
        </w:numPr>
        <w:ind w:left="450" w:hanging="450"/>
        <w:rPr>
          <w:rStyle w:val="Hyperlink"/>
          <w:rFonts w:ascii="Calibri" w:eastAsia="Calibri" w:hAnsi="Calibri" w:cs="Calibri"/>
          <w:color w:val="auto"/>
          <w:sz w:val="22"/>
          <w:szCs w:val="22"/>
          <w:u w:val="none"/>
        </w:rPr>
      </w:pPr>
      <w:r w:rsidRPr="00356A07">
        <w:rPr>
          <w:rFonts w:ascii="Calibri" w:eastAsia="Calibri" w:hAnsi="Calibri" w:cs="Calibri"/>
          <w:b/>
          <w:bCs/>
          <w:sz w:val="22"/>
          <w:szCs w:val="22"/>
        </w:rPr>
        <w:t>Schwartz PH,</w:t>
      </w:r>
      <w:r w:rsidRPr="00356A07">
        <w:rPr>
          <w:rFonts w:ascii="Calibri" w:eastAsia="Calibri" w:hAnsi="Calibri" w:cs="Calibri"/>
          <w:sz w:val="22"/>
          <w:szCs w:val="22"/>
        </w:rPr>
        <w:t xml:space="preserve"> “Your behavior, your health, our pandemic,” IU Center for Bioethics blog, July 17, 2020. </w:t>
      </w:r>
      <w:r w:rsidR="00A523BB">
        <w:rPr>
          <w:rFonts w:ascii="Calibri" w:eastAsia="Calibri" w:hAnsi="Calibri" w:cs="Calibri"/>
          <w:sz w:val="22"/>
          <w:szCs w:val="22"/>
        </w:rPr>
        <w:t xml:space="preserve">Available at:  </w:t>
      </w:r>
      <w:hyperlink r:id="rId31" w:history="1">
        <w:r w:rsidR="00A523BB" w:rsidRPr="00F60B49">
          <w:rPr>
            <w:rStyle w:val="Hyperlink"/>
            <w:rFonts w:ascii="Calibri" w:eastAsia="Calibri" w:hAnsi="Calibri" w:cs="Calibri"/>
            <w:sz w:val="22"/>
            <w:szCs w:val="22"/>
          </w:rPr>
          <w:t>https://medicine.iu.edu/blogs/bioethics/your-behavior-your-health-our-pandemic</w:t>
        </w:r>
      </w:hyperlink>
    </w:p>
    <w:p w14:paraId="216C50E9" w14:textId="48879C10" w:rsidR="00F06AAA" w:rsidRDefault="00F06AAA" w:rsidP="00F06AAA">
      <w:pPr>
        <w:numPr>
          <w:ilvl w:val="0"/>
          <w:numId w:val="23"/>
        </w:numPr>
        <w:ind w:left="450" w:hanging="450"/>
        <w:rPr>
          <w:rFonts w:ascii="Calibri" w:eastAsia="Calibri" w:hAnsi="Calibri" w:cs="Calibri"/>
          <w:sz w:val="22"/>
          <w:szCs w:val="22"/>
        </w:rPr>
      </w:pPr>
      <w:r w:rsidRPr="00356A07">
        <w:rPr>
          <w:rFonts w:ascii="Calibri" w:eastAsia="Calibri" w:hAnsi="Calibri" w:cs="Calibri"/>
          <w:b/>
          <w:bCs/>
          <w:sz w:val="22"/>
          <w:szCs w:val="22"/>
        </w:rPr>
        <w:t xml:space="preserve">Schwartz </w:t>
      </w:r>
      <w:proofErr w:type="gramStart"/>
      <w:r w:rsidRPr="00356A07">
        <w:rPr>
          <w:rFonts w:ascii="Calibri" w:eastAsia="Calibri" w:hAnsi="Calibri" w:cs="Calibri"/>
          <w:b/>
          <w:bCs/>
          <w:sz w:val="22"/>
          <w:szCs w:val="22"/>
        </w:rPr>
        <w:t>PH,</w:t>
      </w:r>
      <w:r>
        <w:rPr>
          <w:rFonts w:ascii="Calibri" w:eastAsia="Calibri" w:hAnsi="Calibri" w:cs="Calibri"/>
          <w:b/>
          <w:bCs/>
          <w:sz w:val="22"/>
          <w:szCs w:val="22"/>
        </w:rPr>
        <w:t xml:space="preserve">  </w:t>
      </w:r>
      <w:r w:rsidRPr="00F06AAA">
        <w:rPr>
          <w:rFonts w:ascii="Calibri" w:eastAsia="Calibri" w:hAnsi="Calibri" w:cs="Calibri"/>
          <w:sz w:val="22"/>
          <w:szCs w:val="22"/>
        </w:rPr>
        <w:t>“</w:t>
      </w:r>
      <w:proofErr w:type="gramEnd"/>
      <w:r w:rsidRPr="00F06AAA">
        <w:rPr>
          <w:rFonts w:ascii="Calibri" w:eastAsia="Calibri" w:hAnsi="Calibri" w:cs="Calibri"/>
          <w:sz w:val="22"/>
          <w:szCs w:val="22"/>
        </w:rPr>
        <w:t>Vaccine fairness - The big picture</w:t>
      </w:r>
      <w:r>
        <w:rPr>
          <w:rFonts w:ascii="Calibri" w:eastAsia="Calibri" w:hAnsi="Calibri" w:cs="Calibri"/>
          <w:sz w:val="22"/>
          <w:szCs w:val="22"/>
        </w:rPr>
        <w:t xml:space="preserve">,” IU Center for Bioethics blog, Feb. 1, 2021.  Available at:  </w:t>
      </w:r>
      <w:hyperlink r:id="rId32" w:history="1">
        <w:r w:rsidRPr="0068720C">
          <w:rPr>
            <w:rStyle w:val="Hyperlink"/>
            <w:rFonts w:ascii="Calibri" w:eastAsia="Calibri" w:hAnsi="Calibri" w:cs="Calibri"/>
            <w:sz w:val="22"/>
            <w:szCs w:val="22"/>
          </w:rPr>
          <w:t>https://medicine.iu.edu/blogs/bioethics/vaccine-fairness</w:t>
        </w:r>
      </w:hyperlink>
    </w:p>
    <w:p w14:paraId="057BBDAE" w14:textId="77777777" w:rsidR="00AC2E50" w:rsidRPr="00F06AAA" w:rsidRDefault="00AC2E50" w:rsidP="00DB0DD5">
      <w:pPr>
        <w:rPr>
          <w:rFonts w:ascii="Calibri" w:eastAsia="Calibri" w:hAnsi="Calibri" w:cs="Calibri"/>
          <w:sz w:val="22"/>
          <w:szCs w:val="22"/>
        </w:rPr>
      </w:pPr>
    </w:p>
    <w:p w14:paraId="7F6C48E6" w14:textId="66204A4F" w:rsidR="00AC2E50" w:rsidRPr="005C4397" w:rsidRDefault="00BD5CAF" w:rsidP="00DB0DD5">
      <w:pPr>
        <w:ind w:left="1170" w:hanging="1170"/>
        <w:rPr>
          <w:rFonts w:ascii="Calibri" w:eastAsia="Calibri" w:hAnsi="Calibri" w:cs="Calibri"/>
          <w:b/>
          <w:sz w:val="22"/>
          <w:szCs w:val="22"/>
        </w:rPr>
      </w:pPr>
      <w:r w:rsidRPr="005C4397">
        <w:rPr>
          <w:rFonts w:ascii="Calibri" w:eastAsia="Calibri" w:hAnsi="Calibri" w:cs="Calibri"/>
          <w:b/>
          <w:sz w:val="22"/>
          <w:szCs w:val="22"/>
        </w:rPr>
        <w:t>Letters to the editor</w:t>
      </w:r>
      <w:r w:rsidR="00B911D1" w:rsidRPr="005C4397">
        <w:rPr>
          <w:rFonts w:ascii="Calibri" w:eastAsia="Calibri" w:hAnsi="Calibri" w:cs="Calibri"/>
          <w:b/>
          <w:sz w:val="22"/>
          <w:szCs w:val="22"/>
        </w:rPr>
        <w:t xml:space="preserve"> (Newspapers):</w:t>
      </w:r>
    </w:p>
    <w:p w14:paraId="7835987C" w14:textId="77777777" w:rsidR="00AC2E50" w:rsidRPr="005C4397" w:rsidRDefault="00785C96" w:rsidP="00DB0DD5">
      <w:pPr>
        <w:numPr>
          <w:ilvl w:val="0"/>
          <w:numId w:val="6"/>
        </w:numPr>
        <w:tabs>
          <w:tab w:val="left" w:pos="450"/>
        </w:tabs>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Patient’s wishes, comfort </w:t>
      </w:r>
      <w:proofErr w:type="gramStart"/>
      <w:r w:rsidRPr="005C4397">
        <w:rPr>
          <w:rFonts w:ascii="Calibri" w:eastAsia="Calibri" w:hAnsi="Calibri" w:cs="Calibri"/>
          <w:sz w:val="22"/>
          <w:szCs w:val="22"/>
        </w:rPr>
        <w:t>are</w:t>
      </w:r>
      <w:proofErr w:type="gramEnd"/>
      <w:r w:rsidRPr="005C4397">
        <w:rPr>
          <w:rFonts w:ascii="Calibri" w:eastAsia="Calibri" w:hAnsi="Calibri" w:cs="Calibri"/>
          <w:sz w:val="22"/>
          <w:szCs w:val="22"/>
        </w:rPr>
        <w:t xml:space="preserve"> the main concern. In:  Matters of life and death:  Three bioethicists lay out guidelines for making decisions that impact the quality and the sanctity of life.  </w:t>
      </w:r>
      <w:r w:rsidRPr="005C4397">
        <w:rPr>
          <w:rFonts w:ascii="Calibri" w:eastAsia="Calibri" w:hAnsi="Calibri" w:cs="Calibri"/>
          <w:i/>
          <w:sz w:val="22"/>
          <w:szCs w:val="22"/>
        </w:rPr>
        <w:t>The Indianapolis Star</w:t>
      </w:r>
      <w:r w:rsidRPr="005C4397">
        <w:rPr>
          <w:rFonts w:ascii="Calibri" w:eastAsia="Calibri" w:hAnsi="Calibri" w:cs="Calibri"/>
          <w:sz w:val="22"/>
          <w:szCs w:val="22"/>
        </w:rPr>
        <w:t>, April 24, 2005, page E1.</w:t>
      </w:r>
    </w:p>
    <w:p w14:paraId="3B27D3D8" w14:textId="77777777" w:rsidR="00AC2E50" w:rsidRPr="005C4397" w:rsidRDefault="00785C96" w:rsidP="00DB0DD5">
      <w:pPr>
        <w:numPr>
          <w:ilvl w:val="0"/>
          <w:numId w:val="6"/>
        </w:numPr>
        <w:tabs>
          <w:tab w:val="left" w:pos="450"/>
        </w:tabs>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Everyone should embrace new stem cell technique. </w:t>
      </w:r>
      <w:r w:rsidRPr="005C4397">
        <w:rPr>
          <w:rFonts w:ascii="Calibri" w:eastAsia="Calibri" w:hAnsi="Calibri" w:cs="Calibri"/>
          <w:i/>
          <w:sz w:val="22"/>
          <w:szCs w:val="22"/>
        </w:rPr>
        <w:t>The Indianapolis Star</w:t>
      </w:r>
      <w:r w:rsidRPr="005C4397">
        <w:rPr>
          <w:rFonts w:ascii="Calibri" w:eastAsia="Calibri" w:hAnsi="Calibri" w:cs="Calibri"/>
          <w:sz w:val="22"/>
          <w:szCs w:val="22"/>
        </w:rPr>
        <w:t>, Sept. 3, 2006. page E4.</w:t>
      </w:r>
    </w:p>
    <w:p w14:paraId="01F6D69F" w14:textId="77777777" w:rsidR="00AC2E50" w:rsidRPr="005C4397" w:rsidRDefault="00785C96" w:rsidP="00DB0DD5">
      <w:pPr>
        <w:numPr>
          <w:ilvl w:val="0"/>
          <w:numId w:val="6"/>
        </w:numPr>
        <w:tabs>
          <w:tab w:val="left" w:pos="450"/>
        </w:tabs>
        <w:ind w:left="450" w:hanging="450"/>
        <w:rPr>
          <w:rFonts w:ascii="Calibri" w:eastAsia="Calibri" w:hAnsi="Calibri" w:cs="Calibri"/>
          <w:sz w:val="22"/>
          <w:szCs w:val="22"/>
        </w:rPr>
      </w:pPr>
      <w:r w:rsidRPr="005C4397">
        <w:rPr>
          <w:rFonts w:ascii="Calibri" w:eastAsia="Calibri" w:hAnsi="Calibri" w:cs="Calibri"/>
          <w:b/>
          <w:sz w:val="22"/>
          <w:szCs w:val="22"/>
        </w:rPr>
        <w:t>Schwartz PH</w:t>
      </w:r>
      <w:r w:rsidRPr="005C4397">
        <w:rPr>
          <w:rFonts w:ascii="Calibri" w:eastAsia="Calibri" w:hAnsi="Calibri" w:cs="Calibri"/>
          <w:sz w:val="22"/>
          <w:szCs w:val="22"/>
        </w:rPr>
        <w:t xml:space="preserve"> and Meslin EM.  New technique is a promising pathway to cures.  </w:t>
      </w:r>
      <w:r w:rsidRPr="005C4397">
        <w:rPr>
          <w:rFonts w:ascii="Calibri" w:eastAsia="Calibri" w:hAnsi="Calibri" w:cs="Calibri"/>
          <w:i/>
          <w:sz w:val="22"/>
          <w:szCs w:val="22"/>
        </w:rPr>
        <w:t>The Indianapolis Star</w:t>
      </w:r>
      <w:r w:rsidRPr="005C4397">
        <w:rPr>
          <w:rFonts w:ascii="Calibri" w:eastAsia="Calibri" w:hAnsi="Calibri" w:cs="Calibri"/>
          <w:sz w:val="22"/>
          <w:szCs w:val="22"/>
        </w:rPr>
        <w:t>, Dec. 23, 2007. page E1.</w:t>
      </w:r>
    </w:p>
    <w:p w14:paraId="75943A5F" w14:textId="77777777" w:rsidR="00AC2E50" w:rsidRPr="005C4397" w:rsidRDefault="00AC2E50" w:rsidP="00DB0DD5">
      <w:pPr>
        <w:rPr>
          <w:rFonts w:ascii="Calibri" w:eastAsia="Calibri" w:hAnsi="Calibri" w:cs="Calibri"/>
          <w:sz w:val="22"/>
          <w:szCs w:val="22"/>
        </w:rPr>
      </w:pPr>
    </w:p>
    <w:p w14:paraId="52903996" w14:textId="77777777" w:rsidR="00AC2E50" w:rsidRPr="005C4397" w:rsidRDefault="00AC2E50" w:rsidP="00DB0DD5">
      <w:pPr>
        <w:rPr>
          <w:rFonts w:ascii="Calibri" w:eastAsia="Calibri" w:hAnsi="Calibri" w:cs="Calibri"/>
          <w:sz w:val="22"/>
          <w:szCs w:val="22"/>
        </w:rPr>
      </w:pPr>
    </w:p>
    <w:p w14:paraId="34F1A7BA" w14:textId="77777777" w:rsidR="00AC2E50" w:rsidRPr="005C4397" w:rsidRDefault="00AC2E50">
      <w:pPr>
        <w:tabs>
          <w:tab w:val="left" w:pos="7920"/>
        </w:tabs>
        <w:jc w:val="both"/>
        <w:rPr>
          <w:rFonts w:ascii="Calibri" w:eastAsia="Calibri" w:hAnsi="Calibri" w:cs="Calibri"/>
          <w:sz w:val="22"/>
          <w:szCs w:val="22"/>
        </w:rPr>
      </w:pPr>
    </w:p>
    <w:sectPr w:rsidR="00AC2E50" w:rsidRPr="005C43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Zurich Cn BT">
    <w:altName w:val="Cambri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7E14"/>
    <w:multiLevelType w:val="multilevel"/>
    <w:tmpl w:val="38C2E73A"/>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27B6018"/>
    <w:multiLevelType w:val="multilevel"/>
    <w:tmpl w:val="8132ED40"/>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C16B35"/>
    <w:multiLevelType w:val="multilevel"/>
    <w:tmpl w:val="38C2E73A"/>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90649EC"/>
    <w:multiLevelType w:val="multilevel"/>
    <w:tmpl w:val="38C2E73A"/>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9CF031C"/>
    <w:multiLevelType w:val="multilevel"/>
    <w:tmpl w:val="D6E46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BCA6CDB"/>
    <w:multiLevelType w:val="multilevel"/>
    <w:tmpl w:val="6426A47E"/>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35C5BE5"/>
    <w:multiLevelType w:val="multilevel"/>
    <w:tmpl w:val="50AEB92A"/>
    <w:lvl w:ilvl="0">
      <w:start w:val="1"/>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17ADB"/>
    <w:multiLevelType w:val="multilevel"/>
    <w:tmpl w:val="D6CC0B0A"/>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7583BDA"/>
    <w:multiLevelType w:val="multilevel"/>
    <w:tmpl w:val="38C2E73A"/>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5487BC4"/>
    <w:multiLevelType w:val="multilevel"/>
    <w:tmpl w:val="472001CA"/>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6CB69C3"/>
    <w:multiLevelType w:val="multilevel"/>
    <w:tmpl w:val="38C2E73A"/>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D4E4B01"/>
    <w:multiLevelType w:val="multilevel"/>
    <w:tmpl w:val="5A828702"/>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E396C4D"/>
    <w:multiLevelType w:val="multilevel"/>
    <w:tmpl w:val="CDF4AE2C"/>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EC85EE8"/>
    <w:multiLevelType w:val="multilevel"/>
    <w:tmpl w:val="5A828702"/>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1A54CE3"/>
    <w:multiLevelType w:val="multilevel"/>
    <w:tmpl w:val="D5B40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B47835"/>
    <w:multiLevelType w:val="multilevel"/>
    <w:tmpl w:val="38C2E73A"/>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88A3887"/>
    <w:multiLevelType w:val="multilevel"/>
    <w:tmpl w:val="251E4F80"/>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9EE13CA"/>
    <w:multiLevelType w:val="multilevel"/>
    <w:tmpl w:val="C6869E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A411193"/>
    <w:multiLevelType w:val="hybridMultilevel"/>
    <w:tmpl w:val="D108DABC"/>
    <w:lvl w:ilvl="0" w:tplc="2492443A">
      <w:start w:val="202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14EF9"/>
    <w:multiLevelType w:val="hybridMultilevel"/>
    <w:tmpl w:val="C0BEB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31D1A"/>
    <w:multiLevelType w:val="multilevel"/>
    <w:tmpl w:val="5FF00F18"/>
    <w:lvl w:ilvl="0">
      <w:start w:val="1"/>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5E56"/>
    <w:multiLevelType w:val="multilevel"/>
    <w:tmpl w:val="B0DA231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4200AF6"/>
    <w:multiLevelType w:val="multilevel"/>
    <w:tmpl w:val="D6CC0B0A"/>
    <w:lvl w:ilvl="0">
      <w:start w:val="1"/>
      <w:numFmt w:val="decimal"/>
      <w:lvlText w:val="%1."/>
      <w:lvlJc w:val="left"/>
      <w:pPr>
        <w:ind w:left="36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5061CF2"/>
    <w:multiLevelType w:val="hybridMultilevel"/>
    <w:tmpl w:val="64DCA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5500B3"/>
    <w:multiLevelType w:val="multilevel"/>
    <w:tmpl w:val="D6E000E6"/>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B0A64A7"/>
    <w:multiLevelType w:val="multilevel"/>
    <w:tmpl w:val="386E39B2"/>
    <w:lvl w:ilvl="0">
      <w:start w:val="1"/>
      <w:numFmt w:val="decimal"/>
      <w:lvlText w:val="%1."/>
      <w:lvlJc w:val="left"/>
      <w:pPr>
        <w:ind w:left="72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0B95E22"/>
    <w:multiLevelType w:val="multilevel"/>
    <w:tmpl w:val="F6524162"/>
    <w:lvl w:ilvl="0">
      <w:start w:val="1"/>
      <w:numFmt w:val="decimal"/>
      <w:lvlText w:val="%1."/>
      <w:lvlJc w:val="left"/>
      <w:pPr>
        <w:ind w:left="360" w:hanging="360"/>
      </w:pPr>
      <w:rPr>
        <w:rFonts w:ascii="Calibri" w:eastAsia="Calibri" w:hAnsi="Calibri" w:cs="Calibri"/>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7D774F"/>
    <w:multiLevelType w:val="hybridMultilevel"/>
    <w:tmpl w:val="68785A10"/>
    <w:lvl w:ilvl="0" w:tplc="17E8813C">
      <w:start w:val="1"/>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9612D"/>
    <w:multiLevelType w:val="multilevel"/>
    <w:tmpl w:val="7764DA5A"/>
    <w:lvl w:ilvl="0">
      <w:start w:val="1"/>
      <w:numFmt w:val="decimal"/>
      <w:lvlText w:val="%1."/>
      <w:lvlJc w:val="left"/>
      <w:pPr>
        <w:ind w:left="72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1575C10"/>
    <w:multiLevelType w:val="multilevel"/>
    <w:tmpl w:val="B0DA231E"/>
    <w:lvl w:ilvl="0">
      <w:start w:val="1"/>
      <w:numFmt w:val="decimal"/>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9609A9"/>
    <w:multiLevelType w:val="multilevel"/>
    <w:tmpl w:val="9DB84D1E"/>
    <w:lvl w:ilvl="0">
      <w:start w:val="1"/>
      <w:numFmt w:val="decimal"/>
      <w:lvlText w:val="%1."/>
      <w:lvlJc w:val="left"/>
      <w:pPr>
        <w:ind w:left="360" w:hanging="360"/>
      </w:pPr>
      <w:rPr>
        <w:rFonts w:hint="default"/>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512724568">
    <w:abstractNumId w:val="5"/>
  </w:num>
  <w:num w:numId="2" w16cid:durableId="889610942">
    <w:abstractNumId w:val="26"/>
  </w:num>
  <w:num w:numId="3" w16cid:durableId="297035086">
    <w:abstractNumId w:val="20"/>
  </w:num>
  <w:num w:numId="4" w16cid:durableId="1379743335">
    <w:abstractNumId w:val="17"/>
  </w:num>
  <w:num w:numId="5" w16cid:durableId="425001805">
    <w:abstractNumId w:val="28"/>
  </w:num>
  <w:num w:numId="6" w16cid:durableId="519010979">
    <w:abstractNumId w:val="6"/>
  </w:num>
  <w:num w:numId="7" w16cid:durableId="1355422852">
    <w:abstractNumId w:val="4"/>
  </w:num>
  <w:num w:numId="8" w16cid:durableId="2070566796">
    <w:abstractNumId w:val="19"/>
  </w:num>
  <w:num w:numId="9" w16cid:durableId="988703101">
    <w:abstractNumId w:val="21"/>
  </w:num>
  <w:num w:numId="10" w16cid:durableId="1561286298">
    <w:abstractNumId w:val="29"/>
  </w:num>
  <w:num w:numId="11" w16cid:durableId="1039355030">
    <w:abstractNumId w:val="22"/>
  </w:num>
  <w:num w:numId="12" w16cid:durableId="1783644081">
    <w:abstractNumId w:val="7"/>
  </w:num>
  <w:num w:numId="13" w16cid:durableId="1531139220">
    <w:abstractNumId w:val="0"/>
  </w:num>
  <w:num w:numId="14" w16cid:durableId="572129596">
    <w:abstractNumId w:val="3"/>
  </w:num>
  <w:num w:numId="15" w16cid:durableId="967585226">
    <w:abstractNumId w:val="15"/>
  </w:num>
  <w:num w:numId="16" w16cid:durableId="800808976">
    <w:abstractNumId w:val="23"/>
  </w:num>
  <w:num w:numId="17" w16cid:durableId="1691102127">
    <w:abstractNumId w:val="8"/>
  </w:num>
  <w:num w:numId="18" w16cid:durableId="2012248422">
    <w:abstractNumId w:val="2"/>
  </w:num>
  <w:num w:numId="19" w16cid:durableId="801844860">
    <w:abstractNumId w:val="10"/>
  </w:num>
  <w:num w:numId="20" w16cid:durableId="1560240763">
    <w:abstractNumId w:val="1"/>
  </w:num>
  <w:num w:numId="21" w16cid:durableId="1635525054">
    <w:abstractNumId w:val="12"/>
  </w:num>
  <w:num w:numId="22" w16cid:durableId="1396977742">
    <w:abstractNumId w:val="24"/>
  </w:num>
  <w:num w:numId="23" w16cid:durableId="857887668">
    <w:abstractNumId w:val="25"/>
  </w:num>
  <w:num w:numId="24" w16cid:durableId="1034309900">
    <w:abstractNumId w:val="30"/>
  </w:num>
  <w:num w:numId="25" w16cid:durableId="2053650985">
    <w:abstractNumId w:val="9"/>
  </w:num>
  <w:num w:numId="26" w16cid:durableId="499197894">
    <w:abstractNumId w:val="16"/>
  </w:num>
  <w:num w:numId="27" w16cid:durableId="164904095">
    <w:abstractNumId w:val="13"/>
  </w:num>
  <w:num w:numId="28" w16cid:durableId="1343895557">
    <w:abstractNumId w:val="11"/>
  </w:num>
  <w:num w:numId="29" w16cid:durableId="1816338473">
    <w:abstractNumId w:val="27"/>
  </w:num>
  <w:num w:numId="30" w16cid:durableId="226887211">
    <w:abstractNumId w:val="18"/>
  </w:num>
  <w:num w:numId="31" w16cid:durableId="9631200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E50"/>
    <w:rsid w:val="000125CE"/>
    <w:rsid w:val="00020705"/>
    <w:rsid w:val="00041C18"/>
    <w:rsid w:val="00045D8C"/>
    <w:rsid w:val="000655CD"/>
    <w:rsid w:val="00074218"/>
    <w:rsid w:val="000A136D"/>
    <w:rsid w:val="000A3EF6"/>
    <w:rsid w:val="000A6CDA"/>
    <w:rsid w:val="000A712E"/>
    <w:rsid w:val="000B30E2"/>
    <w:rsid w:val="000B3E5E"/>
    <w:rsid w:val="000D1726"/>
    <w:rsid w:val="000D3A65"/>
    <w:rsid w:val="000E1509"/>
    <w:rsid w:val="000E34F1"/>
    <w:rsid w:val="00101116"/>
    <w:rsid w:val="0010515D"/>
    <w:rsid w:val="00105803"/>
    <w:rsid w:val="00124C48"/>
    <w:rsid w:val="00136F21"/>
    <w:rsid w:val="00151F38"/>
    <w:rsid w:val="0015488C"/>
    <w:rsid w:val="001643C7"/>
    <w:rsid w:val="00164453"/>
    <w:rsid w:val="0016472F"/>
    <w:rsid w:val="001661B0"/>
    <w:rsid w:val="00166AD4"/>
    <w:rsid w:val="00180FA2"/>
    <w:rsid w:val="001900B5"/>
    <w:rsid w:val="001905AE"/>
    <w:rsid w:val="001A080F"/>
    <w:rsid w:val="001A0D7E"/>
    <w:rsid w:val="001A2322"/>
    <w:rsid w:val="001B6649"/>
    <w:rsid w:val="001C57CE"/>
    <w:rsid w:val="001D6A24"/>
    <w:rsid w:val="001E0296"/>
    <w:rsid w:val="001E04FD"/>
    <w:rsid w:val="001E4794"/>
    <w:rsid w:val="001F6557"/>
    <w:rsid w:val="001F73C1"/>
    <w:rsid w:val="00203D34"/>
    <w:rsid w:val="00222363"/>
    <w:rsid w:val="00235D43"/>
    <w:rsid w:val="00254CB7"/>
    <w:rsid w:val="00265727"/>
    <w:rsid w:val="00274909"/>
    <w:rsid w:val="00275DF8"/>
    <w:rsid w:val="0028083F"/>
    <w:rsid w:val="00282045"/>
    <w:rsid w:val="002A0C5E"/>
    <w:rsid w:val="002B0CFF"/>
    <w:rsid w:val="002B595C"/>
    <w:rsid w:val="002C07E5"/>
    <w:rsid w:val="002C4612"/>
    <w:rsid w:val="002D30AC"/>
    <w:rsid w:val="003135CD"/>
    <w:rsid w:val="00325195"/>
    <w:rsid w:val="00330EB0"/>
    <w:rsid w:val="003401DC"/>
    <w:rsid w:val="0034581A"/>
    <w:rsid w:val="00352F28"/>
    <w:rsid w:val="00356A07"/>
    <w:rsid w:val="00373199"/>
    <w:rsid w:val="00376666"/>
    <w:rsid w:val="0037798B"/>
    <w:rsid w:val="003819E3"/>
    <w:rsid w:val="00385302"/>
    <w:rsid w:val="003A1547"/>
    <w:rsid w:val="003B4A0B"/>
    <w:rsid w:val="003B53E5"/>
    <w:rsid w:val="003B6492"/>
    <w:rsid w:val="003E1B65"/>
    <w:rsid w:val="003E1F14"/>
    <w:rsid w:val="003E2A15"/>
    <w:rsid w:val="003E479B"/>
    <w:rsid w:val="003E48BF"/>
    <w:rsid w:val="00434F5F"/>
    <w:rsid w:val="004359C1"/>
    <w:rsid w:val="004501A8"/>
    <w:rsid w:val="00454836"/>
    <w:rsid w:val="004571E5"/>
    <w:rsid w:val="004638B6"/>
    <w:rsid w:val="00470946"/>
    <w:rsid w:val="00480609"/>
    <w:rsid w:val="00484EDA"/>
    <w:rsid w:val="0049156D"/>
    <w:rsid w:val="004A0CDE"/>
    <w:rsid w:val="004A1F15"/>
    <w:rsid w:val="004A40F3"/>
    <w:rsid w:val="004C1550"/>
    <w:rsid w:val="004C5065"/>
    <w:rsid w:val="004D7030"/>
    <w:rsid w:val="004E21FF"/>
    <w:rsid w:val="004F2AC6"/>
    <w:rsid w:val="004F4ABE"/>
    <w:rsid w:val="004F5A28"/>
    <w:rsid w:val="00501DFD"/>
    <w:rsid w:val="00502206"/>
    <w:rsid w:val="00521A19"/>
    <w:rsid w:val="00536F96"/>
    <w:rsid w:val="00542FD4"/>
    <w:rsid w:val="0055265E"/>
    <w:rsid w:val="005620A0"/>
    <w:rsid w:val="005656DB"/>
    <w:rsid w:val="005A7111"/>
    <w:rsid w:val="005B0624"/>
    <w:rsid w:val="005C0598"/>
    <w:rsid w:val="005C4397"/>
    <w:rsid w:val="005F6CE8"/>
    <w:rsid w:val="00603F2F"/>
    <w:rsid w:val="00604634"/>
    <w:rsid w:val="00614032"/>
    <w:rsid w:val="00616DE3"/>
    <w:rsid w:val="00621059"/>
    <w:rsid w:val="00653941"/>
    <w:rsid w:val="00657244"/>
    <w:rsid w:val="006623DE"/>
    <w:rsid w:val="006738BA"/>
    <w:rsid w:val="00680C88"/>
    <w:rsid w:val="0068414E"/>
    <w:rsid w:val="0069000F"/>
    <w:rsid w:val="0069131C"/>
    <w:rsid w:val="00692701"/>
    <w:rsid w:val="006A4982"/>
    <w:rsid w:val="006E4A4A"/>
    <w:rsid w:val="006E6B41"/>
    <w:rsid w:val="007223E7"/>
    <w:rsid w:val="007231CA"/>
    <w:rsid w:val="0074102A"/>
    <w:rsid w:val="00743777"/>
    <w:rsid w:val="007443D1"/>
    <w:rsid w:val="00752847"/>
    <w:rsid w:val="0076338F"/>
    <w:rsid w:val="00775C86"/>
    <w:rsid w:val="00783A9E"/>
    <w:rsid w:val="00785012"/>
    <w:rsid w:val="00785C96"/>
    <w:rsid w:val="00786334"/>
    <w:rsid w:val="00793D31"/>
    <w:rsid w:val="007A59E0"/>
    <w:rsid w:val="007A5E05"/>
    <w:rsid w:val="007A7AB4"/>
    <w:rsid w:val="007C14FD"/>
    <w:rsid w:val="007C6230"/>
    <w:rsid w:val="007D31D5"/>
    <w:rsid w:val="007D48D2"/>
    <w:rsid w:val="007D62E9"/>
    <w:rsid w:val="007D7609"/>
    <w:rsid w:val="007E0C3A"/>
    <w:rsid w:val="007F4F95"/>
    <w:rsid w:val="008261C7"/>
    <w:rsid w:val="00837A26"/>
    <w:rsid w:val="00851E3D"/>
    <w:rsid w:val="008568AA"/>
    <w:rsid w:val="00861565"/>
    <w:rsid w:val="008617FB"/>
    <w:rsid w:val="0087142A"/>
    <w:rsid w:val="0088112D"/>
    <w:rsid w:val="008839C1"/>
    <w:rsid w:val="008939D0"/>
    <w:rsid w:val="008B03F6"/>
    <w:rsid w:val="008C1CAE"/>
    <w:rsid w:val="008C616E"/>
    <w:rsid w:val="008D4573"/>
    <w:rsid w:val="008E087C"/>
    <w:rsid w:val="008E485C"/>
    <w:rsid w:val="008F3384"/>
    <w:rsid w:val="00904226"/>
    <w:rsid w:val="00906331"/>
    <w:rsid w:val="00906646"/>
    <w:rsid w:val="00914FC9"/>
    <w:rsid w:val="009163D6"/>
    <w:rsid w:val="00922984"/>
    <w:rsid w:val="00940B0E"/>
    <w:rsid w:val="00947FAD"/>
    <w:rsid w:val="00954142"/>
    <w:rsid w:val="00954879"/>
    <w:rsid w:val="009628E5"/>
    <w:rsid w:val="00965F34"/>
    <w:rsid w:val="009720B9"/>
    <w:rsid w:val="00983825"/>
    <w:rsid w:val="009B0B0C"/>
    <w:rsid w:val="009B263F"/>
    <w:rsid w:val="009C27EE"/>
    <w:rsid w:val="009C48B8"/>
    <w:rsid w:val="009D7DB1"/>
    <w:rsid w:val="009E4C47"/>
    <w:rsid w:val="00A06AF5"/>
    <w:rsid w:val="00A0725A"/>
    <w:rsid w:val="00A1376E"/>
    <w:rsid w:val="00A17750"/>
    <w:rsid w:val="00A2003E"/>
    <w:rsid w:val="00A24C63"/>
    <w:rsid w:val="00A24D19"/>
    <w:rsid w:val="00A33829"/>
    <w:rsid w:val="00A34BA0"/>
    <w:rsid w:val="00A523BB"/>
    <w:rsid w:val="00A53B89"/>
    <w:rsid w:val="00A5680B"/>
    <w:rsid w:val="00A60C72"/>
    <w:rsid w:val="00A70E20"/>
    <w:rsid w:val="00A86B78"/>
    <w:rsid w:val="00A91643"/>
    <w:rsid w:val="00A94B55"/>
    <w:rsid w:val="00AC2E50"/>
    <w:rsid w:val="00AC3991"/>
    <w:rsid w:val="00AC4E40"/>
    <w:rsid w:val="00AE4D6D"/>
    <w:rsid w:val="00AE7CD5"/>
    <w:rsid w:val="00AF4C22"/>
    <w:rsid w:val="00B05030"/>
    <w:rsid w:val="00B148E4"/>
    <w:rsid w:val="00B21C85"/>
    <w:rsid w:val="00B46242"/>
    <w:rsid w:val="00B626E5"/>
    <w:rsid w:val="00B6608C"/>
    <w:rsid w:val="00B76559"/>
    <w:rsid w:val="00B911D1"/>
    <w:rsid w:val="00B92F17"/>
    <w:rsid w:val="00B94F6F"/>
    <w:rsid w:val="00BC1915"/>
    <w:rsid w:val="00BC5BE7"/>
    <w:rsid w:val="00BC6BD9"/>
    <w:rsid w:val="00BD40A8"/>
    <w:rsid w:val="00BD5CAF"/>
    <w:rsid w:val="00BD7034"/>
    <w:rsid w:val="00BD7C30"/>
    <w:rsid w:val="00BD7E3F"/>
    <w:rsid w:val="00BE4291"/>
    <w:rsid w:val="00BF1129"/>
    <w:rsid w:val="00BF27DE"/>
    <w:rsid w:val="00BF7A39"/>
    <w:rsid w:val="00C00E97"/>
    <w:rsid w:val="00C034BD"/>
    <w:rsid w:val="00C05E7E"/>
    <w:rsid w:val="00C34E0B"/>
    <w:rsid w:val="00C52894"/>
    <w:rsid w:val="00C52A04"/>
    <w:rsid w:val="00C52BE1"/>
    <w:rsid w:val="00C539D7"/>
    <w:rsid w:val="00C57503"/>
    <w:rsid w:val="00C74869"/>
    <w:rsid w:val="00C7620E"/>
    <w:rsid w:val="00C910CE"/>
    <w:rsid w:val="00C940A4"/>
    <w:rsid w:val="00CA7B06"/>
    <w:rsid w:val="00CB42C5"/>
    <w:rsid w:val="00CC6193"/>
    <w:rsid w:val="00CC71A3"/>
    <w:rsid w:val="00CE2535"/>
    <w:rsid w:val="00CE2A2F"/>
    <w:rsid w:val="00CE44D5"/>
    <w:rsid w:val="00CE6584"/>
    <w:rsid w:val="00CF29F4"/>
    <w:rsid w:val="00CF5CBF"/>
    <w:rsid w:val="00D0617E"/>
    <w:rsid w:val="00D146FD"/>
    <w:rsid w:val="00D175B5"/>
    <w:rsid w:val="00D21358"/>
    <w:rsid w:val="00D26BA2"/>
    <w:rsid w:val="00D34D72"/>
    <w:rsid w:val="00D405DB"/>
    <w:rsid w:val="00D45BB8"/>
    <w:rsid w:val="00D54CB4"/>
    <w:rsid w:val="00D55D59"/>
    <w:rsid w:val="00D7092F"/>
    <w:rsid w:val="00D71A24"/>
    <w:rsid w:val="00D82AD3"/>
    <w:rsid w:val="00D85357"/>
    <w:rsid w:val="00D9365F"/>
    <w:rsid w:val="00D97372"/>
    <w:rsid w:val="00DB0DD5"/>
    <w:rsid w:val="00DB1A77"/>
    <w:rsid w:val="00DB48A3"/>
    <w:rsid w:val="00DC5C23"/>
    <w:rsid w:val="00DD33AA"/>
    <w:rsid w:val="00DD5EF5"/>
    <w:rsid w:val="00DD66D4"/>
    <w:rsid w:val="00DD7D75"/>
    <w:rsid w:val="00DE3C20"/>
    <w:rsid w:val="00DE400F"/>
    <w:rsid w:val="00DF3644"/>
    <w:rsid w:val="00E06883"/>
    <w:rsid w:val="00E10FF3"/>
    <w:rsid w:val="00E2420D"/>
    <w:rsid w:val="00E25611"/>
    <w:rsid w:val="00E26CA5"/>
    <w:rsid w:val="00E424A1"/>
    <w:rsid w:val="00E51388"/>
    <w:rsid w:val="00E52ABD"/>
    <w:rsid w:val="00E53016"/>
    <w:rsid w:val="00E578CD"/>
    <w:rsid w:val="00E649A5"/>
    <w:rsid w:val="00E652A1"/>
    <w:rsid w:val="00E77452"/>
    <w:rsid w:val="00E80710"/>
    <w:rsid w:val="00E84064"/>
    <w:rsid w:val="00E848A5"/>
    <w:rsid w:val="00E914C9"/>
    <w:rsid w:val="00E96D0E"/>
    <w:rsid w:val="00EA5DAC"/>
    <w:rsid w:val="00EB0268"/>
    <w:rsid w:val="00EB1427"/>
    <w:rsid w:val="00EC274C"/>
    <w:rsid w:val="00ED60FE"/>
    <w:rsid w:val="00EE3E6C"/>
    <w:rsid w:val="00EE4EA8"/>
    <w:rsid w:val="00EF659C"/>
    <w:rsid w:val="00F00FFD"/>
    <w:rsid w:val="00F0235B"/>
    <w:rsid w:val="00F039A1"/>
    <w:rsid w:val="00F057BC"/>
    <w:rsid w:val="00F06AAA"/>
    <w:rsid w:val="00F06D00"/>
    <w:rsid w:val="00F07722"/>
    <w:rsid w:val="00F111A8"/>
    <w:rsid w:val="00F123C8"/>
    <w:rsid w:val="00F33060"/>
    <w:rsid w:val="00F3645F"/>
    <w:rsid w:val="00F56EA2"/>
    <w:rsid w:val="00F60C83"/>
    <w:rsid w:val="00F6352A"/>
    <w:rsid w:val="00F65E9B"/>
    <w:rsid w:val="00F667DD"/>
    <w:rsid w:val="00F9452E"/>
    <w:rsid w:val="00F94F33"/>
    <w:rsid w:val="00FB2D9A"/>
    <w:rsid w:val="00FB5224"/>
    <w:rsid w:val="00FC1A87"/>
    <w:rsid w:val="00FC472C"/>
    <w:rsid w:val="00FC763D"/>
    <w:rsid w:val="00FD39BD"/>
    <w:rsid w:val="00FE45D4"/>
    <w:rsid w:val="00FE6A55"/>
    <w:rsid w:val="00FF19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2A9FB"/>
  <w15:docId w15:val="{711CE501-E70C-B746-8A77-1A718586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02A"/>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40"/>
      <w:outlineLvl w:val="1"/>
    </w:pPr>
    <w:rPr>
      <w:rFonts w:ascii="Calibri" w:eastAsia="Calibri" w:hAnsi="Calibri" w:cs="Calibri"/>
      <w:color w:val="2E75B5"/>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CellMar>
        <w:top w:w="15" w:type="dxa"/>
        <w:left w:w="15" w:type="dxa"/>
        <w:bottom w:w="15" w:type="dxa"/>
        <w:right w:w="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Emphasis">
    <w:name w:val="Emphasis"/>
    <w:uiPriority w:val="20"/>
    <w:qFormat/>
    <w:rsid w:val="007C14FD"/>
    <w:rPr>
      <w:i/>
      <w:iCs/>
    </w:rPr>
  </w:style>
  <w:style w:type="paragraph" w:customStyle="1" w:styleId="SubtleEmphasis13">
    <w:name w:val="Subtle Emphasis13"/>
    <w:basedOn w:val="Normal"/>
    <w:uiPriority w:val="34"/>
    <w:qFormat/>
    <w:rsid w:val="007C14FD"/>
    <w:pPr>
      <w:spacing w:line="360" w:lineRule="auto"/>
      <w:ind w:left="720"/>
    </w:pPr>
  </w:style>
  <w:style w:type="paragraph" w:styleId="ListParagraph">
    <w:name w:val="List Paragraph"/>
    <w:basedOn w:val="Normal"/>
    <w:uiPriority w:val="34"/>
    <w:qFormat/>
    <w:rsid w:val="00DB0DD5"/>
    <w:pPr>
      <w:ind w:left="720"/>
      <w:contextualSpacing/>
    </w:pPr>
  </w:style>
  <w:style w:type="table" w:styleId="TableGrid">
    <w:name w:val="Table Grid"/>
    <w:basedOn w:val="TableNormal"/>
    <w:uiPriority w:val="39"/>
    <w:rsid w:val="00940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8414E"/>
    <w:rPr>
      <w:color w:val="0000FF" w:themeColor="hyperlink"/>
      <w:u w:val="single"/>
    </w:rPr>
  </w:style>
  <w:style w:type="character" w:customStyle="1" w:styleId="UnresolvedMention1">
    <w:name w:val="Unresolved Mention1"/>
    <w:basedOn w:val="DefaultParagraphFont"/>
    <w:uiPriority w:val="99"/>
    <w:semiHidden/>
    <w:unhideWhenUsed/>
    <w:rsid w:val="0068414E"/>
    <w:rPr>
      <w:color w:val="605E5C"/>
      <w:shd w:val="clear" w:color="auto" w:fill="E1DFDD"/>
    </w:rPr>
  </w:style>
  <w:style w:type="character" w:styleId="FollowedHyperlink">
    <w:name w:val="FollowedHyperlink"/>
    <w:basedOn w:val="DefaultParagraphFont"/>
    <w:uiPriority w:val="99"/>
    <w:semiHidden/>
    <w:unhideWhenUsed/>
    <w:rsid w:val="0068414E"/>
    <w:rPr>
      <w:color w:val="800080" w:themeColor="followedHyperlink"/>
      <w:u w:val="single"/>
    </w:rPr>
  </w:style>
  <w:style w:type="character" w:customStyle="1" w:styleId="UnresolvedMention2">
    <w:name w:val="Unresolved Mention2"/>
    <w:basedOn w:val="DefaultParagraphFont"/>
    <w:uiPriority w:val="99"/>
    <w:semiHidden/>
    <w:unhideWhenUsed/>
    <w:rsid w:val="00356A07"/>
    <w:rPr>
      <w:color w:val="605E5C"/>
      <w:shd w:val="clear" w:color="auto" w:fill="E1DFDD"/>
    </w:rPr>
  </w:style>
  <w:style w:type="character" w:styleId="UnresolvedMention">
    <w:name w:val="Unresolved Mention"/>
    <w:basedOn w:val="DefaultParagraphFont"/>
    <w:uiPriority w:val="99"/>
    <w:semiHidden/>
    <w:unhideWhenUsed/>
    <w:rsid w:val="00F06AAA"/>
    <w:rPr>
      <w:color w:val="605E5C"/>
      <w:shd w:val="clear" w:color="auto" w:fill="E1DFDD"/>
    </w:rPr>
  </w:style>
  <w:style w:type="paragraph" w:customStyle="1" w:styleId="Default">
    <w:name w:val="Default"/>
    <w:rsid w:val="00DC5C23"/>
    <w:pPr>
      <w:autoSpaceDE w:val="0"/>
      <w:autoSpaceDN w:val="0"/>
      <w:adjustRightInd w:val="0"/>
    </w:pPr>
    <w:rPr>
      <w:rFonts w:ascii="Calibri Light" w:hAnsi="Calibri Light" w:cs="Calibri Light"/>
      <w:color w:val="000000"/>
    </w:rPr>
  </w:style>
  <w:style w:type="character" w:customStyle="1" w:styleId="apple-converted-space">
    <w:name w:val="apple-converted-space"/>
    <w:basedOn w:val="DefaultParagraphFont"/>
    <w:rsid w:val="00BF27DE"/>
  </w:style>
  <w:style w:type="character" w:customStyle="1" w:styleId="A70">
    <w:name w:val="A7"/>
    <w:uiPriority w:val="99"/>
    <w:rsid w:val="00C7620E"/>
    <w:rPr>
      <w:rFonts w:cs="Zurich Cn BT"/>
      <w:color w:val="211D1E"/>
      <w:sz w:val="18"/>
      <w:szCs w:val="18"/>
    </w:rPr>
  </w:style>
  <w:style w:type="paragraph" w:styleId="NormalWeb">
    <w:name w:val="Normal (Web)"/>
    <w:basedOn w:val="Normal"/>
    <w:uiPriority w:val="99"/>
    <w:semiHidden/>
    <w:unhideWhenUsed/>
    <w:rsid w:val="0087142A"/>
    <w:pPr>
      <w:spacing w:before="100" w:beforeAutospacing="1" w:after="100" w:afterAutospacing="1"/>
    </w:pPr>
  </w:style>
  <w:style w:type="character" w:customStyle="1" w:styleId="cit">
    <w:name w:val="cit"/>
    <w:basedOn w:val="DefaultParagraphFont"/>
    <w:rsid w:val="00F0235B"/>
  </w:style>
  <w:style w:type="character" w:customStyle="1" w:styleId="citation-doi">
    <w:name w:val="citation-doi"/>
    <w:basedOn w:val="DefaultParagraphFont"/>
    <w:rsid w:val="00F0235B"/>
  </w:style>
  <w:style w:type="character" w:customStyle="1" w:styleId="identifier">
    <w:name w:val="identifier"/>
    <w:basedOn w:val="DefaultParagraphFont"/>
    <w:rsid w:val="00DB1A77"/>
  </w:style>
  <w:style w:type="character" w:customStyle="1" w:styleId="id-label">
    <w:name w:val="id-label"/>
    <w:basedOn w:val="DefaultParagraphFont"/>
    <w:rsid w:val="00DB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7453">
      <w:bodyDiv w:val="1"/>
      <w:marLeft w:val="0"/>
      <w:marRight w:val="0"/>
      <w:marTop w:val="0"/>
      <w:marBottom w:val="0"/>
      <w:divBdr>
        <w:top w:val="none" w:sz="0" w:space="0" w:color="auto"/>
        <w:left w:val="none" w:sz="0" w:space="0" w:color="auto"/>
        <w:bottom w:val="none" w:sz="0" w:space="0" w:color="auto"/>
        <w:right w:val="none" w:sz="0" w:space="0" w:color="auto"/>
      </w:divBdr>
    </w:div>
    <w:div w:id="374014086">
      <w:bodyDiv w:val="1"/>
      <w:marLeft w:val="0"/>
      <w:marRight w:val="0"/>
      <w:marTop w:val="0"/>
      <w:marBottom w:val="0"/>
      <w:divBdr>
        <w:top w:val="none" w:sz="0" w:space="0" w:color="auto"/>
        <w:left w:val="none" w:sz="0" w:space="0" w:color="auto"/>
        <w:bottom w:val="none" w:sz="0" w:space="0" w:color="auto"/>
        <w:right w:val="none" w:sz="0" w:space="0" w:color="auto"/>
      </w:divBdr>
    </w:div>
    <w:div w:id="435906114">
      <w:bodyDiv w:val="1"/>
      <w:marLeft w:val="0"/>
      <w:marRight w:val="0"/>
      <w:marTop w:val="0"/>
      <w:marBottom w:val="0"/>
      <w:divBdr>
        <w:top w:val="none" w:sz="0" w:space="0" w:color="auto"/>
        <w:left w:val="none" w:sz="0" w:space="0" w:color="auto"/>
        <w:bottom w:val="none" w:sz="0" w:space="0" w:color="auto"/>
        <w:right w:val="none" w:sz="0" w:space="0" w:color="auto"/>
      </w:divBdr>
    </w:div>
    <w:div w:id="525020701">
      <w:bodyDiv w:val="1"/>
      <w:marLeft w:val="0"/>
      <w:marRight w:val="0"/>
      <w:marTop w:val="0"/>
      <w:marBottom w:val="0"/>
      <w:divBdr>
        <w:top w:val="none" w:sz="0" w:space="0" w:color="auto"/>
        <w:left w:val="none" w:sz="0" w:space="0" w:color="auto"/>
        <w:bottom w:val="none" w:sz="0" w:space="0" w:color="auto"/>
        <w:right w:val="none" w:sz="0" w:space="0" w:color="auto"/>
      </w:divBdr>
      <w:divsChild>
        <w:div w:id="1745030633">
          <w:marLeft w:val="0"/>
          <w:marRight w:val="0"/>
          <w:marTop w:val="0"/>
          <w:marBottom w:val="0"/>
          <w:divBdr>
            <w:top w:val="none" w:sz="0" w:space="0" w:color="auto"/>
            <w:left w:val="none" w:sz="0" w:space="0" w:color="auto"/>
            <w:bottom w:val="none" w:sz="0" w:space="0" w:color="auto"/>
            <w:right w:val="none" w:sz="0" w:space="0" w:color="auto"/>
          </w:divBdr>
        </w:div>
      </w:divsChild>
    </w:div>
    <w:div w:id="654378789">
      <w:bodyDiv w:val="1"/>
      <w:marLeft w:val="0"/>
      <w:marRight w:val="0"/>
      <w:marTop w:val="0"/>
      <w:marBottom w:val="0"/>
      <w:divBdr>
        <w:top w:val="none" w:sz="0" w:space="0" w:color="auto"/>
        <w:left w:val="none" w:sz="0" w:space="0" w:color="auto"/>
        <w:bottom w:val="none" w:sz="0" w:space="0" w:color="auto"/>
        <w:right w:val="none" w:sz="0" w:space="0" w:color="auto"/>
      </w:divBdr>
    </w:div>
    <w:div w:id="663820252">
      <w:bodyDiv w:val="1"/>
      <w:marLeft w:val="0"/>
      <w:marRight w:val="0"/>
      <w:marTop w:val="0"/>
      <w:marBottom w:val="0"/>
      <w:divBdr>
        <w:top w:val="none" w:sz="0" w:space="0" w:color="auto"/>
        <w:left w:val="none" w:sz="0" w:space="0" w:color="auto"/>
        <w:bottom w:val="none" w:sz="0" w:space="0" w:color="auto"/>
        <w:right w:val="none" w:sz="0" w:space="0" w:color="auto"/>
      </w:divBdr>
    </w:div>
    <w:div w:id="818694098">
      <w:bodyDiv w:val="1"/>
      <w:marLeft w:val="0"/>
      <w:marRight w:val="0"/>
      <w:marTop w:val="0"/>
      <w:marBottom w:val="0"/>
      <w:divBdr>
        <w:top w:val="none" w:sz="0" w:space="0" w:color="auto"/>
        <w:left w:val="none" w:sz="0" w:space="0" w:color="auto"/>
        <w:bottom w:val="none" w:sz="0" w:space="0" w:color="auto"/>
        <w:right w:val="none" w:sz="0" w:space="0" w:color="auto"/>
      </w:divBdr>
    </w:div>
    <w:div w:id="868223753">
      <w:bodyDiv w:val="1"/>
      <w:marLeft w:val="0"/>
      <w:marRight w:val="0"/>
      <w:marTop w:val="0"/>
      <w:marBottom w:val="0"/>
      <w:divBdr>
        <w:top w:val="none" w:sz="0" w:space="0" w:color="auto"/>
        <w:left w:val="none" w:sz="0" w:space="0" w:color="auto"/>
        <w:bottom w:val="none" w:sz="0" w:space="0" w:color="auto"/>
        <w:right w:val="none" w:sz="0" w:space="0" w:color="auto"/>
      </w:divBdr>
    </w:div>
    <w:div w:id="913661525">
      <w:bodyDiv w:val="1"/>
      <w:marLeft w:val="0"/>
      <w:marRight w:val="0"/>
      <w:marTop w:val="0"/>
      <w:marBottom w:val="0"/>
      <w:divBdr>
        <w:top w:val="none" w:sz="0" w:space="0" w:color="auto"/>
        <w:left w:val="none" w:sz="0" w:space="0" w:color="auto"/>
        <w:bottom w:val="none" w:sz="0" w:space="0" w:color="auto"/>
        <w:right w:val="none" w:sz="0" w:space="0" w:color="auto"/>
      </w:divBdr>
    </w:div>
    <w:div w:id="937760399">
      <w:bodyDiv w:val="1"/>
      <w:marLeft w:val="0"/>
      <w:marRight w:val="0"/>
      <w:marTop w:val="0"/>
      <w:marBottom w:val="0"/>
      <w:divBdr>
        <w:top w:val="none" w:sz="0" w:space="0" w:color="auto"/>
        <w:left w:val="none" w:sz="0" w:space="0" w:color="auto"/>
        <w:bottom w:val="none" w:sz="0" w:space="0" w:color="auto"/>
        <w:right w:val="none" w:sz="0" w:space="0" w:color="auto"/>
      </w:divBdr>
    </w:div>
    <w:div w:id="1075709553">
      <w:bodyDiv w:val="1"/>
      <w:marLeft w:val="0"/>
      <w:marRight w:val="0"/>
      <w:marTop w:val="0"/>
      <w:marBottom w:val="0"/>
      <w:divBdr>
        <w:top w:val="none" w:sz="0" w:space="0" w:color="auto"/>
        <w:left w:val="none" w:sz="0" w:space="0" w:color="auto"/>
        <w:bottom w:val="none" w:sz="0" w:space="0" w:color="auto"/>
        <w:right w:val="none" w:sz="0" w:space="0" w:color="auto"/>
      </w:divBdr>
    </w:div>
    <w:div w:id="1090930695">
      <w:bodyDiv w:val="1"/>
      <w:marLeft w:val="0"/>
      <w:marRight w:val="0"/>
      <w:marTop w:val="0"/>
      <w:marBottom w:val="0"/>
      <w:divBdr>
        <w:top w:val="none" w:sz="0" w:space="0" w:color="auto"/>
        <w:left w:val="none" w:sz="0" w:space="0" w:color="auto"/>
        <w:bottom w:val="none" w:sz="0" w:space="0" w:color="auto"/>
        <w:right w:val="none" w:sz="0" w:space="0" w:color="auto"/>
      </w:divBdr>
    </w:div>
    <w:div w:id="1101224111">
      <w:bodyDiv w:val="1"/>
      <w:marLeft w:val="0"/>
      <w:marRight w:val="0"/>
      <w:marTop w:val="0"/>
      <w:marBottom w:val="0"/>
      <w:divBdr>
        <w:top w:val="none" w:sz="0" w:space="0" w:color="auto"/>
        <w:left w:val="none" w:sz="0" w:space="0" w:color="auto"/>
        <w:bottom w:val="none" w:sz="0" w:space="0" w:color="auto"/>
        <w:right w:val="none" w:sz="0" w:space="0" w:color="auto"/>
      </w:divBdr>
      <w:divsChild>
        <w:div w:id="906647079">
          <w:marLeft w:val="0"/>
          <w:marRight w:val="0"/>
          <w:marTop w:val="0"/>
          <w:marBottom w:val="0"/>
          <w:divBdr>
            <w:top w:val="none" w:sz="0" w:space="0" w:color="auto"/>
            <w:left w:val="none" w:sz="0" w:space="0" w:color="auto"/>
            <w:bottom w:val="none" w:sz="0" w:space="0" w:color="auto"/>
            <w:right w:val="none" w:sz="0" w:space="0" w:color="auto"/>
          </w:divBdr>
          <w:divsChild>
            <w:div w:id="1525097519">
              <w:marLeft w:val="0"/>
              <w:marRight w:val="0"/>
              <w:marTop w:val="0"/>
              <w:marBottom w:val="0"/>
              <w:divBdr>
                <w:top w:val="none" w:sz="0" w:space="0" w:color="auto"/>
                <w:left w:val="none" w:sz="0" w:space="0" w:color="auto"/>
                <w:bottom w:val="none" w:sz="0" w:space="0" w:color="auto"/>
                <w:right w:val="none" w:sz="0" w:space="0" w:color="auto"/>
              </w:divBdr>
              <w:divsChild>
                <w:div w:id="18732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72539">
      <w:bodyDiv w:val="1"/>
      <w:marLeft w:val="0"/>
      <w:marRight w:val="0"/>
      <w:marTop w:val="0"/>
      <w:marBottom w:val="0"/>
      <w:divBdr>
        <w:top w:val="none" w:sz="0" w:space="0" w:color="auto"/>
        <w:left w:val="none" w:sz="0" w:space="0" w:color="auto"/>
        <w:bottom w:val="none" w:sz="0" w:space="0" w:color="auto"/>
        <w:right w:val="none" w:sz="0" w:space="0" w:color="auto"/>
      </w:divBdr>
      <w:divsChild>
        <w:div w:id="728501664">
          <w:marLeft w:val="0"/>
          <w:marRight w:val="0"/>
          <w:marTop w:val="0"/>
          <w:marBottom w:val="0"/>
          <w:divBdr>
            <w:top w:val="none" w:sz="0" w:space="0" w:color="auto"/>
            <w:left w:val="none" w:sz="0" w:space="0" w:color="auto"/>
            <w:bottom w:val="none" w:sz="0" w:space="0" w:color="auto"/>
            <w:right w:val="none" w:sz="0" w:space="0" w:color="auto"/>
          </w:divBdr>
          <w:divsChild>
            <w:div w:id="24838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2820">
      <w:bodyDiv w:val="1"/>
      <w:marLeft w:val="0"/>
      <w:marRight w:val="0"/>
      <w:marTop w:val="0"/>
      <w:marBottom w:val="0"/>
      <w:divBdr>
        <w:top w:val="none" w:sz="0" w:space="0" w:color="auto"/>
        <w:left w:val="none" w:sz="0" w:space="0" w:color="auto"/>
        <w:bottom w:val="none" w:sz="0" w:space="0" w:color="auto"/>
        <w:right w:val="none" w:sz="0" w:space="0" w:color="auto"/>
      </w:divBdr>
    </w:div>
    <w:div w:id="1437098052">
      <w:bodyDiv w:val="1"/>
      <w:marLeft w:val="0"/>
      <w:marRight w:val="0"/>
      <w:marTop w:val="0"/>
      <w:marBottom w:val="0"/>
      <w:divBdr>
        <w:top w:val="none" w:sz="0" w:space="0" w:color="auto"/>
        <w:left w:val="none" w:sz="0" w:space="0" w:color="auto"/>
        <w:bottom w:val="none" w:sz="0" w:space="0" w:color="auto"/>
        <w:right w:val="none" w:sz="0" w:space="0" w:color="auto"/>
      </w:divBdr>
    </w:div>
    <w:div w:id="1548295115">
      <w:bodyDiv w:val="1"/>
      <w:marLeft w:val="0"/>
      <w:marRight w:val="0"/>
      <w:marTop w:val="0"/>
      <w:marBottom w:val="0"/>
      <w:divBdr>
        <w:top w:val="none" w:sz="0" w:space="0" w:color="auto"/>
        <w:left w:val="none" w:sz="0" w:space="0" w:color="auto"/>
        <w:bottom w:val="none" w:sz="0" w:space="0" w:color="auto"/>
        <w:right w:val="none" w:sz="0" w:space="0" w:color="auto"/>
      </w:divBdr>
      <w:divsChild>
        <w:div w:id="899558686">
          <w:marLeft w:val="0"/>
          <w:marRight w:val="0"/>
          <w:marTop w:val="0"/>
          <w:marBottom w:val="0"/>
          <w:divBdr>
            <w:top w:val="none" w:sz="0" w:space="0" w:color="auto"/>
            <w:left w:val="none" w:sz="0" w:space="0" w:color="auto"/>
            <w:bottom w:val="none" w:sz="0" w:space="0" w:color="auto"/>
            <w:right w:val="none" w:sz="0" w:space="0" w:color="auto"/>
          </w:divBdr>
          <w:divsChild>
            <w:div w:id="1879851688">
              <w:marLeft w:val="0"/>
              <w:marRight w:val="0"/>
              <w:marTop w:val="0"/>
              <w:marBottom w:val="0"/>
              <w:divBdr>
                <w:top w:val="none" w:sz="0" w:space="0" w:color="auto"/>
                <w:left w:val="none" w:sz="0" w:space="0" w:color="auto"/>
                <w:bottom w:val="none" w:sz="0" w:space="0" w:color="auto"/>
                <w:right w:val="none" w:sz="0" w:space="0" w:color="auto"/>
              </w:divBdr>
              <w:divsChild>
                <w:div w:id="13470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161122">
      <w:bodyDiv w:val="1"/>
      <w:marLeft w:val="0"/>
      <w:marRight w:val="0"/>
      <w:marTop w:val="0"/>
      <w:marBottom w:val="0"/>
      <w:divBdr>
        <w:top w:val="none" w:sz="0" w:space="0" w:color="auto"/>
        <w:left w:val="none" w:sz="0" w:space="0" w:color="auto"/>
        <w:bottom w:val="none" w:sz="0" w:space="0" w:color="auto"/>
        <w:right w:val="none" w:sz="0" w:space="0" w:color="auto"/>
      </w:divBdr>
    </w:div>
    <w:div w:id="1874229374">
      <w:bodyDiv w:val="1"/>
      <w:marLeft w:val="0"/>
      <w:marRight w:val="0"/>
      <w:marTop w:val="0"/>
      <w:marBottom w:val="0"/>
      <w:divBdr>
        <w:top w:val="none" w:sz="0" w:space="0" w:color="auto"/>
        <w:left w:val="none" w:sz="0" w:space="0" w:color="auto"/>
        <w:bottom w:val="none" w:sz="0" w:space="0" w:color="auto"/>
        <w:right w:val="none" w:sz="0" w:space="0" w:color="auto"/>
      </w:divBdr>
    </w:div>
    <w:div w:id="1874265075">
      <w:bodyDiv w:val="1"/>
      <w:marLeft w:val="0"/>
      <w:marRight w:val="0"/>
      <w:marTop w:val="0"/>
      <w:marBottom w:val="0"/>
      <w:divBdr>
        <w:top w:val="none" w:sz="0" w:space="0" w:color="auto"/>
        <w:left w:val="none" w:sz="0" w:space="0" w:color="auto"/>
        <w:bottom w:val="none" w:sz="0" w:space="0" w:color="auto"/>
        <w:right w:val="none" w:sz="0" w:space="0" w:color="auto"/>
      </w:divBdr>
    </w:div>
    <w:div w:id="1953516048">
      <w:bodyDiv w:val="1"/>
      <w:marLeft w:val="0"/>
      <w:marRight w:val="0"/>
      <w:marTop w:val="0"/>
      <w:marBottom w:val="0"/>
      <w:divBdr>
        <w:top w:val="none" w:sz="0" w:space="0" w:color="auto"/>
        <w:left w:val="none" w:sz="0" w:space="0" w:color="auto"/>
        <w:bottom w:val="none" w:sz="0" w:space="0" w:color="auto"/>
        <w:right w:val="none" w:sz="0" w:space="0" w:color="auto"/>
      </w:divBdr>
    </w:div>
    <w:div w:id="2094425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177/0272989X17698678" TargetMode="External"/><Relationship Id="rId18" Type="http://schemas.openxmlformats.org/officeDocument/2006/relationships/hyperlink" Target="https://doi.org/10.2217/pgs-2020-0172" TargetMode="External"/><Relationship Id="rId26" Type="http://schemas.openxmlformats.org/officeDocument/2006/relationships/hyperlink" Target="http://predicter.blogspot.com/2008/12/predictive-health-insurance-security.html" TargetMode="External"/><Relationship Id="rId3" Type="http://schemas.openxmlformats.org/officeDocument/2006/relationships/settings" Target="settings.xml"/><Relationship Id="rId21" Type="http://schemas.openxmlformats.org/officeDocument/2006/relationships/hyperlink" Target="https://doi.org/10.25302/05.2020.CDR.140311040" TargetMode="External"/><Relationship Id="rId34" Type="http://schemas.openxmlformats.org/officeDocument/2006/relationships/theme" Target="theme/theme1.xml"/><Relationship Id="rId7" Type="http://schemas.openxmlformats.org/officeDocument/2006/relationships/hyperlink" Target="http://jmp.oxfordjournals.org/cgi/content/full/jhu039?ijkey=6i7knhifyArKGRC&amp;keytype=ref" TargetMode="External"/><Relationship Id="rId12" Type="http://schemas.openxmlformats.org/officeDocument/2006/relationships/hyperlink" Target="https://journals.iupui.edu/index.php/civiclit/article/view/16668/17201" TargetMode="External"/><Relationship Id="rId17" Type="http://schemas.openxmlformats.org/officeDocument/2006/relationships/hyperlink" Target="http://hdl.handle.net/1805/2501" TargetMode="External"/><Relationship Id="rId25" Type="http://schemas.openxmlformats.org/officeDocument/2006/relationships/hyperlink" Target="http://predicter.blogspot.com/2008/12/predictive-health-insurance-security.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oi.org/10.1177/0272989x21998980" TargetMode="External"/><Relationship Id="rId20" Type="http://schemas.openxmlformats.org/officeDocument/2006/relationships/hyperlink" Target="http://mdm.sagepub.com/content/34/2/E1" TargetMode="External"/><Relationship Id="rId29" Type="http://schemas.openxmlformats.org/officeDocument/2006/relationships/hyperlink" Target="https://medicine.iu.edu/blogs/bioethics/facing-hard-truths-about-the-holocaust-medical-science-and-bioethics" TargetMode="External"/><Relationship Id="rId1" Type="http://schemas.openxmlformats.org/officeDocument/2006/relationships/numbering" Target="numbering.xml"/><Relationship Id="rId6" Type="http://schemas.openxmlformats.org/officeDocument/2006/relationships/hyperlink" Target="http://jmp.oxfordjournals.org/cgi/content/full/jhu039?ijkey=6i7knhifyArKGRC&amp;keytype=ref" TargetMode="External"/><Relationship Id="rId11" Type="http://schemas.openxmlformats.org/officeDocument/2006/relationships/hyperlink" Target="http://onlinelibrary.wiley.com/doi/10.1002/hast.37/pdf" TargetMode="External"/><Relationship Id="rId24" Type="http://schemas.openxmlformats.org/officeDocument/2006/relationships/hyperlink" Target="http://predicter.blogspot.com/2008/05/translating-elsi-from-conference-at.html" TargetMode="External"/><Relationship Id="rId32" Type="http://schemas.openxmlformats.org/officeDocument/2006/relationships/hyperlink" Target="https://medicine.iu.edu/blogs/bioethics/vaccine-fairness" TargetMode="External"/><Relationship Id="rId5" Type="http://schemas.openxmlformats.org/officeDocument/2006/relationships/hyperlink" Target="mailto:phschwar@iu.edu" TargetMode="External"/><Relationship Id="rId15" Type="http://schemas.openxmlformats.org/officeDocument/2006/relationships/hyperlink" Target="https://doi.org/10.1016/j.pec.2018.11.010" TargetMode="External"/><Relationship Id="rId23" Type="http://schemas.openxmlformats.org/officeDocument/2006/relationships/hyperlink" Target="http://predicter.blogspot.com/2008/05/translating-elsi-from-conference-at.html" TargetMode="External"/><Relationship Id="rId28" Type="http://schemas.openxmlformats.org/officeDocument/2006/relationships/hyperlink" Target="http://iucb.wordpress.com/2013/11/16/tragedy-and-choice/" TargetMode="External"/><Relationship Id="rId10" Type="http://schemas.openxmlformats.org/officeDocument/2006/relationships/hyperlink" Target="http://virtualmentor.ama-assn.org/2012/07/ecas1-1207.html" TargetMode="External"/><Relationship Id="rId19" Type="http://schemas.openxmlformats.org/officeDocument/2006/relationships/hyperlink" Target="http://mdm.sagepub.com/content/31/1/E54.full" TargetMode="External"/><Relationship Id="rId31" Type="http://schemas.openxmlformats.org/officeDocument/2006/relationships/hyperlink" Target="https://medicine.iu.edu/blogs/bioethics/your-behavior-your-health-our-pandemic" TargetMode="External"/><Relationship Id="rId4" Type="http://schemas.openxmlformats.org/officeDocument/2006/relationships/webSettings" Target="webSettings.xml"/><Relationship Id="rId9" Type="http://schemas.openxmlformats.org/officeDocument/2006/relationships/hyperlink" Target="http://www.jstor.org/stable/10.1086/678280" TargetMode="External"/><Relationship Id="rId14" Type="http://schemas.openxmlformats.org/officeDocument/2006/relationships/hyperlink" Target="https://doi.org/10.1186/s13063-018-3039-z" TargetMode="External"/><Relationship Id="rId22" Type="http://schemas.openxmlformats.org/officeDocument/2006/relationships/hyperlink" Target="http://hdl.handle.net/1805/1711" TargetMode="External"/><Relationship Id="rId27" Type="http://schemas.openxmlformats.org/officeDocument/2006/relationships/hyperlink" Target="http://iucb.wordpress.com/2012/07/03/follow-the-money-the-affordable-care-act-not-the-subsidized-care-act/" TargetMode="External"/><Relationship Id="rId30" Type="http://schemas.openxmlformats.org/officeDocument/2006/relationships/hyperlink" Target="https://medicine.iu.edu/blogs/bioethics/ethically-violating-a-covid-closure" TargetMode="External"/><Relationship Id="rId8" Type="http://schemas.openxmlformats.org/officeDocument/2006/relationships/hyperlink" Target="http://jmp.oxfordjournals.org/cgi/content/full/jhu039?ijkey=6i7knhifyArKGRC&amp;keytype=r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22</Pages>
  <Words>8005</Words>
  <Characters>45634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Schwartz, Peter H.</dc:creator>
  <cp:lastModifiedBy>Schwartz, Peter H.</cp:lastModifiedBy>
  <cp:revision>3</cp:revision>
  <cp:lastPrinted>2021-01-17T18:47:00Z</cp:lastPrinted>
  <dcterms:created xsi:type="dcterms:W3CDTF">2023-03-27T18:27:00Z</dcterms:created>
  <dcterms:modified xsi:type="dcterms:W3CDTF">2023-03-27T18:33:00Z</dcterms:modified>
</cp:coreProperties>
</file>