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16D7" w14:textId="53E099DA" w:rsidR="00BC17BB" w:rsidRDefault="00BC17BB" w:rsidP="00E678F5">
      <w:pPr>
        <w:spacing w:after="0"/>
        <w:jc w:val="center"/>
        <w:rPr>
          <w:rFonts w:ascii="Times New Roman" w:hAnsi="Times New Roman" w:cs="Times New Roman"/>
          <w:b/>
          <w:bCs/>
          <w:sz w:val="28"/>
          <w:szCs w:val="28"/>
          <w:lang w:bidi="zh-CN"/>
        </w:rPr>
      </w:pPr>
      <w:r w:rsidRPr="00BC17BB">
        <w:rPr>
          <w:rFonts w:ascii="Times New Roman" w:hAnsi="Times New Roman" w:cs="Times New Roman"/>
          <w:b/>
          <w:bCs/>
          <w:sz w:val="28"/>
          <w:szCs w:val="28"/>
          <w:lang w:bidi="zh-CN"/>
        </w:rPr>
        <w:t>Thomas</w:t>
      </w:r>
      <w:r w:rsidR="00F452DA">
        <w:rPr>
          <w:rFonts w:ascii="Times New Roman" w:hAnsi="Times New Roman" w:cs="Times New Roman"/>
          <w:b/>
          <w:bCs/>
          <w:sz w:val="28"/>
          <w:szCs w:val="28"/>
          <w:lang w:bidi="zh-CN"/>
        </w:rPr>
        <w:t xml:space="preserve"> Andrew</w:t>
      </w:r>
      <w:r w:rsidRPr="00BC17BB">
        <w:rPr>
          <w:rFonts w:ascii="Times New Roman" w:hAnsi="Times New Roman" w:cs="Times New Roman"/>
          <w:b/>
          <w:bCs/>
          <w:sz w:val="28"/>
          <w:szCs w:val="28"/>
          <w:lang w:bidi="zh-CN"/>
        </w:rPr>
        <w:t xml:space="preserve"> Doyle</w:t>
      </w:r>
      <w:r w:rsidR="00401E9E">
        <w:rPr>
          <w:rFonts w:ascii="Times New Roman" w:hAnsi="Times New Roman" w:cs="Times New Roman"/>
          <w:b/>
          <w:bCs/>
          <w:sz w:val="28"/>
          <w:szCs w:val="28"/>
          <w:lang w:bidi="zh-CN"/>
        </w:rPr>
        <w:t>, PhD</w:t>
      </w:r>
      <w:r w:rsidRPr="00BC17BB">
        <w:rPr>
          <w:rFonts w:ascii="Times New Roman" w:hAnsi="Times New Roman" w:cs="Times New Roman"/>
          <w:b/>
          <w:bCs/>
          <w:sz w:val="28"/>
          <w:szCs w:val="28"/>
          <w:lang w:bidi="zh-CN"/>
        </w:rPr>
        <w:t xml:space="preserve"> </w:t>
      </w:r>
    </w:p>
    <w:p w14:paraId="29DFDB48" w14:textId="1FA68534" w:rsidR="006E65C3" w:rsidRPr="00CF4310" w:rsidRDefault="00087324" w:rsidP="00F55479">
      <w:pPr>
        <w:spacing w:after="0"/>
        <w:jc w:val="center"/>
        <w:rPr>
          <w:rFonts w:ascii="Times New Roman" w:hAnsi="Times New Roman" w:cs="Times New Roman"/>
          <w:sz w:val="20"/>
          <w:szCs w:val="20"/>
          <w:lang w:bidi="zh-CN"/>
        </w:rPr>
      </w:pPr>
      <w:r>
        <w:rPr>
          <w:rFonts w:ascii="Times New Roman" w:hAnsi="Times New Roman" w:cs="Times New Roman"/>
          <w:sz w:val="20"/>
          <w:szCs w:val="20"/>
          <w:lang w:bidi="zh-CN"/>
        </w:rPr>
        <w:t xml:space="preserve">+1 </w:t>
      </w:r>
      <w:r w:rsidR="001070D0">
        <w:rPr>
          <w:rFonts w:ascii="Times New Roman" w:hAnsi="Times New Roman" w:cs="Times New Roman"/>
          <w:sz w:val="20"/>
          <w:szCs w:val="20"/>
          <w:lang w:bidi="zh-CN"/>
        </w:rPr>
        <w:t>(317) 278</w:t>
      </w:r>
      <w:r>
        <w:rPr>
          <w:rFonts w:ascii="Times New Roman" w:hAnsi="Times New Roman" w:cs="Times New Roman"/>
          <w:sz w:val="20"/>
          <w:szCs w:val="20"/>
          <w:lang w:bidi="zh-CN"/>
        </w:rPr>
        <w:t>-4052</w:t>
      </w:r>
    </w:p>
    <w:p w14:paraId="0BEC2729" w14:textId="640C6C3E" w:rsidR="006E65C3" w:rsidRPr="009650ED" w:rsidRDefault="00087324" w:rsidP="00E678F5">
      <w:pPr>
        <w:spacing w:after="0"/>
        <w:jc w:val="center"/>
        <w:rPr>
          <w:rFonts w:ascii="Times New Roman" w:hAnsi="Times New Roman" w:cs="Times New Roman"/>
          <w:sz w:val="16"/>
          <w:szCs w:val="16"/>
          <w:lang w:bidi="zh-CN"/>
        </w:rPr>
      </w:pPr>
      <w:r>
        <w:rPr>
          <w:rFonts w:ascii="TimesNewRomanPSMT" w:hAnsi="TimesNewRomanPSMT" w:cs="TimesNewRomanPSMT"/>
          <w:color w:val="1155CD"/>
          <w:sz w:val="20"/>
          <w:szCs w:val="20"/>
        </w:rPr>
        <w:t>doylet@iu.edu</w:t>
      </w:r>
    </w:p>
    <w:p w14:paraId="7DA706BD" w14:textId="77777777" w:rsidR="00F14E88" w:rsidRPr="001A165C" w:rsidRDefault="00F14E88" w:rsidP="00F14E88">
      <w:pPr>
        <w:pBdr>
          <w:bottom w:val="single" w:sz="4" w:space="1" w:color="auto"/>
        </w:pBdr>
        <w:spacing w:after="0"/>
        <w:rPr>
          <w:rFonts w:ascii="Times New Roman" w:hAnsi="Times New Roman" w:cs="Times New Roman"/>
          <w:b/>
          <w:bCs/>
        </w:rPr>
      </w:pPr>
      <w:r w:rsidRPr="001A165C">
        <w:rPr>
          <w:rFonts w:ascii="Times New Roman" w:hAnsi="Times New Roman" w:cs="Times New Roman"/>
          <w:b/>
          <w:bCs/>
        </w:rPr>
        <w:t>PROFILE</w:t>
      </w:r>
    </w:p>
    <w:p w14:paraId="337D4196" w14:textId="6389D3E5"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ItalicMT" w:hAnsi="TimesNewRomanPS-ItalicMT" w:cs="TimesNewRomanPS-ItalicMT"/>
          <w:i/>
          <w:iCs/>
          <w:color w:val="000000"/>
        </w:rPr>
        <w:t xml:space="preserve">Area of Specialization: </w:t>
      </w:r>
      <w:r w:rsidRPr="001A165C">
        <w:rPr>
          <w:rFonts w:ascii="TimesNewRomanPSMT" w:hAnsi="TimesNewRomanPSMT" w:cs="TimesNewRomanPSMT"/>
          <w:color w:val="000000"/>
        </w:rPr>
        <w:t>Philosophy of medicine, biomedical ethics, 20th century continental philosophy</w:t>
      </w:r>
    </w:p>
    <w:p w14:paraId="6749F4ED" w14:textId="530D6CCC"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ItalicMT" w:hAnsi="TimesNewRomanPS-ItalicMT" w:cs="TimesNewRomanPS-ItalicMT"/>
          <w:i/>
          <w:iCs/>
          <w:color w:val="000000"/>
        </w:rPr>
        <w:t xml:space="preserve">Area of Competence: </w:t>
      </w:r>
      <w:r w:rsidRPr="001A165C">
        <w:rPr>
          <w:rFonts w:ascii="TimesNewRomanPSMT" w:hAnsi="TimesNewRomanPSMT" w:cs="TimesNewRomanPSMT"/>
          <w:color w:val="000000"/>
        </w:rPr>
        <w:t>Applied ethics, history of philosophy</w:t>
      </w:r>
      <w:r w:rsidR="00703788">
        <w:rPr>
          <w:rFonts w:ascii="TimesNewRomanPSMT" w:hAnsi="TimesNewRomanPSMT" w:cs="TimesNewRomanPSMT"/>
          <w:color w:val="000000"/>
        </w:rPr>
        <w:t xml:space="preserve"> (esp. early modern)</w:t>
      </w:r>
      <w:r w:rsidRPr="001A165C">
        <w:rPr>
          <w:rFonts w:ascii="TimesNewRomanPSMT" w:hAnsi="TimesNewRomanPSMT" w:cs="TimesNewRomanPSMT"/>
          <w:color w:val="000000"/>
        </w:rPr>
        <w:t>, philosophy of disability</w:t>
      </w:r>
    </w:p>
    <w:p w14:paraId="17A4BD36" w14:textId="77777777" w:rsidR="00C27057" w:rsidRDefault="00C27057" w:rsidP="00C27057">
      <w:pPr>
        <w:pBdr>
          <w:bottom w:val="single" w:sz="4" w:space="1" w:color="auto"/>
        </w:pBdr>
        <w:spacing w:after="0"/>
        <w:rPr>
          <w:rFonts w:ascii="Times New Roman" w:hAnsi="Times New Roman" w:cs="Times New Roman"/>
          <w:b/>
          <w:bCs/>
        </w:rPr>
      </w:pPr>
    </w:p>
    <w:p w14:paraId="7CF9EC2D" w14:textId="0F6F689F" w:rsidR="00C27057" w:rsidRPr="001A165C" w:rsidRDefault="001070D0" w:rsidP="00C27057">
      <w:pPr>
        <w:pBdr>
          <w:bottom w:val="single" w:sz="4" w:space="1" w:color="auto"/>
        </w:pBdr>
        <w:spacing w:after="0"/>
        <w:rPr>
          <w:rFonts w:ascii="Times New Roman" w:hAnsi="Times New Roman" w:cs="Times New Roman"/>
          <w:b/>
          <w:bCs/>
        </w:rPr>
      </w:pPr>
      <w:r>
        <w:rPr>
          <w:rFonts w:ascii="Times New Roman" w:hAnsi="Times New Roman" w:cs="Times New Roman"/>
          <w:b/>
          <w:bCs/>
        </w:rPr>
        <w:t xml:space="preserve">ACADEMIC </w:t>
      </w:r>
      <w:r w:rsidR="009C2CD9">
        <w:rPr>
          <w:rFonts w:ascii="Times New Roman" w:hAnsi="Times New Roman" w:cs="Times New Roman"/>
          <w:b/>
          <w:bCs/>
        </w:rPr>
        <w:t>POSITIONS</w:t>
      </w:r>
    </w:p>
    <w:p w14:paraId="7E4BEAF1" w14:textId="0178B897" w:rsidR="0075203E" w:rsidRDefault="00B6206F" w:rsidP="009650ED">
      <w:pPr>
        <w:spacing w:after="0"/>
        <w:rPr>
          <w:rFonts w:ascii="Times New Roman" w:hAnsi="Times New Roman" w:cs="Times New Roman"/>
          <w:b/>
          <w:bCs/>
          <w:lang w:bidi="zh-CN"/>
        </w:rPr>
      </w:pPr>
      <w:r>
        <w:rPr>
          <w:rFonts w:ascii="Times New Roman" w:hAnsi="Times New Roman" w:cs="Times New Roman"/>
          <w:b/>
          <w:bCs/>
          <w:lang w:bidi="zh-CN"/>
        </w:rPr>
        <w:t>Indiana University</w:t>
      </w:r>
      <w:r w:rsidR="00C71FC3">
        <w:rPr>
          <w:rFonts w:ascii="Times New Roman" w:hAnsi="Times New Roman" w:cs="Times New Roman"/>
          <w:b/>
          <w:bCs/>
          <w:lang w:bidi="zh-CN"/>
        </w:rPr>
        <w:t>,</w:t>
      </w:r>
      <w:r>
        <w:rPr>
          <w:rFonts w:ascii="Times New Roman" w:hAnsi="Times New Roman" w:cs="Times New Roman"/>
          <w:b/>
          <w:bCs/>
          <w:lang w:bidi="zh-CN"/>
        </w:rPr>
        <w:t xml:space="preserve"> Center for Bioethics</w:t>
      </w:r>
    </w:p>
    <w:p w14:paraId="0F4E1B67" w14:textId="442ACB1D" w:rsidR="00C71FC3" w:rsidRPr="00C71FC3" w:rsidRDefault="00C71FC3" w:rsidP="009650ED">
      <w:pPr>
        <w:spacing w:after="0"/>
        <w:rPr>
          <w:rFonts w:ascii="Times New Roman" w:hAnsi="Times New Roman" w:cs="Times New Roman"/>
          <w:lang w:bidi="zh-CN"/>
        </w:rPr>
      </w:pPr>
      <w:r>
        <w:rPr>
          <w:rFonts w:ascii="Times New Roman" w:hAnsi="Times New Roman" w:cs="Times New Roman"/>
          <w:lang w:bidi="zh-CN"/>
        </w:rPr>
        <w:t>Post-doctoral Fellow</w:t>
      </w:r>
      <w:r w:rsidR="009E1FAA">
        <w:rPr>
          <w:rFonts w:ascii="Times New Roman" w:hAnsi="Times New Roman" w:cs="Times New Roman"/>
          <w:lang w:bidi="zh-CN"/>
        </w:rPr>
        <w:t>ship                                                                                                                                      2022-Current</w:t>
      </w:r>
    </w:p>
    <w:p w14:paraId="4CF425E5" w14:textId="77777777" w:rsidR="00C27057" w:rsidRDefault="00C27057" w:rsidP="00E678F5">
      <w:pPr>
        <w:pBdr>
          <w:bottom w:val="single" w:sz="4" w:space="1" w:color="auto"/>
        </w:pBdr>
        <w:spacing w:after="0"/>
        <w:rPr>
          <w:rFonts w:ascii="Times New Roman" w:hAnsi="Times New Roman" w:cs="Times New Roman"/>
          <w:b/>
          <w:bCs/>
        </w:rPr>
      </w:pPr>
    </w:p>
    <w:p w14:paraId="41812AD8" w14:textId="78BB8542" w:rsidR="006E65C3" w:rsidRPr="001A165C" w:rsidRDefault="006E65C3" w:rsidP="00E678F5">
      <w:pPr>
        <w:pBdr>
          <w:bottom w:val="single" w:sz="4" w:space="1" w:color="auto"/>
        </w:pBdr>
        <w:spacing w:after="0"/>
        <w:rPr>
          <w:rFonts w:ascii="Times New Roman" w:hAnsi="Times New Roman" w:cs="Times New Roman"/>
          <w:b/>
          <w:bCs/>
        </w:rPr>
      </w:pPr>
      <w:r w:rsidRPr="001A165C">
        <w:rPr>
          <w:rFonts w:ascii="Times New Roman" w:hAnsi="Times New Roman" w:cs="Times New Roman"/>
          <w:b/>
          <w:bCs/>
        </w:rPr>
        <w:t>EDUCATION</w:t>
      </w:r>
    </w:p>
    <w:p w14:paraId="13556DB9" w14:textId="093F901D" w:rsidR="00813497" w:rsidRPr="001A165C" w:rsidRDefault="00813497" w:rsidP="00E678F5">
      <w:pPr>
        <w:autoSpaceDE w:val="0"/>
        <w:autoSpaceDN w:val="0"/>
        <w:adjustRightInd w:val="0"/>
        <w:spacing w:after="0" w:line="240" w:lineRule="auto"/>
        <w:rPr>
          <w:rFonts w:ascii="Times New Roman" w:hAnsi="Times New Roman" w:cs="Times New Roman"/>
        </w:rPr>
      </w:pPr>
      <w:r w:rsidRPr="001A165C">
        <w:rPr>
          <w:rFonts w:ascii="Times New Roman" w:hAnsi="Times New Roman" w:cs="Times New Roman"/>
          <w:b/>
          <w:bCs/>
        </w:rPr>
        <w:t xml:space="preserve">Purdue University, Department of </w:t>
      </w:r>
      <w:r w:rsidR="009650ED" w:rsidRPr="001A165C">
        <w:rPr>
          <w:rFonts w:ascii="Times New Roman" w:hAnsi="Times New Roman" w:cs="Times New Roman"/>
          <w:b/>
          <w:bCs/>
        </w:rPr>
        <w:t>Philosophy</w:t>
      </w:r>
      <w:r w:rsidRPr="001A165C">
        <w:rPr>
          <w:rFonts w:ascii="Times New Roman" w:hAnsi="Times New Roman" w:cs="Times New Roman"/>
          <w:b/>
          <w:bCs/>
        </w:rPr>
        <w:t xml:space="preserve">                                                                              </w:t>
      </w:r>
      <w:r w:rsidR="005731BE" w:rsidRPr="001A165C">
        <w:rPr>
          <w:rFonts w:ascii="Times New Roman" w:hAnsi="Times New Roman" w:cs="Times New Roman"/>
          <w:b/>
          <w:bCs/>
        </w:rPr>
        <w:t xml:space="preserve">       </w:t>
      </w:r>
      <w:r w:rsidR="001A165C">
        <w:rPr>
          <w:rFonts w:ascii="Times New Roman" w:hAnsi="Times New Roman" w:cs="Times New Roman"/>
          <w:b/>
          <w:bCs/>
        </w:rPr>
        <w:t xml:space="preserve"> </w:t>
      </w:r>
      <w:r w:rsidR="005731BE" w:rsidRPr="001A165C">
        <w:rPr>
          <w:rFonts w:ascii="Times New Roman" w:hAnsi="Times New Roman" w:cs="Times New Roman"/>
          <w:b/>
          <w:bCs/>
        </w:rPr>
        <w:t xml:space="preserve"> </w:t>
      </w:r>
      <w:r w:rsidRPr="001A165C">
        <w:rPr>
          <w:rFonts w:ascii="Times New Roman" w:hAnsi="Times New Roman" w:cs="Times New Roman"/>
        </w:rPr>
        <w:t>West Lafayette, IN</w:t>
      </w:r>
    </w:p>
    <w:p w14:paraId="4F5F1019" w14:textId="7D8ED78B" w:rsidR="00813497" w:rsidRPr="001A165C" w:rsidRDefault="00813497" w:rsidP="00E678F5">
      <w:pPr>
        <w:autoSpaceDE w:val="0"/>
        <w:autoSpaceDN w:val="0"/>
        <w:adjustRightInd w:val="0"/>
        <w:spacing w:after="0" w:line="240" w:lineRule="auto"/>
        <w:rPr>
          <w:rFonts w:ascii="Times New Roman" w:hAnsi="Times New Roman" w:cs="Times New Roman"/>
          <w:b/>
        </w:rPr>
      </w:pPr>
      <w:r w:rsidRPr="001A165C">
        <w:rPr>
          <w:rFonts w:ascii="Times New Roman" w:hAnsi="Times New Roman" w:cs="Times New Roman"/>
        </w:rPr>
        <w:t>Doctor of Philosophy</w:t>
      </w:r>
      <w:r w:rsidRPr="001A165C">
        <w:rPr>
          <w:rFonts w:ascii="Times New Roman" w:hAnsi="Times New Roman" w:cs="Times New Roman"/>
          <w:b/>
          <w:bCs/>
        </w:rPr>
        <w:t xml:space="preserve"> </w:t>
      </w:r>
      <w:r w:rsidRPr="001A165C">
        <w:rPr>
          <w:rFonts w:ascii="Times New Roman" w:hAnsi="Times New Roman" w:cs="Times New Roman"/>
        </w:rPr>
        <w:t xml:space="preserve">in </w:t>
      </w:r>
      <w:r w:rsidR="009650ED" w:rsidRPr="001A165C">
        <w:rPr>
          <w:rFonts w:ascii="Times New Roman" w:hAnsi="Times New Roman" w:cs="Times New Roman"/>
        </w:rPr>
        <w:t>Philosophy</w:t>
      </w:r>
      <w:r w:rsidRPr="001A165C">
        <w:rPr>
          <w:rFonts w:ascii="Times New Roman" w:hAnsi="Times New Roman" w:cs="Times New Roman"/>
        </w:rPr>
        <w:t xml:space="preserve">       </w:t>
      </w:r>
      <w:r w:rsidR="009650ED" w:rsidRPr="001A165C">
        <w:rPr>
          <w:rFonts w:ascii="Times New Roman" w:hAnsi="Times New Roman" w:cs="Times New Roman"/>
        </w:rPr>
        <w:t xml:space="preserve"> </w:t>
      </w:r>
      <w:r w:rsidRPr="001A165C">
        <w:rPr>
          <w:rFonts w:ascii="Times New Roman" w:hAnsi="Times New Roman" w:cs="Times New Roman"/>
        </w:rPr>
        <w:t xml:space="preserve">                                                                          </w:t>
      </w:r>
      <w:r w:rsidR="005731BE" w:rsidRPr="001A165C">
        <w:rPr>
          <w:rFonts w:ascii="Times New Roman" w:hAnsi="Times New Roman" w:cs="Times New Roman"/>
        </w:rPr>
        <w:t xml:space="preserve">        </w:t>
      </w:r>
      <w:r w:rsidR="009D5965">
        <w:rPr>
          <w:rFonts w:ascii="Times New Roman" w:hAnsi="Times New Roman" w:cs="Times New Roman"/>
        </w:rPr>
        <w:t xml:space="preserve">                            </w:t>
      </w:r>
      <w:r w:rsidRPr="001A165C">
        <w:rPr>
          <w:rFonts w:ascii="Times New Roman" w:eastAsia="Microsoft YaHei UI" w:hAnsi="Times New Roman" w:cs="Times New Roman"/>
          <w:bCs/>
        </w:rPr>
        <w:t>201</w:t>
      </w:r>
      <w:r w:rsidR="009650ED" w:rsidRPr="001A165C">
        <w:rPr>
          <w:rFonts w:ascii="Times New Roman" w:eastAsia="Microsoft YaHei UI" w:hAnsi="Times New Roman" w:cs="Times New Roman"/>
          <w:bCs/>
        </w:rPr>
        <w:t>6</w:t>
      </w:r>
      <w:r w:rsidRPr="001A165C">
        <w:rPr>
          <w:rFonts w:ascii="Times New Roman" w:hAnsi="Times New Roman" w:cs="Times New Roman"/>
          <w:bCs/>
        </w:rPr>
        <w:t xml:space="preserve"> – </w:t>
      </w:r>
      <w:r w:rsidR="009D5965">
        <w:rPr>
          <w:rFonts w:ascii="Times New Roman" w:hAnsi="Times New Roman" w:cs="Times New Roman"/>
          <w:bCs/>
        </w:rPr>
        <w:t>2022</w:t>
      </w:r>
      <w:r w:rsidRPr="001A165C">
        <w:rPr>
          <w:rFonts w:ascii="Times New Roman" w:hAnsi="Times New Roman" w:cs="Times New Roman"/>
          <w:b/>
        </w:rPr>
        <w:t xml:space="preserve"> </w:t>
      </w:r>
    </w:p>
    <w:p w14:paraId="0CF96A46" w14:textId="77777777" w:rsidR="00813497" w:rsidRPr="001A165C" w:rsidRDefault="00813497" w:rsidP="00E678F5">
      <w:pPr>
        <w:autoSpaceDE w:val="0"/>
        <w:autoSpaceDN w:val="0"/>
        <w:adjustRightInd w:val="0"/>
        <w:spacing w:after="0" w:line="240" w:lineRule="auto"/>
        <w:rPr>
          <w:rFonts w:ascii="Times New Roman" w:hAnsi="Times New Roman" w:cs="Times New Roman"/>
        </w:rPr>
      </w:pPr>
      <w:r w:rsidRPr="001A165C">
        <w:rPr>
          <w:rFonts w:ascii="Times New Roman" w:hAnsi="Times New Roman" w:cs="Times New Roman"/>
          <w:b/>
        </w:rPr>
        <w:t xml:space="preserve"> </w:t>
      </w:r>
    </w:p>
    <w:p w14:paraId="576EB514" w14:textId="62AF4ACC" w:rsidR="00813497" w:rsidRPr="001A165C" w:rsidRDefault="009650ED" w:rsidP="00E678F5">
      <w:pPr>
        <w:autoSpaceDE w:val="0"/>
        <w:autoSpaceDN w:val="0"/>
        <w:adjustRightInd w:val="0"/>
        <w:spacing w:after="0" w:line="240" w:lineRule="auto"/>
        <w:rPr>
          <w:rFonts w:ascii="Times New Roman" w:hAnsi="Times New Roman" w:cs="Times New Roman"/>
        </w:rPr>
      </w:pPr>
      <w:r w:rsidRPr="001A165C">
        <w:rPr>
          <w:rFonts w:ascii="Times New Roman" w:hAnsi="Times New Roman" w:cs="Times New Roman"/>
          <w:b/>
          <w:bCs/>
        </w:rPr>
        <w:t>Southern Illinois University Carbondale</w:t>
      </w:r>
      <w:r w:rsidR="00813497" w:rsidRPr="001A165C">
        <w:rPr>
          <w:rFonts w:ascii="Times New Roman" w:hAnsi="Times New Roman" w:cs="Times New Roman"/>
          <w:b/>
          <w:bCs/>
        </w:rPr>
        <w:t xml:space="preserve">, </w:t>
      </w:r>
      <w:r w:rsidRPr="001A165C">
        <w:rPr>
          <w:rFonts w:ascii="Times New Roman" w:hAnsi="Times New Roman" w:cs="Times New Roman"/>
          <w:b/>
          <w:bCs/>
        </w:rPr>
        <w:t>Department of Philosophy</w:t>
      </w:r>
      <w:r w:rsidRPr="001A165C">
        <w:rPr>
          <w:rFonts w:ascii="Times New Roman" w:eastAsia="Microsoft YaHei UI" w:hAnsi="Times New Roman" w:cs="Times New Roman"/>
          <w:b/>
          <w:bCs/>
        </w:rPr>
        <w:t xml:space="preserve">                       </w:t>
      </w:r>
      <w:r w:rsidR="00813497" w:rsidRPr="001A165C">
        <w:rPr>
          <w:rFonts w:ascii="Times New Roman" w:eastAsia="Microsoft YaHei UI" w:hAnsi="Times New Roman" w:cs="Times New Roman"/>
          <w:b/>
          <w:bCs/>
        </w:rPr>
        <w:t xml:space="preserve"> </w:t>
      </w:r>
      <w:r w:rsidR="00813497" w:rsidRPr="001A165C">
        <w:rPr>
          <w:rFonts w:ascii="Times New Roman" w:hAnsi="Times New Roman" w:cs="Times New Roman"/>
          <w:b/>
          <w:bCs/>
        </w:rPr>
        <w:t xml:space="preserve">          </w:t>
      </w:r>
      <w:r w:rsidR="001A165C">
        <w:rPr>
          <w:rFonts w:ascii="Times New Roman" w:hAnsi="Times New Roman" w:cs="Times New Roman"/>
          <w:b/>
          <w:bCs/>
        </w:rPr>
        <w:t xml:space="preserve">         </w:t>
      </w:r>
      <w:r w:rsidR="005731BE" w:rsidRPr="001A165C">
        <w:rPr>
          <w:rFonts w:ascii="Times New Roman" w:hAnsi="Times New Roman" w:cs="Times New Roman"/>
          <w:b/>
          <w:bCs/>
        </w:rPr>
        <w:t xml:space="preserve">             </w:t>
      </w:r>
      <w:r w:rsidRPr="001A165C">
        <w:rPr>
          <w:rFonts w:ascii="Times New Roman" w:hAnsi="Times New Roman" w:cs="Times New Roman"/>
        </w:rPr>
        <w:t>Carbondale</w:t>
      </w:r>
      <w:r w:rsidR="00813497" w:rsidRPr="001A165C">
        <w:rPr>
          <w:rFonts w:ascii="Times New Roman" w:hAnsi="Times New Roman" w:cs="Times New Roman"/>
        </w:rPr>
        <w:t xml:space="preserve">, </w:t>
      </w:r>
      <w:r w:rsidRPr="001A165C">
        <w:rPr>
          <w:rFonts w:ascii="Times New Roman" w:hAnsi="Times New Roman" w:cs="Times New Roman"/>
        </w:rPr>
        <w:t>IL</w:t>
      </w:r>
      <w:r w:rsidR="00813497" w:rsidRPr="001A165C">
        <w:rPr>
          <w:rFonts w:ascii="Times New Roman" w:hAnsi="Times New Roman" w:cs="Times New Roman"/>
        </w:rPr>
        <w:t xml:space="preserve">                                                             Bachelor of </w:t>
      </w:r>
      <w:r w:rsidRPr="001A165C">
        <w:rPr>
          <w:rFonts w:ascii="Times New Roman" w:hAnsi="Times New Roman" w:cs="Times New Roman"/>
        </w:rPr>
        <w:t>Arts</w:t>
      </w:r>
      <w:r w:rsidR="00813497" w:rsidRPr="001A165C">
        <w:rPr>
          <w:rFonts w:ascii="Times New Roman" w:hAnsi="Times New Roman" w:cs="Times New Roman"/>
          <w:b/>
          <w:bCs/>
        </w:rPr>
        <w:t xml:space="preserve"> </w:t>
      </w:r>
      <w:r w:rsidR="00813497" w:rsidRPr="001A165C">
        <w:rPr>
          <w:rFonts w:ascii="Times New Roman" w:hAnsi="Times New Roman" w:cs="Times New Roman"/>
        </w:rPr>
        <w:t>in</w:t>
      </w:r>
      <w:r w:rsidRPr="001A165C">
        <w:rPr>
          <w:rFonts w:ascii="Times New Roman" w:hAnsi="Times New Roman" w:cs="Times New Roman"/>
        </w:rPr>
        <w:t xml:space="preserve"> Philosophy</w:t>
      </w:r>
      <w:r w:rsidR="00813497" w:rsidRPr="001A165C">
        <w:rPr>
          <w:rFonts w:ascii="Times New Roman" w:hAnsi="Times New Roman" w:cs="Times New Roman"/>
        </w:rPr>
        <w:t xml:space="preserve">                                                             </w:t>
      </w:r>
      <w:r w:rsidR="001A165C">
        <w:rPr>
          <w:rFonts w:ascii="Times New Roman" w:hAnsi="Times New Roman" w:cs="Times New Roman"/>
        </w:rPr>
        <w:t xml:space="preserve"> </w:t>
      </w:r>
      <w:r w:rsidR="00813497" w:rsidRPr="001A165C">
        <w:rPr>
          <w:rFonts w:ascii="Times New Roman" w:hAnsi="Times New Roman" w:cs="Times New Roman"/>
        </w:rPr>
        <w:t xml:space="preserve">                                  </w:t>
      </w:r>
      <w:r w:rsidR="005731BE" w:rsidRPr="001A165C">
        <w:rPr>
          <w:rFonts w:ascii="Times New Roman" w:hAnsi="Times New Roman" w:cs="Times New Roman"/>
        </w:rPr>
        <w:t xml:space="preserve">                             </w:t>
      </w:r>
      <w:r w:rsidRPr="001A165C">
        <w:rPr>
          <w:rFonts w:ascii="Times New Roman" w:hAnsi="Times New Roman" w:cs="Times New Roman"/>
        </w:rPr>
        <w:t xml:space="preserve"> </w:t>
      </w:r>
      <w:r w:rsidR="00813497" w:rsidRPr="001A165C">
        <w:rPr>
          <w:rFonts w:ascii="Times New Roman" w:eastAsia="Microsoft YaHei UI" w:hAnsi="Times New Roman" w:cs="Times New Roman"/>
        </w:rPr>
        <w:t>2012</w:t>
      </w:r>
      <w:r w:rsidR="00813497" w:rsidRPr="001A165C">
        <w:rPr>
          <w:rFonts w:ascii="Times New Roman" w:hAnsi="Times New Roman" w:cs="Times New Roman"/>
        </w:rPr>
        <w:t xml:space="preserve"> – </w:t>
      </w:r>
      <w:r w:rsidR="00813497" w:rsidRPr="001A165C">
        <w:rPr>
          <w:rFonts w:ascii="Times New Roman" w:eastAsia="Microsoft YaHei UI" w:hAnsi="Times New Roman" w:cs="Times New Roman"/>
        </w:rPr>
        <w:t>2016</w:t>
      </w:r>
    </w:p>
    <w:p w14:paraId="4D259C34" w14:textId="77777777" w:rsidR="006E65C3" w:rsidRPr="001A165C" w:rsidRDefault="006E65C3" w:rsidP="00E678F5">
      <w:pPr>
        <w:spacing w:after="0"/>
        <w:rPr>
          <w:rFonts w:ascii="Times New Roman" w:hAnsi="Times New Roman" w:cs="Times New Roman"/>
        </w:rPr>
      </w:pPr>
    </w:p>
    <w:p w14:paraId="36E64BDC" w14:textId="77777777" w:rsidR="006E65C3" w:rsidRPr="001A165C" w:rsidRDefault="006E65C3" w:rsidP="00E678F5">
      <w:pPr>
        <w:pBdr>
          <w:bottom w:val="single" w:sz="4" w:space="1" w:color="auto"/>
        </w:pBdr>
        <w:spacing w:after="0"/>
        <w:rPr>
          <w:rFonts w:ascii="Times New Roman" w:hAnsi="Times New Roman" w:cs="Times New Roman"/>
          <w:b/>
          <w:bCs/>
        </w:rPr>
      </w:pPr>
      <w:r w:rsidRPr="001A165C">
        <w:rPr>
          <w:rFonts w:ascii="Times New Roman" w:hAnsi="Times New Roman" w:cs="Times New Roman"/>
          <w:b/>
          <w:bCs/>
        </w:rPr>
        <w:t>RESEARCH EXPERIENCE</w:t>
      </w:r>
    </w:p>
    <w:p w14:paraId="3BF91003" w14:textId="33B1C8AC" w:rsidR="008F5FAE" w:rsidRPr="001A165C" w:rsidRDefault="008F5FAE" w:rsidP="00E678F5">
      <w:pPr>
        <w:pStyle w:val="ListParagraph"/>
        <w:autoSpaceDE w:val="0"/>
        <w:adjustRightInd w:val="0"/>
        <w:spacing w:line="15" w:lineRule="atLeast"/>
        <w:ind w:left="0"/>
        <w:jc w:val="both"/>
        <w:rPr>
          <w:rFonts w:ascii="Times New Roman" w:hAnsi="Times New Roman" w:cs="Times New Roman"/>
          <w:sz w:val="22"/>
          <w:szCs w:val="22"/>
        </w:rPr>
      </w:pPr>
      <w:r w:rsidRPr="001A165C">
        <w:rPr>
          <w:rFonts w:ascii="Times New Roman" w:hAnsi="Times New Roman" w:cs="Times New Roman"/>
          <w:b/>
          <w:bCs/>
          <w:sz w:val="22"/>
          <w:szCs w:val="22"/>
        </w:rPr>
        <w:t xml:space="preserve">Department of </w:t>
      </w:r>
      <w:r w:rsidR="00AD76B2" w:rsidRPr="001A165C">
        <w:rPr>
          <w:rFonts w:ascii="Times New Roman" w:hAnsi="Times New Roman" w:cs="Times New Roman"/>
          <w:b/>
          <w:bCs/>
          <w:sz w:val="22"/>
          <w:szCs w:val="22"/>
        </w:rPr>
        <w:t>Philosophy</w:t>
      </w:r>
      <w:r w:rsidRPr="001A165C">
        <w:rPr>
          <w:rFonts w:ascii="Times New Roman" w:hAnsi="Times New Roman" w:cs="Times New Roman"/>
          <w:b/>
          <w:bCs/>
          <w:sz w:val="22"/>
          <w:szCs w:val="22"/>
        </w:rPr>
        <w:t xml:space="preserve">, Purdue University                                                                             </w:t>
      </w:r>
      <w:r w:rsidR="001A165C">
        <w:rPr>
          <w:rFonts w:ascii="Times New Roman" w:hAnsi="Times New Roman" w:cs="Times New Roman"/>
          <w:b/>
          <w:bCs/>
          <w:sz w:val="22"/>
          <w:szCs w:val="22"/>
        </w:rPr>
        <w:t xml:space="preserve">        </w:t>
      </w:r>
      <w:r w:rsidR="005731BE" w:rsidRPr="001A165C">
        <w:rPr>
          <w:rFonts w:ascii="Times New Roman" w:hAnsi="Times New Roman" w:cs="Times New Roman"/>
          <w:b/>
          <w:bCs/>
          <w:sz w:val="22"/>
          <w:szCs w:val="22"/>
        </w:rPr>
        <w:t xml:space="preserve">   </w:t>
      </w:r>
      <w:r w:rsidRPr="001A165C">
        <w:rPr>
          <w:rFonts w:ascii="Times New Roman" w:hAnsi="Times New Roman" w:cs="Times New Roman"/>
          <w:sz w:val="22"/>
          <w:szCs w:val="22"/>
        </w:rPr>
        <w:t>West Lafayette, IN</w:t>
      </w:r>
    </w:p>
    <w:p w14:paraId="307B53DA" w14:textId="77777777" w:rsidR="00AD76B2" w:rsidRPr="001A165C" w:rsidRDefault="00AD76B2" w:rsidP="00AD76B2">
      <w:pPr>
        <w:autoSpaceDE w:val="0"/>
        <w:autoSpaceDN w:val="0"/>
        <w:adjustRightInd w:val="0"/>
        <w:spacing w:after="0" w:line="240" w:lineRule="auto"/>
        <w:rPr>
          <w:rFonts w:ascii="TimesNewRomanPS-BoldMT" w:hAnsi="TimesNewRomanPS-BoldMT" w:cs="TimesNewRomanPS-BoldMT"/>
          <w:i/>
          <w:iCs/>
          <w:color w:val="000000"/>
          <w:sz w:val="24"/>
          <w:szCs w:val="24"/>
        </w:rPr>
      </w:pPr>
      <w:r w:rsidRPr="001A165C">
        <w:rPr>
          <w:rFonts w:ascii="TimesNewRomanPS-BoldMT" w:hAnsi="TimesNewRomanPS-BoldMT" w:cs="TimesNewRomanPS-BoldMT"/>
          <w:i/>
          <w:iCs/>
          <w:color w:val="000000"/>
          <w:sz w:val="24"/>
          <w:szCs w:val="24"/>
        </w:rPr>
        <w:t>Dissertation</w:t>
      </w:r>
    </w:p>
    <w:p w14:paraId="29063F05" w14:textId="7200A879"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ItalicMT" w:hAnsi="TimesNewRomanPS-ItalicMT" w:cs="TimesNewRomanPS-ItalicMT"/>
          <w:color w:val="000000"/>
          <w:u w:val="single"/>
        </w:rPr>
        <w:t xml:space="preserve">Title: </w:t>
      </w:r>
      <w:r w:rsidRPr="001A165C">
        <w:rPr>
          <w:rFonts w:ascii="TimesNewRomanPS-ItalicMT" w:hAnsi="TimesNewRomanPS-ItalicMT" w:cs="TimesNewRomanPS-ItalicMT"/>
          <w:i/>
          <w:iCs/>
          <w:color w:val="000000"/>
          <w:u w:val="single"/>
        </w:rPr>
        <w:t>Persons in Dis-Ease: Understanding Medicine Through Phenomenology</w:t>
      </w:r>
      <w:r w:rsidRPr="001A165C">
        <w:rPr>
          <w:rFonts w:ascii="TimesNewRomanPSMT" w:hAnsi="TimesNewRomanPSMT" w:cs="TimesNewRomanPSMT"/>
          <w:color w:val="000000"/>
        </w:rPr>
        <w:t xml:space="preserve">       </w:t>
      </w:r>
      <w:r w:rsidR="001A165C">
        <w:rPr>
          <w:rFonts w:ascii="TimesNewRomanPSMT" w:hAnsi="TimesNewRomanPSMT" w:cs="TimesNewRomanPSMT"/>
          <w:color w:val="000000"/>
        </w:rPr>
        <w:t xml:space="preserve">                             </w:t>
      </w:r>
      <w:r w:rsidR="009D5965">
        <w:rPr>
          <w:rFonts w:ascii="TimesNewRomanPSMT" w:hAnsi="TimesNewRomanPSMT" w:cs="TimesNewRomanPSMT"/>
          <w:color w:val="000000"/>
        </w:rPr>
        <w:t xml:space="preserve">                 </w:t>
      </w:r>
      <w:r w:rsidRPr="001A165C">
        <w:rPr>
          <w:rFonts w:ascii="TimesNewRomanPSMT" w:hAnsi="TimesNewRomanPSMT" w:cs="TimesNewRomanPSMT"/>
          <w:color w:val="000000"/>
        </w:rPr>
        <w:t>May 2022</w:t>
      </w:r>
    </w:p>
    <w:p w14:paraId="463FC924" w14:textId="2EF28986"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rPr>
        <w:t>Advisor: Professor Daniel Smith</w:t>
      </w:r>
    </w:p>
    <w:p w14:paraId="68693647" w14:textId="391D57DC"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rPr>
        <w:t>Project Outcomes: To further an understanding of the philosophical conceptions of embodiment and time with respect to the lived experience of disease. In the dissertation I defend the thesis that a personalized medicine can be produced by implementing the phenomenological method within medical practice.</w:t>
      </w:r>
    </w:p>
    <w:p w14:paraId="37ACE061" w14:textId="77777777" w:rsidR="00AD76B2" w:rsidRPr="001A165C" w:rsidRDefault="00AD76B2" w:rsidP="00E678F5">
      <w:pPr>
        <w:spacing w:after="0" w:line="15" w:lineRule="atLeast"/>
        <w:rPr>
          <w:rFonts w:ascii="Times New Roman" w:eastAsia="Microsoft YaHei UI" w:hAnsi="Times New Roman" w:cs="Times New Roman"/>
          <w:i/>
        </w:rPr>
      </w:pPr>
    </w:p>
    <w:p w14:paraId="774C4DF6" w14:textId="77777777" w:rsidR="00AD76B2" w:rsidRPr="001A165C" w:rsidRDefault="00AD76B2" w:rsidP="00AD76B2">
      <w:pPr>
        <w:autoSpaceDE w:val="0"/>
        <w:autoSpaceDN w:val="0"/>
        <w:adjustRightInd w:val="0"/>
        <w:spacing w:after="0" w:line="240" w:lineRule="auto"/>
        <w:rPr>
          <w:rFonts w:ascii="TimesNewRomanPS-ItalicMT" w:hAnsi="TimesNewRomanPS-ItalicMT" w:cs="TimesNewRomanPS-ItalicMT"/>
          <w:i/>
          <w:iCs/>
          <w:color w:val="000000"/>
          <w:sz w:val="24"/>
          <w:szCs w:val="24"/>
        </w:rPr>
      </w:pPr>
      <w:r w:rsidRPr="001A165C">
        <w:rPr>
          <w:rFonts w:ascii="TimesNewRomanPS-ItalicMT" w:hAnsi="TimesNewRomanPS-ItalicMT" w:cs="TimesNewRomanPS-ItalicMT"/>
          <w:i/>
          <w:iCs/>
          <w:color w:val="000000"/>
          <w:sz w:val="24"/>
          <w:szCs w:val="24"/>
        </w:rPr>
        <w:t>Research Assistant</w:t>
      </w:r>
    </w:p>
    <w:p w14:paraId="0561555A" w14:textId="362A2C2C"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u w:val="single"/>
        </w:rPr>
        <w:t>Fairness in Artificial Intelligence (NSF Sponsored Program</w:t>
      </w:r>
      <w:r w:rsidRPr="001A165C">
        <w:rPr>
          <w:rFonts w:ascii="TimesNewRomanPSMT" w:hAnsi="TimesNewRomanPSMT" w:cs="TimesNewRomanPSMT"/>
          <w:color w:val="000000"/>
        </w:rPr>
        <w:t xml:space="preserve">)   </w:t>
      </w:r>
      <w:r w:rsidR="00F55479">
        <w:rPr>
          <w:rFonts w:ascii="TimesNewRomanPSMT" w:hAnsi="TimesNewRomanPSMT" w:cs="TimesNewRomanPSMT"/>
          <w:color w:val="000000"/>
        </w:rPr>
        <w:t xml:space="preserve"> </w:t>
      </w:r>
      <w:r w:rsidRPr="001A165C">
        <w:rPr>
          <w:rFonts w:ascii="TimesNewRomanPSMT" w:hAnsi="TimesNewRomanPSMT" w:cs="TimesNewRomanPSMT"/>
          <w:color w:val="000000"/>
        </w:rPr>
        <w:t xml:space="preserve">                                         </w:t>
      </w:r>
      <w:r w:rsidR="001A165C">
        <w:rPr>
          <w:rFonts w:ascii="TimesNewRomanPSMT" w:hAnsi="TimesNewRomanPSMT" w:cs="TimesNewRomanPSMT"/>
          <w:color w:val="000000"/>
        </w:rPr>
        <w:t xml:space="preserve">        </w:t>
      </w:r>
      <w:r w:rsidRPr="001A165C">
        <w:rPr>
          <w:rFonts w:ascii="TimesNewRomanPSMT" w:hAnsi="TimesNewRomanPSMT" w:cs="TimesNewRomanPSMT"/>
          <w:color w:val="000000"/>
        </w:rPr>
        <w:t xml:space="preserve"> April 2021-December, 2021</w:t>
      </w:r>
    </w:p>
    <w:p w14:paraId="66134A96" w14:textId="11D070E1"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rPr>
        <w:t>Co-Principal Investigator: Professor Christopher Yeomans</w:t>
      </w:r>
    </w:p>
    <w:p w14:paraId="0D21471E" w14:textId="548C4A92"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rPr>
        <w:t>Duties: Developing a qualitative research study with collaborators to help theorize an understanding of fairness in operation amongst stakeholders affected by artificial intelligence within healthcare.</w:t>
      </w:r>
    </w:p>
    <w:p w14:paraId="18AA04FC" w14:textId="77777777" w:rsidR="00AD76B2" w:rsidRPr="001A165C" w:rsidRDefault="00AD76B2" w:rsidP="00AD76B2">
      <w:pPr>
        <w:autoSpaceDE w:val="0"/>
        <w:autoSpaceDN w:val="0"/>
        <w:adjustRightInd w:val="0"/>
        <w:spacing w:after="0" w:line="240" w:lineRule="auto"/>
        <w:ind w:firstLine="720"/>
        <w:rPr>
          <w:rFonts w:ascii="TimesNewRomanPSMT" w:hAnsi="TimesNewRomanPSMT" w:cs="TimesNewRomanPSMT"/>
          <w:color w:val="000000"/>
          <w:u w:val="single"/>
        </w:rPr>
      </w:pPr>
    </w:p>
    <w:p w14:paraId="32C169B3" w14:textId="74FD6FED"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u w:val="single"/>
        </w:rPr>
        <w:t>Purdue Lectures in Ethics, Policy, and Science</w:t>
      </w:r>
      <w:r w:rsidRPr="001A165C">
        <w:rPr>
          <w:rFonts w:ascii="TimesNewRomanPSMT" w:hAnsi="TimesNewRomanPSMT" w:cs="TimesNewRomanPSMT"/>
          <w:color w:val="000000"/>
        </w:rPr>
        <w:t xml:space="preserve">                                                                             </w:t>
      </w:r>
      <w:r w:rsidR="001A165C">
        <w:rPr>
          <w:rFonts w:ascii="TimesNewRomanPSMT" w:hAnsi="TimesNewRomanPSMT" w:cs="TimesNewRomanPSMT"/>
          <w:color w:val="000000"/>
        </w:rPr>
        <w:t xml:space="preserve"> </w:t>
      </w:r>
      <w:r w:rsidRPr="001A165C">
        <w:rPr>
          <w:rFonts w:ascii="TimesNewRomanPSMT" w:hAnsi="TimesNewRomanPSMT" w:cs="TimesNewRomanPSMT"/>
          <w:color w:val="000000"/>
        </w:rPr>
        <w:t>Academic Year 2019-2020</w:t>
      </w:r>
    </w:p>
    <w:p w14:paraId="20D4FACE" w14:textId="233E86C5" w:rsidR="00AD76B2" w:rsidRPr="001A165C" w:rsidRDefault="00AD76B2" w:rsidP="00AD76B2">
      <w:pPr>
        <w:autoSpaceDE w:val="0"/>
        <w:adjustRightInd w:val="0"/>
        <w:rPr>
          <w:rFonts w:ascii="TimesNewRomanPSMT" w:hAnsi="TimesNewRomanPSMT" w:cs="TimesNewRomanPSMT"/>
          <w:color w:val="000000"/>
        </w:rPr>
      </w:pPr>
      <w:r w:rsidRPr="001A165C">
        <w:rPr>
          <w:rFonts w:ascii="TimesNewRomanPSMT" w:hAnsi="TimesNewRomanPSMT" w:cs="TimesNewRomanPSMT"/>
          <w:color w:val="000000"/>
        </w:rPr>
        <w:t>Duties: Fundraising, coordinating lecture speakers, hosting lecture events, developing advertisements, working with stakeholders to assure quality and purpose of an academic lecture series.</w:t>
      </w:r>
    </w:p>
    <w:p w14:paraId="10D15547" w14:textId="3EC258BD" w:rsidR="00AD76B2" w:rsidRPr="001A165C" w:rsidRDefault="00AD76B2" w:rsidP="00AD76B2">
      <w:pPr>
        <w:pStyle w:val="ListParagraph"/>
        <w:autoSpaceDE w:val="0"/>
        <w:adjustRightInd w:val="0"/>
        <w:spacing w:line="15" w:lineRule="atLeast"/>
        <w:ind w:left="0"/>
        <w:jc w:val="both"/>
        <w:rPr>
          <w:rFonts w:ascii="Times New Roman" w:hAnsi="Times New Roman" w:cs="Times New Roman"/>
          <w:sz w:val="22"/>
          <w:szCs w:val="22"/>
        </w:rPr>
      </w:pPr>
      <w:r w:rsidRPr="001A165C">
        <w:rPr>
          <w:rFonts w:ascii="Times New Roman" w:hAnsi="Times New Roman" w:cs="Times New Roman"/>
          <w:b/>
          <w:bCs/>
          <w:sz w:val="22"/>
          <w:szCs w:val="22"/>
        </w:rPr>
        <w:t xml:space="preserve">Fairbanks Center for Medical Ethics, Indiana University Health                        </w:t>
      </w:r>
      <w:r w:rsidR="001A165C">
        <w:rPr>
          <w:rFonts w:ascii="Times New Roman" w:hAnsi="Times New Roman" w:cs="Times New Roman"/>
          <w:b/>
          <w:bCs/>
          <w:sz w:val="22"/>
          <w:szCs w:val="22"/>
        </w:rPr>
        <w:t xml:space="preserve">   </w:t>
      </w:r>
      <w:r w:rsidRPr="001A165C">
        <w:rPr>
          <w:rFonts w:ascii="Times New Roman" w:hAnsi="Times New Roman" w:cs="Times New Roman"/>
          <w:b/>
          <w:bCs/>
          <w:sz w:val="22"/>
          <w:szCs w:val="22"/>
        </w:rPr>
        <w:t xml:space="preserve">                                 </w:t>
      </w:r>
      <w:r w:rsidRPr="001A165C">
        <w:rPr>
          <w:rFonts w:ascii="Times New Roman" w:hAnsi="Times New Roman" w:cs="Times New Roman"/>
          <w:sz w:val="22"/>
          <w:szCs w:val="22"/>
        </w:rPr>
        <w:t>Indianapolis, IN</w:t>
      </w:r>
    </w:p>
    <w:p w14:paraId="37B231E7" w14:textId="170758C5" w:rsidR="00AD76B2" w:rsidRPr="001A165C" w:rsidRDefault="00AD76B2" w:rsidP="00AD76B2">
      <w:pPr>
        <w:autoSpaceDE w:val="0"/>
        <w:autoSpaceDN w:val="0"/>
        <w:adjustRightInd w:val="0"/>
        <w:spacing w:after="0" w:line="240" w:lineRule="auto"/>
        <w:rPr>
          <w:rFonts w:ascii="TimesNewRomanPS-ItalicMT" w:hAnsi="TimesNewRomanPS-ItalicMT" w:cs="TimesNewRomanPS-ItalicMT"/>
          <w:i/>
          <w:iCs/>
          <w:color w:val="000000"/>
        </w:rPr>
      </w:pPr>
      <w:r w:rsidRPr="001A165C">
        <w:rPr>
          <w:rFonts w:ascii="TimesNewRomanPS-ItalicMT" w:hAnsi="TimesNewRomanPS-ItalicMT" w:cs="TimesNewRomanPS-ItalicMT"/>
          <w:i/>
          <w:iCs/>
          <w:color w:val="000000"/>
          <w:sz w:val="24"/>
          <w:szCs w:val="24"/>
        </w:rPr>
        <w:t>Clinical Ethics Fellow</w:t>
      </w:r>
      <w:r w:rsidRPr="001A165C">
        <w:rPr>
          <w:rFonts w:ascii="TimesNewRomanPSMT" w:hAnsi="TimesNewRomanPSMT" w:cs="TimesNewRomanPSMT"/>
          <w:color w:val="000000"/>
          <w:sz w:val="24"/>
          <w:szCs w:val="24"/>
        </w:rPr>
        <w:t xml:space="preserve">   </w:t>
      </w:r>
      <w:r w:rsidRPr="001A165C">
        <w:rPr>
          <w:rFonts w:ascii="TimesNewRomanPSMT" w:hAnsi="TimesNewRomanPSMT" w:cs="TimesNewRomanPSMT"/>
          <w:color w:val="000000"/>
        </w:rPr>
        <w:t xml:space="preserve">                                                                                                                 </w:t>
      </w:r>
      <w:r w:rsidR="001A165C">
        <w:rPr>
          <w:rFonts w:ascii="TimesNewRomanPSMT" w:hAnsi="TimesNewRomanPSMT" w:cs="TimesNewRomanPSMT"/>
          <w:color w:val="000000"/>
        </w:rPr>
        <w:t xml:space="preserve"> </w:t>
      </w:r>
      <w:r w:rsidRPr="001A165C">
        <w:rPr>
          <w:rFonts w:ascii="TimesNewRomanPSMT" w:hAnsi="TimesNewRomanPSMT" w:cs="TimesNewRomanPSMT"/>
          <w:color w:val="000000"/>
        </w:rPr>
        <w:t xml:space="preserve"> August 2019-May 2020</w:t>
      </w:r>
    </w:p>
    <w:p w14:paraId="3483F1C1" w14:textId="041F8586" w:rsidR="00AD76B2" w:rsidRPr="001A165C" w:rsidRDefault="00AD76B2" w:rsidP="00AD76B2">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rPr>
        <w:t>Description: The Charles Warren Fairbanks Center for Medical Ethics at Indiana University Health sponsors a nine-month, part</w:t>
      </w:r>
      <w:r w:rsidR="00A02DCC">
        <w:rPr>
          <w:rFonts w:ascii="TimesNewRomanPSMT" w:hAnsi="TimesNewRomanPSMT" w:cs="TimesNewRomanPSMT"/>
          <w:color w:val="000000"/>
        </w:rPr>
        <w:t>-</w:t>
      </w:r>
      <w:r w:rsidRPr="001A165C">
        <w:rPr>
          <w:rFonts w:ascii="TimesNewRomanPSMT" w:hAnsi="TimesNewRomanPSMT" w:cs="TimesNewRomanPSMT"/>
          <w:color w:val="000000"/>
        </w:rPr>
        <w:t>time fellowship aimed at training health care professionals in clinical ethics, including ethics consultation and ethics research. Graduates become capable members of the ethics community, resources for their colleagues facing ethical challenges in patient care and have the potential to become leaders in the field of medical ethics.</w:t>
      </w:r>
    </w:p>
    <w:p w14:paraId="3E88B747" w14:textId="10D29DE7" w:rsidR="006E65C3" w:rsidRPr="001A165C" w:rsidRDefault="00DB7A37" w:rsidP="001A165C">
      <w:pPr>
        <w:autoSpaceDE w:val="0"/>
        <w:autoSpaceDN w:val="0"/>
        <w:adjustRightInd w:val="0"/>
        <w:spacing w:after="0" w:line="240" w:lineRule="auto"/>
        <w:rPr>
          <w:rFonts w:ascii="Times New Roman" w:hAnsi="Times New Roman" w:cs="Times New Roman"/>
        </w:rPr>
      </w:pPr>
      <w:r w:rsidRPr="001A165C">
        <w:rPr>
          <w:rFonts w:ascii="Times New Roman" w:hAnsi="Times New Roman" w:cs="Times New Roman"/>
          <w:i/>
          <w:iCs/>
        </w:rPr>
        <w:t xml:space="preserve">                                          </w:t>
      </w:r>
      <w:r w:rsidR="00E47B51" w:rsidRPr="001A165C">
        <w:rPr>
          <w:rFonts w:ascii="Times New Roman" w:hAnsi="Times New Roman" w:cs="Times New Roman"/>
          <w:i/>
          <w:iCs/>
        </w:rPr>
        <w:t xml:space="preserve"> </w:t>
      </w:r>
    </w:p>
    <w:p w14:paraId="1DEBEDEB" w14:textId="77777777" w:rsidR="003E391F" w:rsidRPr="001A165C" w:rsidRDefault="006E65C3" w:rsidP="00E678F5">
      <w:pPr>
        <w:pBdr>
          <w:bottom w:val="single" w:sz="4" w:space="1" w:color="auto"/>
        </w:pBdr>
        <w:spacing w:after="0"/>
        <w:rPr>
          <w:rFonts w:ascii="Times New Roman" w:hAnsi="Times New Roman" w:cs="Times New Roman"/>
          <w:b/>
          <w:bCs/>
        </w:rPr>
      </w:pPr>
      <w:r w:rsidRPr="001A165C">
        <w:rPr>
          <w:rFonts w:ascii="Times New Roman" w:hAnsi="Times New Roman" w:cs="Times New Roman"/>
          <w:b/>
          <w:bCs/>
        </w:rPr>
        <w:t>PUBLICATIONS</w:t>
      </w:r>
    </w:p>
    <w:p w14:paraId="6491EA96" w14:textId="01B36358" w:rsidR="006313DA" w:rsidRDefault="00DE7840" w:rsidP="00E678F5">
      <w:pPr>
        <w:spacing w:after="0"/>
        <w:rPr>
          <w:rFonts w:ascii="Times New Roman" w:hAnsi="Times New Roman" w:cs="Times New Roman"/>
          <w:i/>
          <w:iCs/>
        </w:rPr>
      </w:pPr>
      <w:r>
        <w:rPr>
          <w:rFonts w:ascii="Times New Roman" w:hAnsi="Times New Roman" w:cs="Times New Roman"/>
          <w:i/>
          <w:iCs/>
        </w:rPr>
        <w:t>Book Review</w:t>
      </w:r>
      <w:r w:rsidR="00422A78">
        <w:rPr>
          <w:rFonts w:ascii="Times New Roman" w:hAnsi="Times New Roman" w:cs="Times New Roman"/>
          <w:i/>
          <w:iCs/>
        </w:rPr>
        <w:t>s</w:t>
      </w:r>
      <w:r w:rsidR="005F4E73">
        <w:rPr>
          <w:rFonts w:ascii="Times New Roman" w:hAnsi="Times New Roman" w:cs="Times New Roman"/>
          <w:i/>
          <w:iCs/>
        </w:rPr>
        <w:t>:</w:t>
      </w:r>
    </w:p>
    <w:p w14:paraId="7D0B3DA4" w14:textId="02E3BB2F" w:rsidR="005F4E73" w:rsidRDefault="005F4E73" w:rsidP="00E678F5">
      <w:pPr>
        <w:spacing w:after="0"/>
        <w:rPr>
          <w:rFonts w:ascii="Times New Roman" w:hAnsi="Times New Roman" w:cs="Times New Roman"/>
        </w:rPr>
      </w:pPr>
    </w:p>
    <w:p w14:paraId="7590A3F5" w14:textId="76386129" w:rsidR="005F4E73" w:rsidRDefault="005F4E73" w:rsidP="00E678F5">
      <w:pPr>
        <w:spacing w:after="0"/>
        <w:rPr>
          <w:rFonts w:ascii="Times New Roman" w:hAnsi="Times New Roman" w:cs="Times New Roman"/>
          <w:i/>
          <w:iCs/>
        </w:rPr>
      </w:pPr>
      <w:r>
        <w:rPr>
          <w:rFonts w:ascii="Times New Roman" w:hAnsi="Times New Roman" w:cs="Times New Roman"/>
        </w:rPr>
        <w:t>Doyle</w:t>
      </w:r>
      <w:r w:rsidR="00CB0A83">
        <w:rPr>
          <w:rFonts w:ascii="Times New Roman" w:hAnsi="Times New Roman" w:cs="Times New Roman"/>
        </w:rPr>
        <w:t>,</w:t>
      </w:r>
      <w:r>
        <w:rPr>
          <w:rFonts w:ascii="Times New Roman" w:hAnsi="Times New Roman" w:cs="Times New Roman"/>
        </w:rPr>
        <w:t xml:space="preserve"> T</w:t>
      </w:r>
      <w:r w:rsidR="00CB0A83">
        <w:rPr>
          <w:rFonts w:ascii="Times New Roman" w:hAnsi="Times New Roman" w:cs="Times New Roman"/>
        </w:rPr>
        <w:t>.</w:t>
      </w:r>
      <w:r w:rsidR="00D76BB4">
        <w:rPr>
          <w:rFonts w:ascii="Times New Roman" w:hAnsi="Times New Roman" w:cs="Times New Roman"/>
        </w:rPr>
        <w:t>A</w:t>
      </w:r>
      <w:r>
        <w:rPr>
          <w:rFonts w:ascii="Times New Roman" w:hAnsi="Times New Roman" w:cs="Times New Roman"/>
        </w:rPr>
        <w:t xml:space="preserve">. (Forthcoming). </w:t>
      </w:r>
      <w:r w:rsidR="0017301D">
        <w:rPr>
          <w:rFonts w:ascii="Times New Roman" w:hAnsi="Times New Roman" w:cs="Times New Roman"/>
        </w:rPr>
        <w:t xml:space="preserve">Robin </w:t>
      </w:r>
      <w:proofErr w:type="spellStart"/>
      <w:r w:rsidR="0017301D">
        <w:rPr>
          <w:rFonts w:ascii="Times New Roman" w:hAnsi="Times New Roman" w:cs="Times New Roman"/>
        </w:rPr>
        <w:t>Downie</w:t>
      </w:r>
      <w:proofErr w:type="spellEnd"/>
      <w:r w:rsidR="0017301D">
        <w:rPr>
          <w:rFonts w:ascii="Times New Roman" w:hAnsi="Times New Roman" w:cs="Times New Roman"/>
        </w:rPr>
        <w:t xml:space="preserve">, Quality of Life: A </w:t>
      </w:r>
      <w:r w:rsidR="00486596">
        <w:rPr>
          <w:rFonts w:ascii="Times New Roman" w:hAnsi="Times New Roman" w:cs="Times New Roman"/>
        </w:rPr>
        <w:t xml:space="preserve">Post-Pandemic Philosophy of Medicine, </w:t>
      </w:r>
      <w:r w:rsidR="00486596">
        <w:rPr>
          <w:rFonts w:ascii="Times New Roman" w:hAnsi="Times New Roman" w:cs="Times New Roman"/>
          <w:i/>
          <w:iCs/>
        </w:rPr>
        <w:t>Journal of Moral Philosophy</w:t>
      </w:r>
    </w:p>
    <w:p w14:paraId="7D4C4706" w14:textId="724DA850" w:rsidR="00726A8A" w:rsidRDefault="00726A8A" w:rsidP="00E678F5">
      <w:pPr>
        <w:spacing w:after="0"/>
        <w:rPr>
          <w:rFonts w:ascii="Times New Roman" w:hAnsi="Times New Roman" w:cs="Times New Roman"/>
          <w:i/>
          <w:iCs/>
        </w:rPr>
      </w:pPr>
    </w:p>
    <w:p w14:paraId="283EFE13" w14:textId="01E8E734" w:rsidR="00726A8A" w:rsidRDefault="00726A8A" w:rsidP="00E678F5">
      <w:pPr>
        <w:spacing w:after="0"/>
        <w:rPr>
          <w:rFonts w:ascii="Times New Roman" w:hAnsi="Times New Roman" w:cs="Times New Roman"/>
        </w:rPr>
      </w:pPr>
      <w:r>
        <w:rPr>
          <w:rFonts w:ascii="Times New Roman" w:hAnsi="Times New Roman" w:cs="Times New Roman"/>
          <w:i/>
          <w:iCs/>
        </w:rPr>
        <w:t>Original Research</w:t>
      </w:r>
      <w:r w:rsidR="00A3104A">
        <w:rPr>
          <w:rFonts w:ascii="Times New Roman" w:hAnsi="Times New Roman" w:cs="Times New Roman"/>
          <w:i/>
          <w:iCs/>
        </w:rPr>
        <w:t>:</w:t>
      </w:r>
    </w:p>
    <w:p w14:paraId="5EFA5C97" w14:textId="6899BDD6" w:rsidR="00A3104A" w:rsidRDefault="00A3104A" w:rsidP="00E678F5">
      <w:pPr>
        <w:spacing w:after="0"/>
        <w:rPr>
          <w:rFonts w:ascii="Times New Roman" w:hAnsi="Times New Roman" w:cs="Times New Roman"/>
        </w:rPr>
      </w:pPr>
    </w:p>
    <w:p w14:paraId="6554AC9F" w14:textId="3DF4DCA7" w:rsidR="00F0521A" w:rsidRPr="00710EDE" w:rsidRDefault="003F40BC" w:rsidP="00E678F5">
      <w:pPr>
        <w:spacing w:after="0"/>
        <w:rPr>
          <w:rFonts w:ascii="Times New Roman" w:hAnsi="Times New Roman" w:cs="Times New Roman"/>
          <w:color w:val="212121"/>
          <w:shd w:val="clear" w:color="auto" w:fill="FFFFFF"/>
        </w:rPr>
      </w:pPr>
      <w:r w:rsidRPr="00710EDE">
        <w:rPr>
          <w:rFonts w:ascii="Times New Roman" w:hAnsi="Times New Roman" w:cs="Times New Roman"/>
          <w:color w:val="212121"/>
          <w:shd w:val="clear" w:color="auto" w:fill="FFFFFF"/>
        </w:rPr>
        <w:t>Doyle</w:t>
      </w:r>
      <w:r w:rsidR="00AB30F2" w:rsidRPr="00710EDE">
        <w:rPr>
          <w:rFonts w:ascii="Times New Roman" w:hAnsi="Times New Roman" w:cs="Times New Roman"/>
          <w:color w:val="212121"/>
          <w:shd w:val="clear" w:color="auto" w:fill="FFFFFF"/>
        </w:rPr>
        <w:t>,</w:t>
      </w:r>
      <w:r w:rsidRPr="00710EDE">
        <w:rPr>
          <w:rFonts w:ascii="Times New Roman" w:hAnsi="Times New Roman" w:cs="Times New Roman"/>
          <w:color w:val="212121"/>
          <w:shd w:val="clear" w:color="auto" w:fill="FFFFFF"/>
        </w:rPr>
        <w:t xml:space="preserve"> T</w:t>
      </w:r>
      <w:r w:rsidR="00AB30F2" w:rsidRPr="00710EDE">
        <w:rPr>
          <w:rFonts w:ascii="Times New Roman" w:hAnsi="Times New Roman" w:cs="Times New Roman"/>
          <w:color w:val="212121"/>
          <w:shd w:val="clear" w:color="auto" w:fill="FFFFFF"/>
        </w:rPr>
        <w:t>.</w:t>
      </w:r>
      <w:r w:rsidRPr="00710EDE">
        <w:rPr>
          <w:rFonts w:ascii="Times New Roman" w:hAnsi="Times New Roman" w:cs="Times New Roman"/>
          <w:color w:val="212121"/>
          <w:shd w:val="clear" w:color="auto" w:fill="FFFFFF"/>
        </w:rPr>
        <w:t>A</w:t>
      </w:r>
      <w:r w:rsidR="00AB30F2" w:rsidRPr="00710EDE">
        <w:rPr>
          <w:rFonts w:ascii="Times New Roman" w:hAnsi="Times New Roman" w:cs="Times New Roman"/>
          <w:color w:val="212121"/>
          <w:shd w:val="clear" w:color="auto" w:fill="FFFFFF"/>
        </w:rPr>
        <w:t>.</w:t>
      </w:r>
      <w:r w:rsidRPr="00710EDE">
        <w:rPr>
          <w:rFonts w:ascii="Times New Roman" w:hAnsi="Times New Roman" w:cs="Times New Roman"/>
          <w:color w:val="212121"/>
          <w:shd w:val="clear" w:color="auto" w:fill="FFFFFF"/>
        </w:rPr>
        <w:t>, Halverson</w:t>
      </w:r>
      <w:r w:rsidR="00AB30F2" w:rsidRPr="00710EDE">
        <w:rPr>
          <w:rFonts w:ascii="Times New Roman" w:hAnsi="Times New Roman" w:cs="Times New Roman"/>
          <w:color w:val="212121"/>
          <w:shd w:val="clear" w:color="auto" w:fill="FFFFFF"/>
        </w:rPr>
        <w:t>,</w:t>
      </w:r>
      <w:r w:rsidRPr="00710EDE">
        <w:rPr>
          <w:rFonts w:ascii="Times New Roman" w:hAnsi="Times New Roman" w:cs="Times New Roman"/>
          <w:color w:val="212121"/>
          <w:shd w:val="clear" w:color="auto" w:fill="FFFFFF"/>
        </w:rPr>
        <w:t xml:space="preserve"> C</w:t>
      </w:r>
      <w:r w:rsidR="00AB30F2" w:rsidRPr="00710EDE">
        <w:rPr>
          <w:rFonts w:ascii="Times New Roman" w:hAnsi="Times New Roman" w:cs="Times New Roman"/>
          <w:color w:val="212121"/>
          <w:shd w:val="clear" w:color="auto" w:fill="FFFFFF"/>
        </w:rPr>
        <w:t>.</w:t>
      </w:r>
      <w:r w:rsidRPr="00710EDE">
        <w:rPr>
          <w:rFonts w:ascii="Times New Roman" w:hAnsi="Times New Roman" w:cs="Times New Roman"/>
          <w:color w:val="212121"/>
          <w:shd w:val="clear" w:color="auto" w:fill="FFFFFF"/>
        </w:rPr>
        <w:t>M</w:t>
      </w:r>
      <w:r w:rsidR="00AB30F2" w:rsidRPr="00710EDE">
        <w:rPr>
          <w:rFonts w:ascii="Times New Roman" w:hAnsi="Times New Roman" w:cs="Times New Roman"/>
          <w:color w:val="212121"/>
          <w:shd w:val="clear" w:color="auto" w:fill="FFFFFF"/>
        </w:rPr>
        <w:t>.</w:t>
      </w:r>
      <w:r w:rsidRPr="00710EDE">
        <w:rPr>
          <w:rFonts w:ascii="Times New Roman" w:hAnsi="Times New Roman" w:cs="Times New Roman"/>
          <w:color w:val="212121"/>
          <w:shd w:val="clear" w:color="auto" w:fill="FFFFFF"/>
        </w:rPr>
        <w:t>E.</w:t>
      </w:r>
      <w:r w:rsidR="0064476A" w:rsidRPr="00710EDE">
        <w:rPr>
          <w:rFonts w:ascii="Times New Roman" w:hAnsi="Times New Roman" w:cs="Times New Roman"/>
          <w:color w:val="212121"/>
          <w:shd w:val="clear" w:color="auto" w:fill="FFFFFF"/>
        </w:rPr>
        <w:t xml:space="preserve"> </w:t>
      </w:r>
      <w:r w:rsidR="006E66AD" w:rsidRPr="00710EDE">
        <w:rPr>
          <w:rFonts w:ascii="Times New Roman" w:hAnsi="Times New Roman" w:cs="Times New Roman"/>
          <w:color w:val="212121"/>
          <w:shd w:val="clear" w:color="auto" w:fill="FFFFFF"/>
        </w:rPr>
        <w:t>(</w:t>
      </w:r>
      <w:r w:rsidR="0064476A" w:rsidRPr="00710EDE">
        <w:rPr>
          <w:rFonts w:ascii="Times New Roman" w:hAnsi="Times New Roman" w:cs="Times New Roman"/>
          <w:color w:val="212121"/>
          <w:shd w:val="clear" w:color="auto" w:fill="FFFFFF"/>
        </w:rPr>
        <w:t>2022</w:t>
      </w:r>
      <w:r w:rsidR="006E66AD" w:rsidRPr="00710EDE">
        <w:rPr>
          <w:rFonts w:ascii="Times New Roman" w:hAnsi="Times New Roman" w:cs="Times New Roman"/>
          <w:color w:val="212121"/>
          <w:shd w:val="clear" w:color="auto" w:fill="FFFFFF"/>
        </w:rPr>
        <w:t>)</w:t>
      </w:r>
      <w:r w:rsidR="0064476A" w:rsidRPr="00710EDE">
        <w:rPr>
          <w:rFonts w:ascii="Times New Roman" w:hAnsi="Times New Roman" w:cs="Times New Roman"/>
          <w:color w:val="212121"/>
          <w:shd w:val="clear" w:color="auto" w:fill="FFFFFF"/>
        </w:rPr>
        <w:t>.</w:t>
      </w:r>
      <w:r w:rsidRPr="00710EDE">
        <w:rPr>
          <w:rFonts w:ascii="Times New Roman" w:hAnsi="Times New Roman" w:cs="Times New Roman"/>
          <w:color w:val="212121"/>
          <w:shd w:val="clear" w:color="auto" w:fill="FFFFFF"/>
        </w:rPr>
        <w:t xml:space="preserve"> Use of </w:t>
      </w:r>
      <w:r w:rsidR="00CB0A83" w:rsidRPr="00710EDE">
        <w:rPr>
          <w:rFonts w:ascii="Times New Roman" w:hAnsi="Times New Roman" w:cs="Times New Roman"/>
          <w:color w:val="212121"/>
          <w:shd w:val="clear" w:color="auto" w:fill="FFFFFF"/>
        </w:rPr>
        <w:t>C</w:t>
      </w:r>
      <w:r w:rsidRPr="00710EDE">
        <w:rPr>
          <w:rFonts w:ascii="Times New Roman" w:hAnsi="Times New Roman" w:cs="Times New Roman"/>
          <w:color w:val="212121"/>
          <w:shd w:val="clear" w:color="auto" w:fill="FFFFFF"/>
        </w:rPr>
        <w:t xml:space="preserve">omplementary and </w:t>
      </w:r>
      <w:r w:rsidR="00CB0A83" w:rsidRPr="00710EDE">
        <w:rPr>
          <w:rFonts w:ascii="Times New Roman" w:hAnsi="Times New Roman" w:cs="Times New Roman"/>
          <w:color w:val="212121"/>
          <w:shd w:val="clear" w:color="auto" w:fill="FFFFFF"/>
        </w:rPr>
        <w:t>A</w:t>
      </w:r>
      <w:r w:rsidRPr="00710EDE">
        <w:rPr>
          <w:rFonts w:ascii="Times New Roman" w:hAnsi="Times New Roman" w:cs="Times New Roman"/>
          <w:color w:val="212121"/>
          <w:shd w:val="clear" w:color="auto" w:fill="FFFFFF"/>
        </w:rPr>
        <w:t xml:space="preserve">lternative </w:t>
      </w:r>
      <w:r w:rsidR="00CB0A83" w:rsidRPr="00710EDE">
        <w:rPr>
          <w:rFonts w:ascii="Times New Roman" w:hAnsi="Times New Roman" w:cs="Times New Roman"/>
          <w:color w:val="212121"/>
          <w:shd w:val="clear" w:color="auto" w:fill="FFFFFF"/>
        </w:rPr>
        <w:t>M</w:t>
      </w:r>
      <w:r w:rsidRPr="00710EDE">
        <w:rPr>
          <w:rFonts w:ascii="Times New Roman" w:hAnsi="Times New Roman" w:cs="Times New Roman"/>
          <w:color w:val="212121"/>
          <w:shd w:val="clear" w:color="auto" w:fill="FFFFFF"/>
        </w:rPr>
        <w:t xml:space="preserve">edicine by </w:t>
      </w:r>
      <w:r w:rsidR="00CB0A83" w:rsidRPr="00710EDE">
        <w:rPr>
          <w:rFonts w:ascii="Times New Roman" w:hAnsi="Times New Roman" w:cs="Times New Roman"/>
          <w:color w:val="212121"/>
          <w:shd w:val="clear" w:color="auto" w:fill="FFFFFF"/>
        </w:rPr>
        <w:t>P</w:t>
      </w:r>
      <w:r w:rsidRPr="00710EDE">
        <w:rPr>
          <w:rFonts w:ascii="Times New Roman" w:hAnsi="Times New Roman" w:cs="Times New Roman"/>
          <w:color w:val="212121"/>
          <w:shd w:val="clear" w:color="auto" w:fill="FFFFFF"/>
        </w:rPr>
        <w:t xml:space="preserve">atients with </w:t>
      </w:r>
      <w:r w:rsidR="00CB0A83" w:rsidRPr="00710EDE">
        <w:rPr>
          <w:rFonts w:ascii="Times New Roman" w:hAnsi="Times New Roman" w:cs="Times New Roman"/>
          <w:color w:val="212121"/>
          <w:shd w:val="clear" w:color="auto" w:fill="FFFFFF"/>
        </w:rPr>
        <w:t>H</w:t>
      </w:r>
      <w:r w:rsidRPr="00710EDE">
        <w:rPr>
          <w:rFonts w:ascii="Times New Roman" w:hAnsi="Times New Roman" w:cs="Times New Roman"/>
          <w:color w:val="212121"/>
          <w:shd w:val="clear" w:color="auto" w:fill="FFFFFF"/>
        </w:rPr>
        <w:t xml:space="preserve">ypermobile Ehlers-Danlos Syndrome: A </w:t>
      </w:r>
      <w:r w:rsidR="00CB0A83" w:rsidRPr="00710EDE">
        <w:rPr>
          <w:rFonts w:ascii="Times New Roman" w:hAnsi="Times New Roman" w:cs="Times New Roman"/>
          <w:color w:val="212121"/>
          <w:shd w:val="clear" w:color="auto" w:fill="FFFFFF"/>
        </w:rPr>
        <w:t>Q</w:t>
      </w:r>
      <w:r w:rsidRPr="00710EDE">
        <w:rPr>
          <w:rFonts w:ascii="Times New Roman" w:hAnsi="Times New Roman" w:cs="Times New Roman"/>
          <w:color w:val="212121"/>
          <w:shd w:val="clear" w:color="auto" w:fill="FFFFFF"/>
        </w:rPr>
        <w:t xml:space="preserve">ualitative </w:t>
      </w:r>
      <w:r w:rsidR="00CB0A83" w:rsidRPr="00710EDE">
        <w:rPr>
          <w:rFonts w:ascii="Times New Roman" w:hAnsi="Times New Roman" w:cs="Times New Roman"/>
          <w:color w:val="212121"/>
          <w:shd w:val="clear" w:color="auto" w:fill="FFFFFF"/>
        </w:rPr>
        <w:t>S</w:t>
      </w:r>
      <w:r w:rsidRPr="00710EDE">
        <w:rPr>
          <w:rFonts w:ascii="Times New Roman" w:hAnsi="Times New Roman" w:cs="Times New Roman"/>
          <w:color w:val="212121"/>
          <w:shd w:val="clear" w:color="auto" w:fill="FFFFFF"/>
        </w:rPr>
        <w:t>tudy</w:t>
      </w:r>
      <w:r w:rsidR="0064476A" w:rsidRPr="00710EDE">
        <w:rPr>
          <w:rFonts w:ascii="Times New Roman" w:hAnsi="Times New Roman" w:cs="Times New Roman"/>
          <w:color w:val="212121"/>
          <w:shd w:val="clear" w:color="auto" w:fill="FFFFFF"/>
        </w:rPr>
        <w:t xml:space="preserve">, </w:t>
      </w:r>
      <w:r w:rsidR="0064476A" w:rsidRPr="00710EDE">
        <w:rPr>
          <w:rFonts w:ascii="Times New Roman" w:hAnsi="Times New Roman" w:cs="Times New Roman"/>
          <w:i/>
          <w:iCs/>
          <w:color w:val="212121"/>
          <w:shd w:val="clear" w:color="auto" w:fill="FFFFFF"/>
        </w:rPr>
        <w:t>Front</w:t>
      </w:r>
      <w:r w:rsidR="00E955E1" w:rsidRPr="00710EDE">
        <w:rPr>
          <w:rFonts w:ascii="Times New Roman" w:hAnsi="Times New Roman" w:cs="Times New Roman"/>
          <w:i/>
          <w:iCs/>
          <w:color w:val="212121"/>
          <w:shd w:val="clear" w:color="auto" w:fill="FFFFFF"/>
        </w:rPr>
        <w:t xml:space="preserve">. </w:t>
      </w:r>
      <w:r w:rsidR="0064476A" w:rsidRPr="00710EDE">
        <w:rPr>
          <w:rFonts w:ascii="Times New Roman" w:hAnsi="Times New Roman" w:cs="Times New Roman"/>
          <w:i/>
          <w:iCs/>
          <w:color w:val="212121"/>
          <w:shd w:val="clear" w:color="auto" w:fill="FFFFFF"/>
        </w:rPr>
        <w:t>Med</w:t>
      </w:r>
      <w:r w:rsidR="00E955E1" w:rsidRPr="00710EDE">
        <w:rPr>
          <w:rFonts w:ascii="Times New Roman" w:hAnsi="Times New Roman" w:cs="Times New Roman"/>
          <w:i/>
          <w:iCs/>
          <w:color w:val="212121"/>
          <w:shd w:val="clear" w:color="auto" w:fill="FFFFFF"/>
        </w:rPr>
        <w:t>.</w:t>
      </w:r>
      <w:r w:rsidR="000D24AF" w:rsidRPr="00710EDE">
        <w:rPr>
          <w:rFonts w:ascii="Times New Roman" w:hAnsi="Times New Roman" w:cs="Times New Roman"/>
          <w:color w:val="212121"/>
          <w:shd w:val="clear" w:color="auto" w:fill="FFFFFF"/>
        </w:rPr>
        <w:t xml:space="preserve"> </w:t>
      </w:r>
      <w:r w:rsidR="000D24AF" w:rsidRPr="00710EDE">
        <w:rPr>
          <w:rFonts w:ascii="Times New Roman" w:hAnsi="Times New Roman" w:cs="Times New Roman"/>
          <w:color w:val="212121"/>
          <w:shd w:val="clear" w:color="auto" w:fill="FFFFFF"/>
        </w:rPr>
        <w:t xml:space="preserve">9:1056438. </w:t>
      </w:r>
      <w:proofErr w:type="spellStart"/>
      <w:r w:rsidR="000D24AF" w:rsidRPr="00710EDE">
        <w:rPr>
          <w:rFonts w:ascii="Times New Roman" w:hAnsi="Times New Roman" w:cs="Times New Roman"/>
          <w:color w:val="212121"/>
          <w:shd w:val="clear" w:color="auto" w:fill="FFFFFF"/>
        </w:rPr>
        <w:t>doi</w:t>
      </w:r>
      <w:proofErr w:type="spellEnd"/>
      <w:r w:rsidR="000D24AF" w:rsidRPr="00710EDE">
        <w:rPr>
          <w:rFonts w:ascii="Times New Roman" w:hAnsi="Times New Roman" w:cs="Times New Roman"/>
          <w:color w:val="212121"/>
          <w:shd w:val="clear" w:color="auto" w:fill="FFFFFF"/>
        </w:rPr>
        <w:t>: 10.3389/fmed.2022.1056438</w:t>
      </w:r>
    </w:p>
    <w:p w14:paraId="75C1CE27" w14:textId="5BB5C6F0" w:rsidR="00E955E1" w:rsidRPr="001A7F56" w:rsidRDefault="001A7F56" w:rsidP="00E678F5">
      <w:pPr>
        <w:spacing w:after="0"/>
        <w:rPr>
          <w:rFonts w:ascii="Times New Roman" w:hAnsi="Times New Roman" w:cs="Times New Roman"/>
        </w:rPr>
      </w:pPr>
      <w:r w:rsidRPr="001A7F56">
        <w:rPr>
          <w:rFonts w:ascii="Times New Roman" w:hAnsi="Times New Roman" w:cs="Times New Roman"/>
          <w:color w:val="212121"/>
          <w:shd w:val="clear" w:color="auto" w:fill="FFFFFF"/>
        </w:rPr>
        <w:lastRenderedPageBreak/>
        <w:t>Doyle</w:t>
      </w:r>
      <w:r>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 xml:space="preserve"> T</w:t>
      </w:r>
      <w:r>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A</w:t>
      </w:r>
      <w:r>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 Conboy</w:t>
      </w:r>
      <w:r w:rsidR="00710EDE">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 xml:space="preserve"> E</w:t>
      </w:r>
      <w:r>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 Halverson</w:t>
      </w:r>
      <w:r w:rsidR="00710EDE">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 xml:space="preserve"> C</w:t>
      </w:r>
      <w:r>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M</w:t>
      </w:r>
      <w:r>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E.</w:t>
      </w:r>
      <w:r w:rsidR="00107882">
        <w:rPr>
          <w:rFonts w:ascii="Times New Roman" w:hAnsi="Times New Roman" w:cs="Times New Roman"/>
          <w:color w:val="212121"/>
          <w:shd w:val="clear" w:color="auto" w:fill="FFFFFF"/>
        </w:rPr>
        <w:t xml:space="preserve"> (</w:t>
      </w:r>
      <w:r w:rsidR="00A22197">
        <w:rPr>
          <w:rFonts w:ascii="Times New Roman" w:hAnsi="Times New Roman" w:cs="Times New Roman"/>
          <w:color w:val="212121"/>
          <w:shd w:val="clear" w:color="auto" w:fill="FFFFFF"/>
        </w:rPr>
        <w:t>2023</w:t>
      </w:r>
      <w:r w:rsidR="00D02E7B">
        <w:rPr>
          <w:rFonts w:ascii="Times New Roman" w:hAnsi="Times New Roman" w:cs="Times New Roman"/>
          <w:color w:val="212121"/>
          <w:shd w:val="clear" w:color="auto" w:fill="FFFFFF"/>
        </w:rPr>
        <w:t>)</w:t>
      </w:r>
      <w:r w:rsidR="00710EDE">
        <w:rPr>
          <w:rFonts w:ascii="Times New Roman" w:hAnsi="Times New Roman" w:cs="Times New Roman"/>
          <w:color w:val="212121"/>
          <w:shd w:val="clear" w:color="auto" w:fill="FFFFFF"/>
        </w:rPr>
        <w:t>.</w:t>
      </w:r>
      <w:r w:rsidRPr="001A7F56">
        <w:rPr>
          <w:rFonts w:ascii="Times New Roman" w:hAnsi="Times New Roman" w:cs="Times New Roman"/>
          <w:color w:val="212121"/>
          <w:shd w:val="clear" w:color="auto" w:fill="FFFFFF"/>
        </w:rPr>
        <w:t xml:space="preserve"> Diagnostic </w:t>
      </w:r>
      <w:r w:rsidR="00D02E7B">
        <w:rPr>
          <w:rFonts w:ascii="Times New Roman" w:hAnsi="Times New Roman" w:cs="Times New Roman"/>
          <w:color w:val="212121"/>
          <w:shd w:val="clear" w:color="auto" w:fill="FFFFFF"/>
        </w:rPr>
        <w:t>D</w:t>
      </w:r>
      <w:r w:rsidRPr="001A7F56">
        <w:rPr>
          <w:rFonts w:ascii="Times New Roman" w:hAnsi="Times New Roman" w:cs="Times New Roman"/>
          <w:color w:val="212121"/>
          <w:shd w:val="clear" w:color="auto" w:fill="FFFFFF"/>
        </w:rPr>
        <w:t xml:space="preserve">eserts: Community-level </w:t>
      </w:r>
      <w:r w:rsidR="00D02E7B">
        <w:rPr>
          <w:rFonts w:ascii="Times New Roman" w:hAnsi="Times New Roman" w:cs="Times New Roman"/>
          <w:color w:val="212121"/>
          <w:shd w:val="clear" w:color="auto" w:fill="FFFFFF"/>
        </w:rPr>
        <w:t>B</w:t>
      </w:r>
      <w:r w:rsidRPr="001A7F56">
        <w:rPr>
          <w:rFonts w:ascii="Times New Roman" w:hAnsi="Times New Roman" w:cs="Times New Roman"/>
          <w:color w:val="212121"/>
          <w:shd w:val="clear" w:color="auto" w:fill="FFFFFF"/>
        </w:rPr>
        <w:t xml:space="preserve">arriers to </w:t>
      </w:r>
      <w:r w:rsidR="00D02E7B">
        <w:rPr>
          <w:rFonts w:ascii="Times New Roman" w:hAnsi="Times New Roman" w:cs="Times New Roman"/>
          <w:color w:val="212121"/>
          <w:shd w:val="clear" w:color="auto" w:fill="FFFFFF"/>
        </w:rPr>
        <w:t>A</w:t>
      </w:r>
      <w:r w:rsidRPr="001A7F56">
        <w:rPr>
          <w:rFonts w:ascii="Times New Roman" w:hAnsi="Times New Roman" w:cs="Times New Roman"/>
          <w:color w:val="212121"/>
          <w:shd w:val="clear" w:color="auto" w:fill="FFFFFF"/>
        </w:rPr>
        <w:t xml:space="preserve">ppropriate </w:t>
      </w:r>
      <w:r w:rsidR="00D02E7B">
        <w:rPr>
          <w:rFonts w:ascii="Times New Roman" w:hAnsi="Times New Roman" w:cs="Times New Roman"/>
          <w:color w:val="212121"/>
          <w:shd w:val="clear" w:color="auto" w:fill="FFFFFF"/>
        </w:rPr>
        <w:t>G</w:t>
      </w:r>
      <w:r w:rsidRPr="001A7F56">
        <w:rPr>
          <w:rFonts w:ascii="Times New Roman" w:hAnsi="Times New Roman" w:cs="Times New Roman"/>
          <w:color w:val="212121"/>
          <w:shd w:val="clear" w:color="auto" w:fill="FFFFFF"/>
        </w:rPr>
        <w:t xml:space="preserve">enetics </w:t>
      </w:r>
      <w:r w:rsidR="00D02E7B">
        <w:rPr>
          <w:rFonts w:ascii="Times New Roman" w:hAnsi="Times New Roman" w:cs="Times New Roman"/>
          <w:color w:val="212121"/>
          <w:shd w:val="clear" w:color="auto" w:fill="FFFFFF"/>
        </w:rPr>
        <w:t>S</w:t>
      </w:r>
      <w:r w:rsidRPr="001A7F56">
        <w:rPr>
          <w:rFonts w:ascii="Times New Roman" w:hAnsi="Times New Roman" w:cs="Times New Roman"/>
          <w:color w:val="212121"/>
          <w:shd w:val="clear" w:color="auto" w:fill="FFFFFF"/>
        </w:rPr>
        <w:t xml:space="preserve">ervices. Am J Med Genet A. 2023 Jan;191(1):296-298. </w:t>
      </w:r>
      <w:proofErr w:type="spellStart"/>
      <w:r w:rsidRPr="001A7F56">
        <w:rPr>
          <w:rFonts w:ascii="Times New Roman" w:hAnsi="Times New Roman" w:cs="Times New Roman"/>
          <w:color w:val="212121"/>
          <w:shd w:val="clear" w:color="auto" w:fill="FFFFFF"/>
        </w:rPr>
        <w:t>doi</w:t>
      </w:r>
      <w:proofErr w:type="spellEnd"/>
      <w:r w:rsidRPr="001A7F56">
        <w:rPr>
          <w:rFonts w:ascii="Times New Roman" w:hAnsi="Times New Roman" w:cs="Times New Roman"/>
          <w:color w:val="212121"/>
          <w:shd w:val="clear" w:color="auto" w:fill="FFFFFF"/>
        </w:rPr>
        <w:t>: 10.1002/ajmg.a.63016.</w:t>
      </w:r>
    </w:p>
    <w:p w14:paraId="3CA732AA" w14:textId="77777777" w:rsidR="001A165C" w:rsidRPr="001A165C" w:rsidRDefault="001A165C" w:rsidP="00E678F5">
      <w:pPr>
        <w:spacing w:after="0"/>
        <w:rPr>
          <w:rFonts w:ascii="Times New Roman" w:hAnsi="Times New Roman" w:cs="Times New Roman"/>
          <w:i/>
          <w:iCs/>
          <w:u w:val="single"/>
        </w:rPr>
      </w:pPr>
    </w:p>
    <w:p w14:paraId="4CE17966" w14:textId="77777777" w:rsidR="0055710D" w:rsidRPr="001A165C" w:rsidRDefault="006E65C3" w:rsidP="00E678F5">
      <w:pPr>
        <w:pBdr>
          <w:bottom w:val="single" w:sz="4" w:space="1" w:color="auto"/>
        </w:pBdr>
        <w:spacing w:after="0"/>
        <w:rPr>
          <w:rFonts w:ascii="Times New Roman" w:hAnsi="Times New Roman" w:cs="Times New Roman"/>
          <w:b/>
          <w:bCs/>
        </w:rPr>
      </w:pPr>
      <w:r w:rsidRPr="001A165C">
        <w:rPr>
          <w:rFonts w:ascii="Times New Roman" w:hAnsi="Times New Roman" w:cs="Times New Roman"/>
          <w:b/>
          <w:bCs/>
        </w:rPr>
        <w:t>CONFERENCE PRESENTATIONS</w:t>
      </w:r>
    </w:p>
    <w:p w14:paraId="0A1168B4" w14:textId="77777777" w:rsidR="001A165C" w:rsidRPr="001A165C" w:rsidRDefault="001A165C" w:rsidP="001A165C">
      <w:pPr>
        <w:autoSpaceDE w:val="0"/>
        <w:autoSpaceDN w:val="0"/>
        <w:adjustRightInd w:val="0"/>
        <w:spacing w:after="0" w:line="240" w:lineRule="auto"/>
        <w:rPr>
          <w:rFonts w:ascii="TimesNewRomanPS-ItalicMT" w:hAnsi="TimesNewRomanPS-ItalicMT" w:cs="TimesNewRomanPS-ItalicMT"/>
          <w:i/>
          <w:iCs/>
          <w:color w:val="000000"/>
        </w:rPr>
      </w:pPr>
      <w:r w:rsidRPr="001A165C">
        <w:rPr>
          <w:rFonts w:ascii="TimesNewRomanPS-ItalicMT" w:hAnsi="TimesNewRomanPS-ItalicMT" w:cs="TimesNewRomanPS-ItalicMT"/>
          <w:i/>
          <w:iCs/>
          <w:color w:val="000000"/>
        </w:rPr>
        <w:t>Session Chair</w:t>
      </w:r>
    </w:p>
    <w:p w14:paraId="58EA75FD" w14:textId="77777777" w:rsidR="001A165C" w:rsidRPr="001A165C" w:rsidRDefault="001A165C" w:rsidP="001A165C">
      <w:pPr>
        <w:autoSpaceDE w:val="0"/>
        <w:autoSpaceDN w:val="0"/>
        <w:adjustRightInd w:val="0"/>
        <w:spacing w:after="0" w:line="240" w:lineRule="auto"/>
        <w:ind w:firstLine="720"/>
        <w:rPr>
          <w:rFonts w:ascii="TimesNewRomanPSMT" w:hAnsi="TimesNewRomanPSMT" w:cs="TimesNewRomanPSMT"/>
          <w:color w:val="000000"/>
        </w:rPr>
      </w:pPr>
      <w:r w:rsidRPr="001A165C">
        <w:rPr>
          <w:rFonts w:ascii="TimesNewRomanPSMT" w:hAnsi="TimesNewRomanPSMT" w:cs="TimesNewRomanPSMT"/>
          <w:color w:val="000000"/>
        </w:rPr>
        <w:t>Women in Philosophy (WIP) Graduate Student Conference 2019, Purdue University</w:t>
      </w:r>
    </w:p>
    <w:p w14:paraId="35BD5862" w14:textId="77777777" w:rsidR="001A165C" w:rsidRPr="001A165C" w:rsidRDefault="001A165C" w:rsidP="001A165C">
      <w:pPr>
        <w:autoSpaceDE w:val="0"/>
        <w:autoSpaceDN w:val="0"/>
        <w:adjustRightInd w:val="0"/>
        <w:spacing w:after="0" w:line="240" w:lineRule="auto"/>
        <w:ind w:left="720"/>
        <w:rPr>
          <w:rFonts w:ascii="TimesNewRomanPSMT" w:hAnsi="TimesNewRomanPSMT" w:cs="TimesNewRomanPSMT"/>
          <w:color w:val="000000"/>
        </w:rPr>
      </w:pPr>
      <w:r w:rsidRPr="001A165C">
        <w:rPr>
          <w:rFonts w:ascii="TimesNewRomanPSMT" w:hAnsi="TimesNewRomanPSMT" w:cs="TimesNewRomanPSMT"/>
          <w:color w:val="000000"/>
        </w:rPr>
        <w:t>Women in Philosophy (WIP) 2020, Graduate Student Virtual Workshop 2020, Purdue University</w:t>
      </w:r>
    </w:p>
    <w:p w14:paraId="3BF4698A" w14:textId="77777777" w:rsidR="001A165C" w:rsidRPr="001A165C" w:rsidRDefault="001A165C" w:rsidP="001A165C">
      <w:pPr>
        <w:autoSpaceDE w:val="0"/>
        <w:autoSpaceDN w:val="0"/>
        <w:adjustRightInd w:val="0"/>
        <w:spacing w:after="0" w:line="240" w:lineRule="auto"/>
        <w:rPr>
          <w:rFonts w:ascii="TimesNewRomanPSMT" w:hAnsi="TimesNewRomanPSMT" w:cs="TimesNewRomanPSMT"/>
          <w:i/>
          <w:iCs/>
          <w:color w:val="000000"/>
        </w:rPr>
      </w:pPr>
    </w:p>
    <w:p w14:paraId="2A81A6FB" w14:textId="77777777" w:rsidR="001A165C" w:rsidRPr="001A165C" w:rsidRDefault="001A165C" w:rsidP="001A165C">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i/>
          <w:iCs/>
          <w:color w:val="000000"/>
        </w:rPr>
        <w:t>Commentator</w:t>
      </w:r>
    </w:p>
    <w:p w14:paraId="4AEFA879" w14:textId="77777777" w:rsidR="001A165C" w:rsidRPr="001A165C" w:rsidRDefault="001A165C" w:rsidP="001A165C">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rPr>
        <w:tab/>
        <w:t>Post-Kantian Bioethics Conference, Purdue University</w:t>
      </w:r>
    </w:p>
    <w:p w14:paraId="671F1A1F" w14:textId="77777777" w:rsidR="001A165C" w:rsidRPr="001A165C" w:rsidRDefault="001A165C" w:rsidP="001A165C">
      <w:pPr>
        <w:autoSpaceDE w:val="0"/>
        <w:autoSpaceDN w:val="0"/>
        <w:adjustRightInd w:val="0"/>
        <w:spacing w:after="0" w:line="240" w:lineRule="auto"/>
        <w:rPr>
          <w:rFonts w:ascii="TimesNewRomanPSMT" w:hAnsi="TimesNewRomanPSMT" w:cs="TimesNewRomanPSMT"/>
          <w:color w:val="000000"/>
        </w:rPr>
      </w:pPr>
      <w:r w:rsidRPr="001A165C">
        <w:rPr>
          <w:rFonts w:ascii="TimesNewRomanPSMT" w:hAnsi="TimesNewRomanPSMT" w:cs="TimesNewRomanPSMT"/>
          <w:color w:val="000000"/>
        </w:rPr>
        <w:tab/>
      </w:r>
      <w:r w:rsidRPr="001A165C">
        <w:rPr>
          <w:rFonts w:ascii="TimesNewRomanPSMT" w:hAnsi="TimesNewRomanPSMT" w:cs="TimesNewRomanPSMT"/>
          <w:color w:val="000000"/>
        </w:rPr>
        <w:tab/>
        <w:t xml:space="preserve">Comments Provided On: Peter Sedgwick’s </w:t>
      </w:r>
      <w:r w:rsidRPr="001A165C">
        <w:rPr>
          <w:rFonts w:ascii="TimesNewRomanPSMT" w:hAnsi="TimesNewRomanPSMT" w:cs="TimesNewRomanPSMT"/>
          <w:i/>
          <w:iCs/>
          <w:color w:val="000000"/>
        </w:rPr>
        <w:t>Nietzsche’s Dying Gesture</w:t>
      </w:r>
      <w:r w:rsidRPr="001A165C">
        <w:rPr>
          <w:rFonts w:ascii="TimesNewRomanPSMT" w:hAnsi="TimesNewRomanPSMT" w:cs="TimesNewRomanPSMT"/>
          <w:color w:val="000000"/>
        </w:rPr>
        <w:tab/>
      </w:r>
    </w:p>
    <w:p w14:paraId="2F3A143E" w14:textId="77777777" w:rsidR="001A165C" w:rsidRPr="001A165C" w:rsidRDefault="001A165C" w:rsidP="001A165C">
      <w:pPr>
        <w:autoSpaceDE w:val="0"/>
        <w:autoSpaceDN w:val="0"/>
        <w:adjustRightInd w:val="0"/>
        <w:spacing w:after="0" w:line="240" w:lineRule="auto"/>
        <w:rPr>
          <w:rFonts w:ascii="TimesNewRomanPSMT" w:hAnsi="TimesNewRomanPSMT" w:cs="TimesNewRomanPSMT"/>
          <w:color w:val="000000"/>
        </w:rPr>
      </w:pPr>
    </w:p>
    <w:p w14:paraId="62276776" w14:textId="77777777" w:rsidR="001A165C" w:rsidRPr="001A165C" w:rsidRDefault="001A165C" w:rsidP="001A165C">
      <w:pPr>
        <w:autoSpaceDE w:val="0"/>
        <w:autoSpaceDN w:val="0"/>
        <w:adjustRightInd w:val="0"/>
        <w:spacing w:after="0" w:line="240" w:lineRule="auto"/>
        <w:rPr>
          <w:rFonts w:ascii="TimesNewRomanPSMT" w:hAnsi="TimesNewRomanPSMT" w:cs="TimesNewRomanPSMT"/>
          <w:i/>
          <w:iCs/>
          <w:color w:val="000000"/>
        </w:rPr>
      </w:pPr>
      <w:r w:rsidRPr="001A165C">
        <w:rPr>
          <w:rFonts w:ascii="TimesNewRomanPSMT" w:hAnsi="TimesNewRomanPSMT" w:cs="TimesNewRomanPSMT"/>
          <w:i/>
          <w:iCs/>
          <w:color w:val="000000"/>
        </w:rPr>
        <w:t>Presenter</w:t>
      </w:r>
    </w:p>
    <w:p w14:paraId="1CB90B03" w14:textId="77777777" w:rsidR="001A165C" w:rsidRPr="001A165C" w:rsidRDefault="001A165C" w:rsidP="001A165C">
      <w:pPr>
        <w:autoSpaceDE w:val="0"/>
        <w:autoSpaceDN w:val="0"/>
        <w:adjustRightInd w:val="0"/>
        <w:spacing w:after="0" w:line="240" w:lineRule="auto"/>
        <w:ind w:left="720"/>
        <w:rPr>
          <w:rFonts w:ascii="TimesNewRomanPSMT" w:hAnsi="TimesNewRomanPSMT" w:cs="TimesNewRomanPSMT"/>
          <w:color w:val="000000"/>
        </w:rPr>
      </w:pPr>
      <w:r w:rsidRPr="001A165C">
        <w:rPr>
          <w:rFonts w:ascii="TimesNewRomanPSMT" w:hAnsi="TimesNewRomanPSMT" w:cs="TimesNewRomanPSMT"/>
          <w:color w:val="000000"/>
        </w:rPr>
        <w:t>Philosophy of Death and Dying, Marquette University Graduate Conference 2021, Marquette University</w:t>
      </w:r>
    </w:p>
    <w:p w14:paraId="01E83036" w14:textId="2E4AF275" w:rsidR="001A165C" w:rsidRDefault="001A165C" w:rsidP="001A165C">
      <w:pPr>
        <w:autoSpaceDE w:val="0"/>
        <w:autoSpaceDN w:val="0"/>
        <w:adjustRightInd w:val="0"/>
        <w:spacing w:after="0" w:line="240" w:lineRule="auto"/>
        <w:ind w:left="720"/>
        <w:rPr>
          <w:rFonts w:ascii="TimesNewRomanPSMT" w:hAnsi="TimesNewRomanPSMT" w:cs="TimesNewRomanPSMT"/>
          <w:i/>
          <w:iCs/>
          <w:color w:val="000000"/>
        </w:rPr>
      </w:pPr>
      <w:r w:rsidRPr="001A165C">
        <w:rPr>
          <w:rFonts w:ascii="TimesNewRomanPSMT" w:hAnsi="TimesNewRomanPSMT" w:cs="TimesNewRomanPSMT"/>
          <w:color w:val="000000"/>
        </w:rPr>
        <w:tab/>
        <w:t xml:space="preserve">Paper: </w:t>
      </w:r>
      <w:r w:rsidRPr="001A165C">
        <w:rPr>
          <w:rFonts w:ascii="TimesNewRomanPSMT" w:hAnsi="TimesNewRomanPSMT" w:cs="TimesNewRomanPSMT"/>
          <w:i/>
          <w:iCs/>
          <w:color w:val="000000"/>
        </w:rPr>
        <w:t>Nauseous Anxiety: A Bodily Being Towards Death</w:t>
      </w:r>
    </w:p>
    <w:p w14:paraId="0C4432F2" w14:textId="2F63297C" w:rsidR="00044ADC" w:rsidRDefault="00044ADC" w:rsidP="00044ADC">
      <w:pPr>
        <w:autoSpaceDE w:val="0"/>
        <w:autoSpaceDN w:val="0"/>
        <w:adjustRightInd w:val="0"/>
        <w:spacing w:after="0" w:line="240" w:lineRule="auto"/>
        <w:rPr>
          <w:rFonts w:ascii="TimesNewRomanPSMT" w:hAnsi="TimesNewRomanPSMT" w:cs="TimesNewRomanPSMT"/>
          <w:i/>
          <w:iCs/>
          <w:color w:val="000000"/>
        </w:rPr>
      </w:pPr>
    </w:p>
    <w:p w14:paraId="0A3B3D09" w14:textId="1D62DB90" w:rsidR="00044ADC" w:rsidRDefault="00044ADC" w:rsidP="00044ADC">
      <w:pPr>
        <w:autoSpaceDE w:val="0"/>
        <w:autoSpaceDN w:val="0"/>
        <w:adjustRightInd w:val="0"/>
        <w:spacing w:after="0" w:line="240" w:lineRule="auto"/>
        <w:rPr>
          <w:rFonts w:ascii="TimesNewRomanPSMT" w:hAnsi="TimesNewRomanPSMT" w:cs="TimesNewRomanPSMT"/>
          <w:i/>
          <w:iCs/>
          <w:color w:val="000000"/>
        </w:rPr>
      </w:pPr>
      <w:r>
        <w:rPr>
          <w:rFonts w:ascii="TimesNewRomanPSMT" w:hAnsi="TimesNewRomanPSMT" w:cs="TimesNewRomanPSMT"/>
          <w:i/>
          <w:iCs/>
          <w:color w:val="000000"/>
        </w:rPr>
        <w:t>Poster Presentations</w:t>
      </w:r>
    </w:p>
    <w:p w14:paraId="748DE565" w14:textId="44685B6C" w:rsidR="00AD6850" w:rsidRDefault="009F43B4" w:rsidP="00782115">
      <w:pPr>
        <w:autoSpaceDE w:val="0"/>
        <w:autoSpaceDN w:val="0"/>
        <w:adjustRightInd w:val="0"/>
        <w:spacing w:after="0" w:line="240" w:lineRule="auto"/>
        <w:ind w:left="720"/>
        <w:rPr>
          <w:rFonts w:ascii="TimesNewRomanPSMT" w:hAnsi="TimesNewRomanPSMT" w:cs="TimesNewRomanPSMT"/>
          <w:color w:val="000000"/>
        </w:rPr>
      </w:pPr>
      <w:r>
        <w:rPr>
          <w:rFonts w:ascii="TimesNewRomanPSMT" w:hAnsi="TimesNewRomanPSMT" w:cs="TimesNewRomanPSMT"/>
          <w:color w:val="000000"/>
        </w:rPr>
        <w:t>2022 Indiana Clinical and Translational Sciences Institute (CTSI) Annual Meeting</w:t>
      </w:r>
      <w:r w:rsidR="00782115">
        <w:rPr>
          <w:rFonts w:ascii="TimesNewRomanPSMT" w:hAnsi="TimesNewRomanPSMT" w:cs="TimesNewRomanPSMT"/>
          <w:color w:val="000000"/>
        </w:rPr>
        <w:t xml:space="preserve"> (co-presented with Dr. Colin Halverson)</w:t>
      </w:r>
    </w:p>
    <w:p w14:paraId="36065DA0" w14:textId="5ACB934F" w:rsidR="00A1457C" w:rsidRDefault="00A1457C" w:rsidP="004507E1">
      <w:pPr>
        <w:autoSpaceDE w:val="0"/>
        <w:autoSpaceDN w:val="0"/>
        <w:adjustRightInd w:val="0"/>
        <w:spacing w:after="0" w:line="240" w:lineRule="auto"/>
        <w:ind w:left="1440"/>
        <w:rPr>
          <w:rFonts w:ascii="TimesNewRomanPSMT" w:hAnsi="TimesNewRomanPSMT" w:cs="TimesNewRomanPSMT"/>
          <w:color w:val="000000"/>
        </w:rPr>
      </w:pPr>
      <w:r>
        <w:rPr>
          <w:rFonts w:ascii="TimesNewRomanPSMT" w:hAnsi="TimesNewRomanPSMT" w:cs="TimesNewRomanPSMT"/>
          <w:color w:val="000000"/>
        </w:rPr>
        <w:t xml:space="preserve">Poster </w:t>
      </w:r>
      <w:r w:rsidR="004070D1">
        <w:rPr>
          <w:rFonts w:ascii="TimesNewRomanPSMT" w:hAnsi="TimesNewRomanPSMT" w:cs="TimesNewRomanPSMT"/>
          <w:color w:val="000000"/>
        </w:rPr>
        <w:t xml:space="preserve">Title: </w:t>
      </w:r>
      <w:r w:rsidR="002E110E">
        <w:rPr>
          <w:rFonts w:ascii="TimesNewRomanPSMT" w:hAnsi="TimesNewRomanPSMT" w:cs="TimesNewRomanPSMT"/>
          <w:i/>
          <w:iCs/>
          <w:color w:val="000000"/>
        </w:rPr>
        <w:t>The Utility</w:t>
      </w:r>
      <w:r w:rsidR="00DE235E">
        <w:rPr>
          <w:rFonts w:ascii="TimesNewRomanPSMT" w:hAnsi="TimesNewRomanPSMT" w:cs="TimesNewRomanPSMT"/>
          <w:i/>
          <w:iCs/>
          <w:color w:val="000000"/>
        </w:rPr>
        <w:t xml:space="preserve"> and Disutility of Pain Scales for Patients with Hypermobile Ehler</w:t>
      </w:r>
      <w:r w:rsidR="00AE7E4E">
        <w:rPr>
          <w:rFonts w:ascii="TimesNewRomanPSMT" w:hAnsi="TimesNewRomanPSMT" w:cs="TimesNewRomanPSMT"/>
          <w:i/>
          <w:iCs/>
          <w:color w:val="000000"/>
        </w:rPr>
        <w:t>s</w:t>
      </w:r>
      <w:r w:rsidR="00DE235E">
        <w:rPr>
          <w:rFonts w:ascii="TimesNewRomanPSMT" w:hAnsi="TimesNewRomanPSMT" w:cs="TimesNewRomanPSMT"/>
          <w:i/>
          <w:iCs/>
          <w:color w:val="000000"/>
        </w:rPr>
        <w:t xml:space="preserve">-Danlos </w:t>
      </w:r>
      <w:r w:rsidR="004507E1">
        <w:rPr>
          <w:rFonts w:ascii="TimesNewRomanPSMT" w:hAnsi="TimesNewRomanPSMT" w:cs="TimesNewRomanPSMT"/>
          <w:i/>
          <w:iCs/>
          <w:color w:val="000000"/>
        </w:rPr>
        <w:t>Syndrome</w:t>
      </w:r>
    </w:p>
    <w:p w14:paraId="4F846161" w14:textId="77777777" w:rsidR="00F55479" w:rsidRDefault="00F55479" w:rsidP="001A165C">
      <w:pPr>
        <w:autoSpaceDE w:val="0"/>
        <w:autoSpaceDN w:val="0"/>
        <w:adjustRightInd w:val="0"/>
        <w:spacing w:after="0" w:line="240" w:lineRule="auto"/>
        <w:rPr>
          <w:rFonts w:ascii="TimesNewRomanPS-ItalicMT" w:hAnsi="TimesNewRomanPS-ItalicMT" w:cs="TimesNewRomanPS-ItalicMT"/>
          <w:i/>
          <w:iCs/>
          <w:color w:val="000000"/>
        </w:rPr>
      </w:pPr>
    </w:p>
    <w:p w14:paraId="787A9E18" w14:textId="0AED5FE4" w:rsidR="001A165C" w:rsidRPr="001A165C" w:rsidRDefault="001A165C" w:rsidP="001A165C">
      <w:pPr>
        <w:autoSpaceDE w:val="0"/>
        <w:autoSpaceDN w:val="0"/>
        <w:adjustRightInd w:val="0"/>
        <w:spacing w:after="0" w:line="240" w:lineRule="auto"/>
        <w:rPr>
          <w:rFonts w:ascii="TimesNewRomanPS-ItalicMT" w:hAnsi="TimesNewRomanPS-ItalicMT" w:cs="TimesNewRomanPS-ItalicMT"/>
          <w:i/>
          <w:iCs/>
          <w:color w:val="000000"/>
        </w:rPr>
      </w:pPr>
      <w:r w:rsidRPr="001A165C">
        <w:rPr>
          <w:rFonts w:ascii="TimesNewRomanPS-ItalicMT" w:hAnsi="TimesNewRomanPS-ItalicMT" w:cs="TimesNewRomanPS-ItalicMT"/>
          <w:i/>
          <w:iCs/>
          <w:color w:val="000000"/>
        </w:rPr>
        <w:t>Co-Organizer</w:t>
      </w:r>
    </w:p>
    <w:p w14:paraId="1310037F" w14:textId="3F2ACABB" w:rsidR="001A165C" w:rsidRPr="001A165C" w:rsidRDefault="001A165C" w:rsidP="001A165C">
      <w:pPr>
        <w:autoSpaceDE w:val="0"/>
        <w:autoSpaceDN w:val="0"/>
        <w:adjustRightInd w:val="0"/>
        <w:spacing w:after="0" w:line="240" w:lineRule="auto"/>
        <w:ind w:firstLine="720"/>
        <w:rPr>
          <w:rFonts w:ascii="TimesNewRomanPSMT" w:hAnsi="TimesNewRomanPSMT" w:cs="TimesNewRomanPSMT"/>
          <w:color w:val="000000"/>
        </w:rPr>
      </w:pPr>
      <w:r w:rsidRPr="001A165C">
        <w:rPr>
          <w:rFonts w:ascii="TimesNewRomanPSMT" w:hAnsi="TimesNewRomanPSMT" w:cs="TimesNewRomanPSMT"/>
          <w:color w:val="000000"/>
        </w:rPr>
        <w:t>Post-Kantian Bioethics Conference, Purdue University</w:t>
      </w:r>
      <w:r w:rsidR="0039630D">
        <w:rPr>
          <w:rFonts w:ascii="TimesNewRomanPSMT" w:hAnsi="TimesNewRomanPSMT" w:cs="TimesNewRomanPSMT"/>
          <w:color w:val="000000"/>
        </w:rPr>
        <w:t xml:space="preserve">, </w:t>
      </w:r>
      <w:r w:rsidR="00091451">
        <w:rPr>
          <w:rFonts w:ascii="TimesNewRomanPSMT" w:hAnsi="TimesNewRomanPSMT" w:cs="TimesNewRomanPSMT"/>
          <w:color w:val="000000"/>
        </w:rPr>
        <w:t>Spring 2021</w:t>
      </w:r>
    </w:p>
    <w:p w14:paraId="27C7B2E1" w14:textId="77777777" w:rsidR="001A165C" w:rsidRPr="001A165C" w:rsidRDefault="001A165C" w:rsidP="001A165C">
      <w:pPr>
        <w:autoSpaceDE w:val="0"/>
        <w:autoSpaceDN w:val="0"/>
        <w:adjustRightInd w:val="0"/>
        <w:spacing w:after="0" w:line="240" w:lineRule="auto"/>
        <w:ind w:firstLine="720"/>
        <w:rPr>
          <w:rFonts w:ascii="TimesNewRomanPSMT" w:hAnsi="TimesNewRomanPSMT" w:cs="TimesNewRomanPSMT"/>
          <w:color w:val="000000"/>
        </w:rPr>
      </w:pPr>
    </w:p>
    <w:p w14:paraId="0D97F229" w14:textId="754F702F" w:rsidR="006E65C3" w:rsidRPr="001A165C" w:rsidRDefault="006E65C3" w:rsidP="001A165C">
      <w:pPr>
        <w:pBdr>
          <w:bottom w:val="single" w:sz="4" w:space="1" w:color="auto"/>
        </w:pBdr>
        <w:spacing w:after="0"/>
        <w:rPr>
          <w:rFonts w:ascii="Times New Roman" w:hAnsi="Times New Roman" w:cs="Times New Roman"/>
          <w:b/>
          <w:bCs/>
        </w:rPr>
      </w:pPr>
      <w:r w:rsidRPr="001A165C">
        <w:rPr>
          <w:rFonts w:ascii="Times New Roman" w:hAnsi="Times New Roman" w:cs="Times New Roman"/>
          <w:b/>
          <w:bCs/>
        </w:rPr>
        <w:t>TEACHING EXPERIENCE</w:t>
      </w:r>
    </w:p>
    <w:p w14:paraId="1931C140" w14:textId="69F0A026" w:rsidR="00F2797C" w:rsidRPr="001A165C" w:rsidRDefault="006313DA" w:rsidP="00E678F5">
      <w:pPr>
        <w:pStyle w:val="ListParagraph"/>
        <w:autoSpaceDE w:val="0"/>
        <w:adjustRightInd w:val="0"/>
        <w:spacing w:line="15" w:lineRule="atLeast"/>
        <w:ind w:left="0"/>
        <w:jc w:val="both"/>
        <w:rPr>
          <w:rFonts w:ascii="Times New Roman" w:hAnsi="Times New Roman" w:cs="Times New Roman"/>
          <w:sz w:val="22"/>
          <w:szCs w:val="22"/>
        </w:rPr>
      </w:pPr>
      <w:r w:rsidRPr="001A165C">
        <w:rPr>
          <w:rFonts w:ascii="Times New Roman" w:hAnsi="Times New Roman" w:cs="Times New Roman"/>
          <w:b/>
          <w:bCs/>
          <w:sz w:val="22"/>
          <w:szCs w:val="22"/>
        </w:rPr>
        <w:t xml:space="preserve">Department of </w:t>
      </w:r>
      <w:r w:rsidR="00DE7840">
        <w:rPr>
          <w:rFonts w:ascii="Times New Roman" w:hAnsi="Times New Roman" w:cs="Times New Roman"/>
          <w:b/>
          <w:bCs/>
          <w:sz w:val="22"/>
          <w:szCs w:val="22"/>
        </w:rPr>
        <w:t>Philosophy</w:t>
      </w:r>
      <w:r w:rsidRPr="001A165C">
        <w:rPr>
          <w:rFonts w:ascii="Times New Roman" w:hAnsi="Times New Roman" w:cs="Times New Roman"/>
          <w:b/>
          <w:bCs/>
          <w:sz w:val="22"/>
          <w:szCs w:val="22"/>
        </w:rPr>
        <w:t xml:space="preserve">, Purdue University                                                   </w:t>
      </w:r>
      <w:r w:rsidR="001A165C">
        <w:rPr>
          <w:rFonts w:ascii="Times New Roman" w:hAnsi="Times New Roman" w:cs="Times New Roman"/>
          <w:b/>
          <w:bCs/>
          <w:sz w:val="22"/>
          <w:szCs w:val="22"/>
        </w:rPr>
        <w:t xml:space="preserve">             </w:t>
      </w:r>
      <w:r w:rsidRPr="001A165C">
        <w:rPr>
          <w:rFonts w:ascii="Times New Roman" w:hAnsi="Times New Roman" w:cs="Times New Roman"/>
          <w:b/>
          <w:bCs/>
          <w:sz w:val="22"/>
          <w:szCs w:val="22"/>
        </w:rPr>
        <w:t xml:space="preserve"> </w:t>
      </w:r>
      <w:r w:rsidR="005731BE" w:rsidRPr="001A165C">
        <w:rPr>
          <w:rFonts w:ascii="Times New Roman" w:hAnsi="Times New Roman" w:cs="Times New Roman"/>
          <w:b/>
          <w:bCs/>
          <w:sz w:val="22"/>
          <w:szCs w:val="22"/>
        </w:rPr>
        <w:t xml:space="preserve">                        </w:t>
      </w:r>
      <w:r w:rsidRPr="001A165C">
        <w:rPr>
          <w:rFonts w:ascii="Times New Roman" w:hAnsi="Times New Roman" w:cs="Times New Roman"/>
          <w:sz w:val="22"/>
          <w:szCs w:val="22"/>
        </w:rPr>
        <w:t>West Lafayette, IN</w:t>
      </w:r>
    </w:p>
    <w:p w14:paraId="0AED096D" w14:textId="77777777" w:rsidR="001A165C" w:rsidRPr="001A165C" w:rsidRDefault="001A165C" w:rsidP="001A165C">
      <w:pPr>
        <w:autoSpaceDE w:val="0"/>
        <w:autoSpaceDN w:val="0"/>
        <w:adjustRightInd w:val="0"/>
        <w:spacing w:after="0" w:line="240" w:lineRule="auto"/>
        <w:rPr>
          <w:rFonts w:ascii="TimesNewRomanPS-ItalicMT" w:hAnsi="TimesNewRomanPS-ItalicMT" w:cs="TimesNewRomanPS-ItalicMT"/>
          <w:i/>
          <w:iCs/>
          <w:color w:val="000000"/>
        </w:rPr>
      </w:pPr>
      <w:r w:rsidRPr="001A165C">
        <w:rPr>
          <w:rFonts w:ascii="TimesNewRomanPS-ItalicMT" w:hAnsi="TimesNewRomanPS-ItalicMT" w:cs="TimesNewRomanPS-ItalicMT"/>
          <w:i/>
          <w:iCs/>
          <w:color w:val="000000"/>
        </w:rPr>
        <w:t>As a Teaching Assistant:</w:t>
      </w:r>
    </w:p>
    <w:p w14:paraId="0CAD97DB" w14:textId="4D885A85"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PHIL 111: Introduction to Ethics</w:t>
      </w:r>
      <w:r w:rsidRPr="001A165C">
        <w:rPr>
          <w:rFonts w:ascii="TimesNewRomanPSMT" w:hAnsi="TimesNewRomanPSMT" w:cs="TimesNewRomanPSMT"/>
          <w:color w:val="000000"/>
        </w:rPr>
        <w:tab/>
        <w:t>Fall 2017</w:t>
      </w:r>
    </w:p>
    <w:p w14:paraId="7AA76C78" w14:textId="77777777" w:rsidR="001A165C" w:rsidRPr="001A165C" w:rsidRDefault="001A165C" w:rsidP="001A165C">
      <w:pPr>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Instructor: Dr. Daniel Frank</w:t>
      </w:r>
    </w:p>
    <w:p w14:paraId="0A8542CB" w14:textId="6A92DCB2"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PHIL 207: Ethics For Technology, Engineering, And Design</w:t>
      </w:r>
      <w:r w:rsidRPr="001A165C">
        <w:rPr>
          <w:rFonts w:ascii="TimesNewRomanPSMT" w:hAnsi="TimesNewRomanPSMT" w:cs="TimesNewRomanPSMT"/>
          <w:color w:val="000000"/>
        </w:rPr>
        <w:tab/>
        <w:t>Spring 2018</w:t>
      </w:r>
    </w:p>
    <w:p w14:paraId="35602570" w14:textId="77777777" w:rsidR="001A165C" w:rsidRPr="001A165C" w:rsidRDefault="001A165C" w:rsidP="001A165C">
      <w:pPr>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Instructor: Dr. Taylor Davis</w:t>
      </w:r>
    </w:p>
    <w:p w14:paraId="4488FC4C" w14:textId="77777777" w:rsidR="001A165C" w:rsidRPr="001A165C" w:rsidRDefault="001A165C" w:rsidP="001A165C">
      <w:pPr>
        <w:autoSpaceDE w:val="0"/>
        <w:autoSpaceDN w:val="0"/>
        <w:adjustRightInd w:val="0"/>
        <w:spacing w:after="0" w:line="240" w:lineRule="auto"/>
        <w:ind w:left="720" w:firstLine="720"/>
        <w:rPr>
          <w:rFonts w:ascii="TimesNewRomanPSMT" w:hAnsi="TimesNewRomanPSMT" w:cs="TimesNewRomanPSMT"/>
          <w:color w:val="000000"/>
        </w:rPr>
      </w:pPr>
    </w:p>
    <w:p w14:paraId="5643DBCE" w14:textId="77777777" w:rsidR="001A165C" w:rsidRPr="001A165C" w:rsidRDefault="001A165C" w:rsidP="001A165C">
      <w:pPr>
        <w:autoSpaceDE w:val="0"/>
        <w:autoSpaceDN w:val="0"/>
        <w:adjustRightInd w:val="0"/>
        <w:spacing w:after="0" w:line="240" w:lineRule="auto"/>
        <w:rPr>
          <w:rFonts w:ascii="TimesNewRomanPS-ItalicMT" w:hAnsi="TimesNewRomanPS-ItalicMT" w:cs="TimesNewRomanPS-ItalicMT"/>
          <w:i/>
          <w:iCs/>
          <w:color w:val="000000"/>
        </w:rPr>
      </w:pPr>
      <w:r w:rsidRPr="001A165C">
        <w:rPr>
          <w:rFonts w:ascii="TimesNewRomanPS-ItalicMT" w:hAnsi="TimesNewRomanPS-ItalicMT" w:cs="TimesNewRomanPS-ItalicMT"/>
          <w:i/>
          <w:iCs/>
          <w:color w:val="000000"/>
        </w:rPr>
        <w:t>As an Instructor (Courses marked with “*” indicate courses that I have designed):</w:t>
      </w:r>
    </w:p>
    <w:p w14:paraId="31F7F661" w14:textId="29170A79"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PHIL 110: Introduction to Philosophy*</w:t>
      </w:r>
      <w:r w:rsidRPr="001A165C">
        <w:rPr>
          <w:rFonts w:ascii="TimesNewRomanPSMT" w:hAnsi="TimesNewRomanPSMT" w:cs="TimesNewRomanPSMT"/>
          <w:color w:val="000000"/>
        </w:rPr>
        <w:tab/>
        <w:t>Fall 2018</w:t>
      </w:r>
    </w:p>
    <w:p w14:paraId="6B15F08C" w14:textId="3010DB89"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PHIL 111: Introduction to Ethics*</w:t>
      </w:r>
      <w:r w:rsidRPr="001A165C">
        <w:rPr>
          <w:rFonts w:ascii="TimesNewRomanPSMT" w:hAnsi="TimesNewRomanPSMT" w:cs="TimesNewRomanPSMT"/>
          <w:color w:val="000000"/>
        </w:rPr>
        <w:tab/>
        <w:t>Spring 2019</w:t>
      </w:r>
    </w:p>
    <w:p w14:paraId="43BA0A51" w14:textId="3955194C"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PHIL 111: Introduction to Ethics (Online)</w:t>
      </w:r>
      <w:r w:rsidRPr="001A165C">
        <w:rPr>
          <w:rFonts w:ascii="TimesNewRomanPSMT" w:hAnsi="TimesNewRomanPSMT" w:cs="TimesNewRomanPSMT"/>
          <w:color w:val="000000"/>
        </w:rPr>
        <w:tab/>
        <w:t>Summer 2019</w:t>
      </w:r>
    </w:p>
    <w:p w14:paraId="278E29F6" w14:textId="4688F9C9"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PHIL 270: Biomedical Ethics (Online)*</w:t>
      </w:r>
      <w:r w:rsidRPr="001A165C">
        <w:rPr>
          <w:rFonts w:ascii="TimesNewRomanPSMT" w:hAnsi="TimesNewRomanPSMT" w:cs="TimesNewRomanPSMT"/>
          <w:color w:val="000000"/>
        </w:rPr>
        <w:tab/>
        <w:t>Summer 2020</w:t>
      </w:r>
    </w:p>
    <w:p w14:paraId="72ADE2E9" w14:textId="25E14C05"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PHIL 114: Global Moral Issues (Online)</w:t>
      </w:r>
      <w:r w:rsidRPr="001A165C">
        <w:rPr>
          <w:rFonts w:ascii="TimesNewRomanPSMT" w:hAnsi="TimesNewRomanPSMT" w:cs="TimesNewRomanPSMT"/>
          <w:color w:val="000000"/>
        </w:rPr>
        <w:tab/>
        <w:t>Fall 2020</w:t>
      </w:r>
    </w:p>
    <w:p w14:paraId="21AEBF33" w14:textId="529AEE22"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rPr>
      </w:pPr>
      <w:r w:rsidRPr="001A165C">
        <w:rPr>
          <w:rFonts w:ascii="TimesNewRomanPSMT" w:hAnsi="TimesNewRomanPSMT" w:cs="TimesNewRomanPSMT"/>
          <w:color w:val="000000"/>
        </w:rPr>
        <w:t>PHIL 114: Global Moral Issues (Online)*</w:t>
      </w:r>
      <w:r w:rsidRPr="001A165C">
        <w:rPr>
          <w:rFonts w:ascii="TimesNewRomanPSMT" w:hAnsi="TimesNewRomanPSMT" w:cs="TimesNewRomanPSMT"/>
          <w:color w:val="000000"/>
        </w:rPr>
        <w:tab/>
        <w:t>Spring 2021</w:t>
      </w:r>
    </w:p>
    <w:p w14:paraId="1CAE7D3F" w14:textId="77777777" w:rsidR="001A165C" w:rsidRPr="001A165C" w:rsidRDefault="001A165C" w:rsidP="001A165C">
      <w:pPr>
        <w:tabs>
          <w:tab w:val="right" w:pos="10800"/>
        </w:tabs>
        <w:autoSpaceDE w:val="0"/>
        <w:autoSpaceDN w:val="0"/>
        <w:adjustRightInd w:val="0"/>
        <w:spacing w:after="0" w:line="240" w:lineRule="auto"/>
        <w:ind w:left="720" w:firstLine="720"/>
        <w:rPr>
          <w:rFonts w:ascii="TimesNewRomanPSMT" w:hAnsi="TimesNewRomanPSMT" w:cs="TimesNewRomanPSMT"/>
          <w:color w:val="000000"/>
          <w:sz w:val="20"/>
          <w:szCs w:val="20"/>
        </w:rPr>
      </w:pPr>
    </w:p>
    <w:sectPr w:rsidR="001A165C" w:rsidRPr="001A165C" w:rsidSect="005731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D1FE" w14:textId="77777777" w:rsidR="00BB48F1" w:rsidRDefault="00BB48F1" w:rsidP="001720DD">
      <w:pPr>
        <w:spacing w:after="0" w:line="240" w:lineRule="auto"/>
      </w:pPr>
      <w:r>
        <w:separator/>
      </w:r>
    </w:p>
  </w:endnote>
  <w:endnote w:type="continuationSeparator" w:id="0">
    <w:p w14:paraId="2B4423FD" w14:textId="77777777" w:rsidR="00BB48F1" w:rsidRDefault="00BB48F1" w:rsidP="0017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0474" w14:textId="77777777" w:rsidR="00BB48F1" w:rsidRDefault="00BB48F1" w:rsidP="001720DD">
      <w:pPr>
        <w:spacing w:after="0" w:line="240" w:lineRule="auto"/>
      </w:pPr>
      <w:r>
        <w:separator/>
      </w:r>
    </w:p>
  </w:footnote>
  <w:footnote w:type="continuationSeparator" w:id="0">
    <w:p w14:paraId="0AAC75D9" w14:textId="77777777" w:rsidR="00BB48F1" w:rsidRDefault="00BB48F1" w:rsidP="00172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140D"/>
    <w:multiLevelType w:val="hybridMultilevel"/>
    <w:tmpl w:val="DEC0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E2A25"/>
    <w:multiLevelType w:val="hybridMultilevel"/>
    <w:tmpl w:val="365A6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67BEB"/>
    <w:multiLevelType w:val="hybridMultilevel"/>
    <w:tmpl w:val="58344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B00FF"/>
    <w:multiLevelType w:val="hybridMultilevel"/>
    <w:tmpl w:val="E0941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A0090"/>
    <w:multiLevelType w:val="hybridMultilevel"/>
    <w:tmpl w:val="74F6A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90D11"/>
    <w:multiLevelType w:val="hybridMultilevel"/>
    <w:tmpl w:val="5EDA5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30041"/>
    <w:multiLevelType w:val="hybridMultilevel"/>
    <w:tmpl w:val="EDBCF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27446"/>
    <w:multiLevelType w:val="hybridMultilevel"/>
    <w:tmpl w:val="FEE06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36515"/>
    <w:multiLevelType w:val="hybridMultilevel"/>
    <w:tmpl w:val="8CB0D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7124A"/>
    <w:multiLevelType w:val="hybridMultilevel"/>
    <w:tmpl w:val="965CB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C7EAF"/>
    <w:multiLevelType w:val="hybridMultilevel"/>
    <w:tmpl w:val="9090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B1DDC"/>
    <w:multiLevelType w:val="hybridMultilevel"/>
    <w:tmpl w:val="209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C4956"/>
    <w:multiLevelType w:val="hybridMultilevel"/>
    <w:tmpl w:val="4AD42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14481"/>
    <w:multiLevelType w:val="hybridMultilevel"/>
    <w:tmpl w:val="85185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C45DB"/>
    <w:multiLevelType w:val="hybridMultilevel"/>
    <w:tmpl w:val="570A7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55FC2"/>
    <w:multiLevelType w:val="hybridMultilevel"/>
    <w:tmpl w:val="75B41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F7ED6"/>
    <w:multiLevelType w:val="hybridMultilevel"/>
    <w:tmpl w:val="24E25EA4"/>
    <w:lvl w:ilvl="0" w:tplc="97F4F7F6">
      <w:numFmt w:val="bullet"/>
      <w:suff w:val="space"/>
      <w:lvlText w:val="•"/>
      <w:lvlJc w:val="left"/>
      <w:pPr>
        <w:ind w:left="0" w:firstLine="0"/>
      </w:pPr>
      <w:rPr>
        <w:rFonts w:ascii="Times New Roman" w:eastAsia="Microsoft YaHei U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A3071"/>
    <w:multiLevelType w:val="hybridMultilevel"/>
    <w:tmpl w:val="4D58B35C"/>
    <w:lvl w:ilvl="0" w:tplc="68F01C7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8030E"/>
    <w:multiLevelType w:val="hybridMultilevel"/>
    <w:tmpl w:val="5218CEB4"/>
    <w:lvl w:ilvl="0" w:tplc="70CCAE0A">
      <w:numFmt w:val="bullet"/>
      <w:suff w:val="space"/>
      <w:lvlText w:val="•"/>
      <w:lvlJc w:val="left"/>
      <w:pPr>
        <w:ind w:left="0" w:firstLine="0"/>
      </w:pPr>
      <w:rPr>
        <w:rFonts w:ascii="Times New Roman" w:eastAsia="Microsoft YaHei U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5"/>
  </w:num>
  <w:num w:numId="5">
    <w:abstractNumId w:val="16"/>
  </w:num>
  <w:num w:numId="6">
    <w:abstractNumId w:val="15"/>
  </w:num>
  <w:num w:numId="7">
    <w:abstractNumId w:val="4"/>
  </w:num>
  <w:num w:numId="8">
    <w:abstractNumId w:val="9"/>
  </w:num>
  <w:num w:numId="9">
    <w:abstractNumId w:val="12"/>
  </w:num>
  <w:num w:numId="10">
    <w:abstractNumId w:val="7"/>
  </w:num>
  <w:num w:numId="11">
    <w:abstractNumId w:val="2"/>
  </w:num>
  <w:num w:numId="12">
    <w:abstractNumId w:val="10"/>
  </w:num>
  <w:num w:numId="13">
    <w:abstractNumId w:val="1"/>
  </w:num>
  <w:num w:numId="14">
    <w:abstractNumId w:val="14"/>
  </w:num>
  <w:num w:numId="15">
    <w:abstractNumId w:val="6"/>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C3"/>
    <w:rsid w:val="00001F15"/>
    <w:rsid w:val="00005026"/>
    <w:rsid w:val="00044ADC"/>
    <w:rsid w:val="00046D1A"/>
    <w:rsid w:val="000615A2"/>
    <w:rsid w:val="00087324"/>
    <w:rsid w:val="00091451"/>
    <w:rsid w:val="0009641A"/>
    <w:rsid w:val="000A31F2"/>
    <w:rsid w:val="000A3B51"/>
    <w:rsid w:val="000C22E9"/>
    <w:rsid w:val="000C5F88"/>
    <w:rsid w:val="000D24AF"/>
    <w:rsid w:val="00100A90"/>
    <w:rsid w:val="001070D0"/>
    <w:rsid w:val="00107882"/>
    <w:rsid w:val="00122BA0"/>
    <w:rsid w:val="00133796"/>
    <w:rsid w:val="001720DD"/>
    <w:rsid w:val="00172D63"/>
    <w:rsid w:val="0017301D"/>
    <w:rsid w:val="001837A7"/>
    <w:rsid w:val="00187E84"/>
    <w:rsid w:val="001A165C"/>
    <w:rsid w:val="001A7F56"/>
    <w:rsid w:val="001B58FD"/>
    <w:rsid w:val="00247E32"/>
    <w:rsid w:val="00294AA3"/>
    <w:rsid w:val="002E110E"/>
    <w:rsid w:val="002F773C"/>
    <w:rsid w:val="00314515"/>
    <w:rsid w:val="0034371D"/>
    <w:rsid w:val="00353B58"/>
    <w:rsid w:val="00362B04"/>
    <w:rsid w:val="00374405"/>
    <w:rsid w:val="00386331"/>
    <w:rsid w:val="0039630D"/>
    <w:rsid w:val="003A7507"/>
    <w:rsid w:val="003D09ED"/>
    <w:rsid w:val="003E391F"/>
    <w:rsid w:val="003F05D7"/>
    <w:rsid w:val="003F40BC"/>
    <w:rsid w:val="00401E9E"/>
    <w:rsid w:val="004070D1"/>
    <w:rsid w:val="00422A78"/>
    <w:rsid w:val="004365D0"/>
    <w:rsid w:val="004507E1"/>
    <w:rsid w:val="00486596"/>
    <w:rsid w:val="00500111"/>
    <w:rsid w:val="0050096E"/>
    <w:rsid w:val="0050207E"/>
    <w:rsid w:val="00521570"/>
    <w:rsid w:val="005250BB"/>
    <w:rsid w:val="0052741C"/>
    <w:rsid w:val="0054729D"/>
    <w:rsid w:val="0055710D"/>
    <w:rsid w:val="00560CCA"/>
    <w:rsid w:val="005705F7"/>
    <w:rsid w:val="005731BE"/>
    <w:rsid w:val="00574C74"/>
    <w:rsid w:val="0059101C"/>
    <w:rsid w:val="005917E2"/>
    <w:rsid w:val="00596A8D"/>
    <w:rsid w:val="005D310F"/>
    <w:rsid w:val="005D60A4"/>
    <w:rsid w:val="005F4E73"/>
    <w:rsid w:val="00606759"/>
    <w:rsid w:val="00607812"/>
    <w:rsid w:val="00615968"/>
    <w:rsid w:val="006313DA"/>
    <w:rsid w:val="00633987"/>
    <w:rsid w:val="0064476A"/>
    <w:rsid w:val="00651300"/>
    <w:rsid w:val="00661CE0"/>
    <w:rsid w:val="00674D19"/>
    <w:rsid w:val="006B616A"/>
    <w:rsid w:val="006E2C94"/>
    <w:rsid w:val="006E65C3"/>
    <w:rsid w:val="006E66AD"/>
    <w:rsid w:val="00703788"/>
    <w:rsid w:val="00710EDE"/>
    <w:rsid w:val="00726A8A"/>
    <w:rsid w:val="0075203E"/>
    <w:rsid w:val="00760C55"/>
    <w:rsid w:val="00764B2A"/>
    <w:rsid w:val="00767951"/>
    <w:rsid w:val="0077246F"/>
    <w:rsid w:val="00776FAB"/>
    <w:rsid w:val="00782115"/>
    <w:rsid w:val="00793DB8"/>
    <w:rsid w:val="007B775D"/>
    <w:rsid w:val="007C76BA"/>
    <w:rsid w:val="007C7B4D"/>
    <w:rsid w:val="00813497"/>
    <w:rsid w:val="00836F89"/>
    <w:rsid w:val="008513DC"/>
    <w:rsid w:val="008A3773"/>
    <w:rsid w:val="008B6C03"/>
    <w:rsid w:val="008E01AD"/>
    <w:rsid w:val="008E327C"/>
    <w:rsid w:val="008F5FAE"/>
    <w:rsid w:val="008F6FB0"/>
    <w:rsid w:val="00905F0F"/>
    <w:rsid w:val="00906791"/>
    <w:rsid w:val="009103F0"/>
    <w:rsid w:val="009650ED"/>
    <w:rsid w:val="0097729B"/>
    <w:rsid w:val="009A1A9C"/>
    <w:rsid w:val="009C290B"/>
    <w:rsid w:val="009C2CD9"/>
    <w:rsid w:val="009D04F0"/>
    <w:rsid w:val="009D3C58"/>
    <w:rsid w:val="009D5965"/>
    <w:rsid w:val="009E1FAA"/>
    <w:rsid w:val="009F43B4"/>
    <w:rsid w:val="00A01819"/>
    <w:rsid w:val="00A02DCC"/>
    <w:rsid w:val="00A10F24"/>
    <w:rsid w:val="00A1457C"/>
    <w:rsid w:val="00A16E3C"/>
    <w:rsid w:val="00A22197"/>
    <w:rsid w:val="00A3104A"/>
    <w:rsid w:val="00A74EE4"/>
    <w:rsid w:val="00A965CA"/>
    <w:rsid w:val="00AA031A"/>
    <w:rsid w:val="00AB30F2"/>
    <w:rsid w:val="00AD6850"/>
    <w:rsid w:val="00AD76B2"/>
    <w:rsid w:val="00AE7E4E"/>
    <w:rsid w:val="00AF0E6E"/>
    <w:rsid w:val="00B05494"/>
    <w:rsid w:val="00B26F82"/>
    <w:rsid w:val="00B54059"/>
    <w:rsid w:val="00B56858"/>
    <w:rsid w:val="00B6206F"/>
    <w:rsid w:val="00B628A3"/>
    <w:rsid w:val="00BB48F1"/>
    <w:rsid w:val="00BC17BB"/>
    <w:rsid w:val="00BE45D5"/>
    <w:rsid w:val="00C17EA9"/>
    <w:rsid w:val="00C27057"/>
    <w:rsid w:val="00C27563"/>
    <w:rsid w:val="00C64634"/>
    <w:rsid w:val="00C71FC3"/>
    <w:rsid w:val="00C73B32"/>
    <w:rsid w:val="00C77FAB"/>
    <w:rsid w:val="00C82F6A"/>
    <w:rsid w:val="00CB0A83"/>
    <w:rsid w:val="00CF4310"/>
    <w:rsid w:val="00D02E7B"/>
    <w:rsid w:val="00D076A2"/>
    <w:rsid w:val="00D37671"/>
    <w:rsid w:val="00D76BB4"/>
    <w:rsid w:val="00DA23D2"/>
    <w:rsid w:val="00DB66D8"/>
    <w:rsid w:val="00DB7A37"/>
    <w:rsid w:val="00DD2558"/>
    <w:rsid w:val="00DE235E"/>
    <w:rsid w:val="00DE7840"/>
    <w:rsid w:val="00E26B8F"/>
    <w:rsid w:val="00E42BDF"/>
    <w:rsid w:val="00E47B51"/>
    <w:rsid w:val="00E678F5"/>
    <w:rsid w:val="00E74EC7"/>
    <w:rsid w:val="00E955E1"/>
    <w:rsid w:val="00EA1595"/>
    <w:rsid w:val="00EF4930"/>
    <w:rsid w:val="00F00322"/>
    <w:rsid w:val="00F0521A"/>
    <w:rsid w:val="00F14E88"/>
    <w:rsid w:val="00F2797C"/>
    <w:rsid w:val="00F452DA"/>
    <w:rsid w:val="00F55479"/>
    <w:rsid w:val="00F7088B"/>
    <w:rsid w:val="00F75872"/>
    <w:rsid w:val="00F76B5E"/>
    <w:rsid w:val="00FA5E40"/>
    <w:rsid w:val="00FB6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6501B"/>
  <w15:chartTrackingRefBased/>
  <w15:docId w15:val="{B48AE636-CAB1-409C-9589-8467E51F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姓名"/>
    <w:basedOn w:val="Normal"/>
    <w:uiPriority w:val="3"/>
    <w:qFormat/>
    <w:rsid w:val="006E65C3"/>
    <w:pPr>
      <w:pBdr>
        <w:top w:val="single" w:sz="4" w:space="4" w:color="4472C4" w:themeColor="accent1"/>
        <w:left w:val="single" w:sz="4" w:space="6" w:color="4472C4" w:themeColor="accent1"/>
        <w:bottom w:val="single" w:sz="4" w:space="2" w:color="4472C4" w:themeColor="accent1"/>
        <w:right w:val="single" w:sz="4" w:space="6" w:color="4472C4" w:themeColor="accent1"/>
      </w:pBdr>
      <w:shd w:val="clear" w:color="auto" w:fill="2F5496" w:themeFill="accent1" w:themeFillShade="BF"/>
      <w:spacing w:before="240" w:after="80" w:line="288" w:lineRule="auto"/>
      <w:ind w:left="144" w:right="144"/>
    </w:pPr>
    <w:rPr>
      <w:rFonts w:ascii="Microsoft YaHei UI" w:eastAsia="Microsoft YaHei UI" w:hAnsi="Microsoft YaHei UI" w:cstheme="majorBidi"/>
      <w:caps/>
      <w:color w:val="FFFFFF" w:themeColor="background1"/>
      <w:kern w:val="20"/>
      <w:sz w:val="32"/>
      <w:szCs w:val="20"/>
      <w:lang w:eastAsia="zh-CN"/>
    </w:rPr>
  </w:style>
  <w:style w:type="character" w:styleId="Hyperlink">
    <w:name w:val="Hyperlink"/>
    <w:basedOn w:val="DefaultParagraphFont"/>
    <w:uiPriority w:val="99"/>
    <w:unhideWhenUsed/>
    <w:rsid w:val="006E65C3"/>
    <w:rPr>
      <w:color w:val="0563C1" w:themeColor="hyperlink"/>
      <w:u w:val="single"/>
    </w:rPr>
  </w:style>
  <w:style w:type="character" w:customStyle="1" w:styleId="1">
    <w:name w:val="未解析的提及1"/>
    <w:basedOn w:val="DefaultParagraphFont"/>
    <w:uiPriority w:val="99"/>
    <w:semiHidden/>
    <w:unhideWhenUsed/>
    <w:rsid w:val="006E65C3"/>
    <w:rPr>
      <w:color w:val="605E5C"/>
      <w:shd w:val="clear" w:color="auto" w:fill="E1DFDD"/>
    </w:rPr>
  </w:style>
  <w:style w:type="paragraph" w:styleId="ListParagraph">
    <w:name w:val="List Paragraph"/>
    <w:basedOn w:val="Normal"/>
    <w:uiPriority w:val="34"/>
    <w:qFormat/>
    <w:rsid w:val="006E65C3"/>
    <w:pPr>
      <w:widowControl w:val="0"/>
      <w:suppressAutoHyphens/>
      <w:autoSpaceDN w:val="0"/>
      <w:spacing w:after="0" w:line="240" w:lineRule="auto"/>
      <w:ind w:left="720"/>
      <w:textAlignment w:val="baseline"/>
    </w:pPr>
    <w:rPr>
      <w:rFonts w:ascii="Microsoft YaHei UI" w:eastAsia="Microsoft YaHei UI" w:hAnsi="Microsoft YaHei UI" w:cs="Lucida Sans"/>
      <w:kern w:val="3"/>
      <w:sz w:val="24"/>
      <w:szCs w:val="24"/>
      <w:lang w:eastAsia="zh-CN" w:bidi="hi-IN"/>
    </w:rPr>
  </w:style>
  <w:style w:type="table" w:customStyle="1" w:styleId="a0">
    <w:name w:val="简历表格"/>
    <w:basedOn w:val="TableNormal"/>
    <w:uiPriority w:val="99"/>
    <w:rsid w:val="006E65C3"/>
    <w:pPr>
      <w:spacing w:after="80" w:line="288" w:lineRule="auto"/>
    </w:pPr>
    <w:rPr>
      <w:rFonts w:eastAsiaTheme="minorHAnsi"/>
      <w:color w:val="595959" w:themeColor="text1" w:themeTint="A6"/>
      <w:sz w:val="20"/>
      <w:szCs w:val="20"/>
      <w:lang w:eastAsia="zh-CN"/>
    </w:rPr>
    <w:tblPr>
      <w:tblBorders>
        <w:insideH w:val="single" w:sz="4" w:space="0" w:color="4472C4" w:themeColor="accent1"/>
      </w:tblBorders>
      <w:tblCellMar>
        <w:top w:w="144" w:type="dxa"/>
        <w:left w:w="0" w:type="dxa"/>
        <w:bottom w:w="144" w:type="dxa"/>
        <w:right w:w="0" w:type="dxa"/>
      </w:tblCellMar>
    </w:tblPr>
  </w:style>
  <w:style w:type="paragraph" w:styleId="BalloonText">
    <w:name w:val="Balloon Text"/>
    <w:basedOn w:val="Normal"/>
    <w:link w:val="BalloonTextChar"/>
    <w:uiPriority w:val="99"/>
    <w:semiHidden/>
    <w:unhideWhenUsed/>
    <w:rsid w:val="0034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1D"/>
    <w:rPr>
      <w:rFonts w:ascii="Segoe UI" w:hAnsi="Segoe UI" w:cs="Segoe UI"/>
      <w:sz w:val="18"/>
      <w:szCs w:val="18"/>
    </w:rPr>
  </w:style>
  <w:style w:type="paragraph" w:styleId="Header">
    <w:name w:val="header"/>
    <w:basedOn w:val="Normal"/>
    <w:link w:val="HeaderChar"/>
    <w:uiPriority w:val="99"/>
    <w:unhideWhenUsed/>
    <w:rsid w:val="0017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DD"/>
  </w:style>
  <w:style w:type="paragraph" w:styleId="Footer">
    <w:name w:val="footer"/>
    <w:basedOn w:val="Normal"/>
    <w:link w:val="FooterChar"/>
    <w:uiPriority w:val="99"/>
    <w:unhideWhenUsed/>
    <w:rsid w:val="0017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DD"/>
  </w:style>
  <w:style w:type="character" w:styleId="CommentReference">
    <w:name w:val="annotation reference"/>
    <w:basedOn w:val="DefaultParagraphFont"/>
    <w:uiPriority w:val="99"/>
    <w:semiHidden/>
    <w:unhideWhenUsed/>
    <w:rsid w:val="00C17EA9"/>
    <w:rPr>
      <w:sz w:val="16"/>
      <w:szCs w:val="16"/>
    </w:rPr>
  </w:style>
  <w:style w:type="paragraph" w:styleId="CommentText">
    <w:name w:val="annotation text"/>
    <w:basedOn w:val="Normal"/>
    <w:link w:val="CommentTextChar"/>
    <w:uiPriority w:val="99"/>
    <w:semiHidden/>
    <w:unhideWhenUsed/>
    <w:rsid w:val="00C17EA9"/>
    <w:pPr>
      <w:spacing w:line="240" w:lineRule="auto"/>
    </w:pPr>
    <w:rPr>
      <w:sz w:val="20"/>
      <w:szCs w:val="20"/>
    </w:rPr>
  </w:style>
  <w:style w:type="character" w:customStyle="1" w:styleId="CommentTextChar">
    <w:name w:val="Comment Text Char"/>
    <w:basedOn w:val="DefaultParagraphFont"/>
    <w:link w:val="CommentText"/>
    <w:uiPriority w:val="99"/>
    <w:semiHidden/>
    <w:rsid w:val="00C17EA9"/>
    <w:rPr>
      <w:sz w:val="20"/>
      <w:szCs w:val="20"/>
    </w:rPr>
  </w:style>
  <w:style w:type="paragraph" w:styleId="CommentSubject">
    <w:name w:val="annotation subject"/>
    <w:basedOn w:val="CommentText"/>
    <w:next w:val="CommentText"/>
    <w:link w:val="CommentSubjectChar"/>
    <w:uiPriority w:val="99"/>
    <w:semiHidden/>
    <w:unhideWhenUsed/>
    <w:rsid w:val="00C17EA9"/>
    <w:rPr>
      <w:b/>
      <w:bCs/>
    </w:rPr>
  </w:style>
  <w:style w:type="character" w:customStyle="1" w:styleId="CommentSubjectChar">
    <w:name w:val="Comment Subject Char"/>
    <w:basedOn w:val="CommentTextChar"/>
    <w:link w:val="CommentSubject"/>
    <w:uiPriority w:val="99"/>
    <w:semiHidden/>
    <w:rsid w:val="00C17EA9"/>
    <w:rPr>
      <w:b/>
      <w:bCs/>
      <w:sz w:val="20"/>
      <w:szCs w:val="20"/>
    </w:rPr>
  </w:style>
  <w:style w:type="paragraph" w:styleId="FootnoteText">
    <w:name w:val="footnote text"/>
    <w:basedOn w:val="Normal"/>
    <w:link w:val="FootnoteTextChar"/>
    <w:uiPriority w:val="99"/>
    <w:semiHidden/>
    <w:unhideWhenUsed/>
    <w:rsid w:val="000C5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F88"/>
    <w:rPr>
      <w:sz w:val="20"/>
      <w:szCs w:val="20"/>
    </w:rPr>
  </w:style>
  <w:style w:type="character" w:styleId="FootnoteReference">
    <w:name w:val="footnote reference"/>
    <w:basedOn w:val="DefaultParagraphFont"/>
    <w:uiPriority w:val="99"/>
    <w:semiHidden/>
    <w:unhideWhenUsed/>
    <w:rsid w:val="000C5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481">
      <w:bodyDiv w:val="1"/>
      <w:marLeft w:val="0"/>
      <w:marRight w:val="0"/>
      <w:marTop w:val="0"/>
      <w:marBottom w:val="0"/>
      <w:divBdr>
        <w:top w:val="none" w:sz="0" w:space="0" w:color="auto"/>
        <w:left w:val="none" w:sz="0" w:space="0" w:color="auto"/>
        <w:bottom w:val="none" w:sz="0" w:space="0" w:color="auto"/>
        <w:right w:val="none" w:sz="0" w:space="0" w:color="auto"/>
      </w:divBdr>
    </w:div>
    <w:div w:id="87192313">
      <w:bodyDiv w:val="1"/>
      <w:marLeft w:val="0"/>
      <w:marRight w:val="0"/>
      <w:marTop w:val="0"/>
      <w:marBottom w:val="0"/>
      <w:divBdr>
        <w:top w:val="none" w:sz="0" w:space="0" w:color="auto"/>
        <w:left w:val="none" w:sz="0" w:space="0" w:color="auto"/>
        <w:bottom w:val="none" w:sz="0" w:space="0" w:color="auto"/>
        <w:right w:val="none" w:sz="0" w:space="0" w:color="auto"/>
      </w:divBdr>
    </w:div>
    <w:div w:id="484971589">
      <w:bodyDiv w:val="1"/>
      <w:marLeft w:val="0"/>
      <w:marRight w:val="0"/>
      <w:marTop w:val="0"/>
      <w:marBottom w:val="0"/>
      <w:divBdr>
        <w:top w:val="none" w:sz="0" w:space="0" w:color="auto"/>
        <w:left w:val="none" w:sz="0" w:space="0" w:color="auto"/>
        <w:bottom w:val="none" w:sz="0" w:space="0" w:color="auto"/>
        <w:right w:val="none" w:sz="0" w:space="0" w:color="auto"/>
      </w:divBdr>
    </w:div>
    <w:div w:id="733621050">
      <w:bodyDiv w:val="1"/>
      <w:marLeft w:val="0"/>
      <w:marRight w:val="0"/>
      <w:marTop w:val="0"/>
      <w:marBottom w:val="0"/>
      <w:divBdr>
        <w:top w:val="none" w:sz="0" w:space="0" w:color="auto"/>
        <w:left w:val="none" w:sz="0" w:space="0" w:color="auto"/>
        <w:bottom w:val="none" w:sz="0" w:space="0" w:color="auto"/>
        <w:right w:val="none" w:sz="0" w:space="0" w:color="auto"/>
      </w:divBdr>
    </w:div>
    <w:div w:id="802040894">
      <w:bodyDiv w:val="1"/>
      <w:marLeft w:val="0"/>
      <w:marRight w:val="0"/>
      <w:marTop w:val="0"/>
      <w:marBottom w:val="0"/>
      <w:divBdr>
        <w:top w:val="none" w:sz="0" w:space="0" w:color="auto"/>
        <w:left w:val="none" w:sz="0" w:space="0" w:color="auto"/>
        <w:bottom w:val="none" w:sz="0" w:space="0" w:color="auto"/>
        <w:right w:val="none" w:sz="0" w:space="0" w:color="auto"/>
      </w:divBdr>
    </w:div>
    <w:div w:id="1138378696">
      <w:bodyDiv w:val="1"/>
      <w:marLeft w:val="0"/>
      <w:marRight w:val="0"/>
      <w:marTop w:val="0"/>
      <w:marBottom w:val="0"/>
      <w:divBdr>
        <w:top w:val="none" w:sz="0" w:space="0" w:color="auto"/>
        <w:left w:val="none" w:sz="0" w:space="0" w:color="auto"/>
        <w:bottom w:val="none" w:sz="0" w:space="0" w:color="auto"/>
        <w:right w:val="none" w:sz="0" w:space="0" w:color="auto"/>
      </w:divBdr>
    </w:div>
    <w:div w:id="1506479313">
      <w:bodyDiv w:val="1"/>
      <w:marLeft w:val="0"/>
      <w:marRight w:val="0"/>
      <w:marTop w:val="0"/>
      <w:marBottom w:val="0"/>
      <w:divBdr>
        <w:top w:val="none" w:sz="0" w:space="0" w:color="auto"/>
        <w:left w:val="none" w:sz="0" w:space="0" w:color="auto"/>
        <w:bottom w:val="none" w:sz="0" w:space="0" w:color="auto"/>
        <w:right w:val="none" w:sz="0" w:space="0" w:color="auto"/>
      </w:divBdr>
    </w:div>
    <w:div w:id="1569487678">
      <w:bodyDiv w:val="1"/>
      <w:marLeft w:val="0"/>
      <w:marRight w:val="0"/>
      <w:marTop w:val="0"/>
      <w:marBottom w:val="0"/>
      <w:divBdr>
        <w:top w:val="none" w:sz="0" w:space="0" w:color="auto"/>
        <w:left w:val="none" w:sz="0" w:space="0" w:color="auto"/>
        <w:bottom w:val="none" w:sz="0" w:space="0" w:color="auto"/>
        <w:right w:val="none" w:sz="0" w:space="0" w:color="auto"/>
      </w:divBdr>
    </w:div>
    <w:div w:id="1605768502">
      <w:bodyDiv w:val="1"/>
      <w:marLeft w:val="0"/>
      <w:marRight w:val="0"/>
      <w:marTop w:val="0"/>
      <w:marBottom w:val="0"/>
      <w:divBdr>
        <w:top w:val="none" w:sz="0" w:space="0" w:color="auto"/>
        <w:left w:val="none" w:sz="0" w:space="0" w:color="auto"/>
        <w:bottom w:val="none" w:sz="0" w:space="0" w:color="auto"/>
        <w:right w:val="none" w:sz="0" w:space="0" w:color="auto"/>
      </w:divBdr>
    </w:div>
    <w:div w:id="1724332076">
      <w:bodyDiv w:val="1"/>
      <w:marLeft w:val="0"/>
      <w:marRight w:val="0"/>
      <w:marTop w:val="0"/>
      <w:marBottom w:val="0"/>
      <w:divBdr>
        <w:top w:val="none" w:sz="0" w:space="0" w:color="auto"/>
        <w:left w:val="none" w:sz="0" w:space="0" w:color="auto"/>
        <w:bottom w:val="none" w:sz="0" w:space="0" w:color="auto"/>
        <w:right w:val="none" w:sz="0" w:space="0" w:color="auto"/>
      </w:divBdr>
    </w:div>
    <w:div w:id="21248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1DDF-8523-41AA-98ED-13510400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冠妤 劉</dc:creator>
  <cp:keywords/>
  <dc:description/>
  <cp:lastModifiedBy>Doyle, Tom</cp:lastModifiedBy>
  <cp:revision>62</cp:revision>
  <cp:lastPrinted>2021-08-30T12:23:00Z</cp:lastPrinted>
  <dcterms:created xsi:type="dcterms:W3CDTF">2022-02-28T14:34:00Z</dcterms:created>
  <dcterms:modified xsi:type="dcterms:W3CDTF">2023-01-04T16:15:00Z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id="nV23u1F4"/&gt;&lt;style id="http://www.zotero.org/styles/modern-humanities-research-association" hasBibliography="1" bibliographyStyleHasBeenSet="0"/&gt;&lt;prefs&gt;&lt;pref name="fieldType" value="Field"/&gt;&lt;pre</vt:lpwstr>
  </property>
  <property fmtid="{D5CDD505-2E9C-101B-9397-08002B2CF9AE}" pid="3" name="ZOTERO_PREF_2">
    <vt:lpwstr>f name="noteType" value="1"/&gt;&lt;/prefs&gt;&lt;/data&gt;</vt:lpwstr>
  </property>
</Properties>
</file>